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76" w:rsidRDefault="00155076" w:rsidP="0015507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55076" w:rsidRDefault="00155076" w:rsidP="0015507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A57D91" w:rsidRDefault="00A57D91" w:rsidP="0015507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55076" w:rsidRDefault="00155076" w:rsidP="0015507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6378"/>
      </w:tblGrid>
      <w:tr w:rsidR="00155076" w:rsidRPr="00E57F08" w:rsidTr="00787C07">
        <w:tc>
          <w:tcPr>
            <w:tcW w:w="3261" w:type="dxa"/>
          </w:tcPr>
          <w:p w:rsidR="00155076" w:rsidRPr="00E57F08" w:rsidRDefault="00155076" w:rsidP="00787C0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E57F08">
              <w:rPr>
                <w:rFonts w:ascii="Times New Roman" w:hAnsi="Times New Roman"/>
                <w:lang w:eastAsia="ar-SA"/>
              </w:rPr>
              <w:t>Объем финансирования Программы</w:t>
            </w:r>
          </w:p>
        </w:tc>
        <w:tc>
          <w:tcPr>
            <w:tcW w:w="6378" w:type="dxa"/>
          </w:tcPr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Общий объем финансирования: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2014 год – 129 470,33 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2015 год – 1</w:t>
            </w:r>
            <w:r>
              <w:rPr>
                <w:rFonts w:ascii="Times New Roman" w:eastAsiaTheme="minorHAnsi" w:hAnsi="Times New Roman"/>
              </w:rPr>
              <w:t>24</w:t>
            </w:r>
            <w:r w:rsidRPr="00E57F08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634</w:t>
            </w:r>
            <w:r w:rsidRPr="00E57F08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37</w:t>
            </w:r>
            <w:r w:rsidRPr="00E57F08">
              <w:rPr>
                <w:rFonts w:ascii="Times New Roman" w:eastAsiaTheme="minorHAnsi" w:hAnsi="Times New Roman"/>
              </w:rPr>
              <w:t xml:space="preserve"> 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2016 год – 1</w:t>
            </w:r>
            <w:r>
              <w:rPr>
                <w:rFonts w:ascii="Times New Roman" w:eastAsiaTheme="minorHAnsi" w:hAnsi="Times New Roman"/>
              </w:rPr>
              <w:t>18 177</w:t>
            </w:r>
            <w:r w:rsidRPr="00E57F08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13</w:t>
            </w:r>
            <w:r w:rsidRPr="00E57F08">
              <w:rPr>
                <w:rFonts w:ascii="Times New Roman" w:eastAsiaTheme="minorHAnsi" w:hAnsi="Times New Roman"/>
              </w:rPr>
              <w:t xml:space="preserve"> 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2017 год – 115 997,50 тыс. руб.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Бюджет города Иванова: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2014 год – 122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E57F08">
              <w:rPr>
                <w:rFonts w:ascii="Times New Roman" w:eastAsiaTheme="minorHAnsi" w:hAnsi="Times New Roman"/>
              </w:rPr>
              <w:t>342,33 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2015 год – 1</w:t>
            </w:r>
            <w:r>
              <w:rPr>
                <w:rFonts w:ascii="Times New Roman" w:eastAsiaTheme="minorHAnsi" w:hAnsi="Times New Roman"/>
              </w:rPr>
              <w:t>17</w:t>
            </w:r>
            <w:r w:rsidRPr="00E57F08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972</w:t>
            </w:r>
            <w:r w:rsidRPr="00E57F08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67</w:t>
            </w:r>
            <w:r w:rsidRPr="00E57F08">
              <w:rPr>
                <w:rFonts w:ascii="Times New Roman" w:eastAsiaTheme="minorHAnsi" w:hAnsi="Times New Roman"/>
              </w:rPr>
              <w:t xml:space="preserve"> 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2016 год – 11</w:t>
            </w:r>
            <w:r>
              <w:rPr>
                <w:rFonts w:ascii="Times New Roman" w:eastAsiaTheme="minorHAnsi" w:hAnsi="Times New Roman"/>
              </w:rPr>
              <w:t>1 527</w:t>
            </w:r>
            <w:r w:rsidRPr="00E57F08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43</w:t>
            </w:r>
            <w:r w:rsidRPr="00E57F08">
              <w:rPr>
                <w:rFonts w:ascii="Times New Roman" w:eastAsiaTheme="minorHAnsi" w:hAnsi="Times New Roman"/>
              </w:rPr>
              <w:t xml:space="preserve"> 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2017 год – 115 924,00 тыс. руб.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Областной бюджет: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2014 год – 7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E57F08">
              <w:rPr>
                <w:rFonts w:ascii="Times New Roman" w:eastAsiaTheme="minorHAnsi" w:hAnsi="Times New Roman"/>
              </w:rPr>
              <w:t>128,00 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 xml:space="preserve">2015 год – </w:t>
            </w:r>
            <w:r>
              <w:rPr>
                <w:rFonts w:ascii="Times New Roman" w:eastAsiaTheme="minorHAnsi" w:hAnsi="Times New Roman"/>
              </w:rPr>
              <w:t>6</w:t>
            </w:r>
            <w:r w:rsidRPr="00E57F08">
              <w:rPr>
                <w:rFonts w:ascii="Times New Roman" w:eastAsiaTheme="minorHAnsi" w:hAnsi="Times New Roman"/>
              </w:rPr>
              <w:t xml:space="preserve"> 5</w:t>
            </w:r>
            <w:r>
              <w:rPr>
                <w:rFonts w:ascii="Times New Roman" w:eastAsiaTheme="minorHAnsi" w:hAnsi="Times New Roman"/>
              </w:rPr>
              <w:t>88</w:t>
            </w:r>
            <w:r w:rsidRPr="00E57F08">
              <w:rPr>
                <w:rFonts w:ascii="Times New Roman" w:eastAsiaTheme="minorHAnsi" w:hAnsi="Times New Roman"/>
              </w:rPr>
              <w:t>,</w:t>
            </w:r>
            <w:r>
              <w:rPr>
                <w:rFonts w:ascii="Times New Roman" w:eastAsiaTheme="minorHAnsi" w:hAnsi="Times New Roman"/>
              </w:rPr>
              <w:t>2</w:t>
            </w:r>
            <w:r w:rsidRPr="00E57F08">
              <w:rPr>
                <w:rFonts w:ascii="Times New Roman" w:eastAsiaTheme="minorHAnsi" w:hAnsi="Times New Roman"/>
              </w:rPr>
              <w:t>0 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2016 год – 6 576,20* </w:t>
            </w:r>
            <w:r w:rsidRPr="00E57F08">
              <w:rPr>
                <w:rFonts w:ascii="Times New Roman" w:eastAsiaTheme="minorHAnsi" w:hAnsi="Times New Roman"/>
              </w:rPr>
              <w:t>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2017 год - 0,0* </w:t>
            </w:r>
            <w:r w:rsidRPr="00E57F08">
              <w:rPr>
                <w:rFonts w:ascii="Times New Roman" w:eastAsiaTheme="minorHAnsi" w:hAnsi="Times New Roman"/>
              </w:rPr>
              <w:t>тыс. руб.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Федеральный бюджет: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2014 год - 0,0 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2015 год - 73,50 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2016 год - 73,50 тыс. руб.,</w:t>
            </w:r>
          </w:p>
          <w:p w:rsidR="00155076" w:rsidRPr="00E57F08" w:rsidRDefault="00155076" w:rsidP="00787C0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E57F08">
              <w:rPr>
                <w:rFonts w:ascii="Times New Roman" w:eastAsiaTheme="minorHAnsi" w:hAnsi="Times New Roman"/>
              </w:rPr>
              <w:t>2017 год - 73,50 тыс. руб.</w:t>
            </w:r>
          </w:p>
          <w:p w:rsidR="00155076" w:rsidRPr="00E57F08" w:rsidRDefault="00155076" w:rsidP="00787C07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155076" w:rsidRDefault="00155076" w:rsidP="00155076">
      <w:pPr>
        <w:suppressAutoHyphens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».</w:t>
      </w:r>
    </w:p>
    <w:p w:rsidR="00155076" w:rsidRDefault="00155076" w:rsidP="001550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155076" w:rsidSect="00B15AB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76"/>
    <w:rsid w:val="000252AC"/>
    <w:rsid w:val="000C11B1"/>
    <w:rsid w:val="00155076"/>
    <w:rsid w:val="001D7827"/>
    <w:rsid w:val="002C5F5A"/>
    <w:rsid w:val="002D72C4"/>
    <w:rsid w:val="00347BED"/>
    <w:rsid w:val="0035228A"/>
    <w:rsid w:val="004B5999"/>
    <w:rsid w:val="004D42DD"/>
    <w:rsid w:val="004E34F6"/>
    <w:rsid w:val="005312E1"/>
    <w:rsid w:val="00535162"/>
    <w:rsid w:val="00677210"/>
    <w:rsid w:val="006D62B3"/>
    <w:rsid w:val="006F2FEB"/>
    <w:rsid w:val="00730E27"/>
    <w:rsid w:val="007A5B06"/>
    <w:rsid w:val="00870ED0"/>
    <w:rsid w:val="00892FBB"/>
    <w:rsid w:val="008A5B1E"/>
    <w:rsid w:val="00A57D91"/>
    <w:rsid w:val="00AE7C29"/>
    <w:rsid w:val="00BE01C5"/>
    <w:rsid w:val="00BE23B3"/>
    <w:rsid w:val="00BF489F"/>
    <w:rsid w:val="00CB2E93"/>
    <w:rsid w:val="00D705DC"/>
    <w:rsid w:val="00E5553C"/>
    <w:rsid w:val="00E861BA"/>
    <w:rsid w:val="00EA4AF8"/>
    <w:rsid w:val="00EC4645"/>
    <w:rsid w:val="00EE3FE0"/>
    <w:rsid w:val="00F82960"/>
    <w:rsid w:val="00FC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User</cp:lastModifiedBy>
  <cp:revision>20</cp:revision>
  <cp:lastPrinted>2015-05-26T11:50:00Z</cp:lastPrinted>
  <dcterms:created xsi:type="dcterms:W3CDTF">2015-04-27T07:19:00Z</dcterms:created>
  <dcterms:modified xsi:type="dcterms:W3CDTF">2015-06-02T08:39:00Z</dcterms:modified>
</cp:coreProperties>
</file>