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7B" w:rsidRPr="00162506" w:rsidRDefault="0053267B" w:rsidP="00162506">
      <w:pPr>
        <w:shd w:val="clear" w:color="auto" w:fill="FFFFFF"/>
        <w:spacing w:line="240" w:lineRule="auto"/>
        <w:ind w:left="5664"/>
        <w:jc w:val="both"/>
        <w:rPr>
          <w:szCs w:val="24"/>
        </w:rPr>
      </w:pPr>
      <w:r w:rsidRPr="00162506">
        <w:rPr>
          <w:szCs w:val="24"/>
        </w:rPr>
        <w:t>Приложение</w:t>
      </w:r>
    </w:p>
    <w:p w:rsidR="00162506" w:rsidRPr="00162506" w:rsidRDefault="0053267B" w:rsidP="00162506">
      <w:pPr>
        <w:shd w:val="clear" w:color="auto" w:fill="FFFFFF"/>
        <w:spacing w:line="240" w:lineRule="auto"/>
        <w:ind w:left="5664"/>
        <w:jc w:val="both"/>
        <w:rPr>
          <w:spacing w:val="-2"/>
          <w:szCs w:val="24"/>
        </w:rPr>
      </w:pPr>
      <w:r w:rsidRPr="00162506">
        <w:rPr>
          <w:spacing w:val="-2"/>
          <w:szCs w:val="24"/>
        </w:rPr>
        <w:t xml:space="preserve">к постановлению </w:t>
      </w:r>
    </w:p>
    <w:p w:rsidR="0053267B" w:rsidRPr="00162506" w:rsidRDefault="0053267B" w:rsidP="00162506">
      <w:pPr>
        <w:shd w:val="clear" w:color="auto" w:fill="FFFFFF"/>
        <w:spacing w:line="240" w:lineRule="auto"/>
        <w:ind w:left="5664"/>
        <w:jc w:val="both"/>
        <w:rPr>
          <w:szCs w:val="24"/>
        </w:rPr>
      </w:pPr>
      <w:r w:rsidRPr="00162506">
        <w:rPr>
          <w:spacing w:val="-2"/>
          <w:szCs w:val="24"/>
        </w:rPr>
        <w:t>Администрации города Иванова</w:t>
      </w:r>
    </w:p>
    <w:p w:rsidR="0053267B" w:rsidRPr="00162506" w:rsidRDefault="00162506" w:rsidP="00162506">
      <w:pPr>
        <w:shd w:val="clear" w:color="auto" w:fill="FFFFFF"/>
        <w:spacing w:line="240" w:lineRule="auto"/>
        <w:ind w:left="4536"/>
        <w:jc w:val="both"/>
        <w:rPr>
          <w:szCs w:val="24"/>
        </w:rPr>
      </w:pPr>
      <w:r>
        <w:rPr>
          <w:szCs w:val="24"/>
        </w:rPr>
        <w:t xml:space="preserve">                 </w:t>
      </w:r>
      <w:r w:rsidR="00FB691C" w:rsidRPr="00162506">
        <w:rPr>
          <w:szCs w:val="24"/>
        </w:rPr>
        <w:t>О</w:t>
      </w:r>
      <w:r w:rsidRPr="00162506">
        <w:rPr>
          <w:szCs w:val="24"/>
        </w:rPr>
        <w:t>т</w:t>
      </w:r>
      <w:r w:rsidR="00FB691C">
        <w:rPr>
          <w:szCs w:val="24"/>
          <w:lang w:val="en-US"/>
        </w:rPr>
        <w:t>03</w:t>
      </w:r>
      <w:r w:rsidR="00FB691C">
        <w:rPr>
          <w:szCs w:val="24"/>
        </w:rPr>
        <w:t>.</w:t>
      </w:r>
      <w:r w:rsidR="00FB691C">
        <w:rPr>
          <w:szCs w:val="24"/>
          <w:lang w:val="en-US"/>
        </w:rPr>
        <w:t>06</w:t>
      </w:r>
      <w:r w:rsidR="00FB691C">
        <w:rPr>
          <w:szCs w:val="24"/>
        </w:rPr>
        <w:t>.</w:t>
      </w:r>
      <w:r w:rsidR="00FB691C">
        <w:rPr>
          <w:szCs w:val="24"/>
          <w:lang w:val="en-US"/>
        </w:rPr>
        <w:t>2015</w:t>
      </w:r>
      <w:r w:rsidRPr="00162506">
        <w:rPr>
          <w:szCs w:val="24"/>
        </w:rPr>
        <w:t xml:space="preserve">  №</w:t>
      </w:r>
      <w:r w:rsidR="00FB691C">
        <w:rPr>
          <w:szCs w:val="24"/>
        </w:rPr>
        <w:t xml:space="preserve"> 1174</w:t>
      </w:r>
      <w:bookmarkStart w:id="0" w:name="_GoBack"/>
      <w:bookmarkEnd w:id="0"/>
    </w:p>
    <w:p w:rsidR="00162506" w:rsidRPr="00162506" w:rsidRDefault="00162506" w:rsidP="00162506">
      <w:pPr>
        <w:shd w:val="clear" w:color="auto" w:fill="FFFFFF"/>
        <w:spacing w:line="240" w:lineRule="auto"/>
        <w:ind w:left="4536"/>
        <w:jc w:val="both"/>
        <w:rPr>
          <w:szCs w:val="24"/>
        </w:rPr>
      </w:pPr>
    </w:p>
    <w:p w:rsidR="00162506" w:rsidRPr="00E32C87" w:rsidRDefault="00162506" w:rsidP="00162506">
      <w:pPr>
        <w:shd w:val="clear" w:color="auto" w:fill="FFFFFF"/>
        <w:spacing w:line="240" w:lineRule="auto"/>
        <w:ind w:left="4536"/>
        <w:jc w:val="both"/>
        <w:rPr>
          <w:sz w:val="22"/>
          <w:szCs w:val="24"/>
        </w:rPr>
      </w:pPr>
    </w:p>
    <w:p w:rsidR="0053267B" w:rsidRPr="00E32C87" w:rsidRDefault="0053267B" w:rsidP="0053267B">
      <w:pPr>
        <w:shd w:val="clear" w:color="auto" w:fill="FFFFFF"/>
        <w:ind w:left="4536"/>
        <w:jc w:val="both"/>
        <w:rPr>
          <w:sz w:val="22"/>
          <w:szCs w:val="24"/>
        </w:rPr>
      </w:pPr>
    </w:p>
    <w:p w:rsidR="00162506" w:rsidRDefault="0053267B" w:rsidP="0053267B">
      <w:pPr>
        <w:shd w:val="clear" w:color="auto" w:fill="FFFFFF"/>
        <w:jc w:val="center"/>
        <w:rPr>
          <w:spacing w:val="-1"/>
          <w:szCs w:val="24"/>
        </w:rPr>
      </w:pPr>
      <w:r w:rsidRPr="00E32C87">
        <w:rPr>
          <w:spacing w:val="-1"/>
          <w:szCs w:val="24"/>
        </w:rPr>
        <w:t xml:space="preserve">Перечень </w:t>
      </w:r>
    </w:p>
    <w:p w:rsidR="0053267B" w:rsidRPr="00E32C87" w:rsidRDefault="0053267B" w:rsidP="0053267B">
      <w:pPr>
        <w:shd w:val="clear" w:color="auto" w:fill="FFFFFF"/>
        <w:jc w:val="center"/>
        <w:rPr>
          <w:szCs w:val="24"/>
        </w:rPr>
      </w:pPr>
      <w:r w:rsidRPr="00E32C87">
        <w:rPr>
          <w:spacing w:val="-1"/>
          <w:szCs w:val="24"/>
        </w:rPr>
        <w:t xml:space="preserve">информации, подлежащей размещению на официальном сайте раскрытия </w:t>
      </w:r>
      <w:r w:rsidRPr="00E32C87">
        <w:rPr>
          <w:szCs w:val="24"/>
        </w:rPr>
        <w:t xml:space="preserve">информации </w:t>
      </w:r>
      <w:r w:rsidR="00162506">
        <w:rPr>
          <w:szCs w:val="24"/>
        </w:rPr>
        <w:t xml:space="preserve">                       </w:t>
      </w:r>
      <w:r w:rsidRPr="00E32C87">
        <w:rPr>
          <w:szCs w:val="24"/>
        </w:rPr>
        <w:t>о муниципальных финансах города Иванова</w:t>
      </w:r>
    </w:p>
    <w:p w:rsidR="0053267B" w:rsidRPr="00E32C87" w:rsidRDefault="0053267B" w:rsidP="0053267B">
      <w:pPr>
        <w:rPr>
          <w:szCs w:val="24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696"/>
        <w:gridCol w:w="4090"/>
        <w:gridCol w:w="2268"/>
        <w:gridCol w:w="2268"/>
      </w:tblGrid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№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C87">
              <w:rPr>
                <w:spacing w:val="-1"/>
                <w:sz w:val="24"/>
                <w:szCs w:val="24"/>
              </w:rPr>
              <w:t xml:space="preserve">Срок и периодичность </w:t>
            </w:r>
            <w:r w:rsidRPr="00E32C87">
              <w:rPr>
                <w:sz w:val="24"/>
                <w:szCs w:val="24"/>
              </w:rPr>
              <w:t>размещения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Отраслевой</w:t>
            </w:r>
          </w:p>
          <w:p w:rsidR="0053267B" w:rsidRPr="00E32C87" w:rsidRDefault="0053267B" w:rsidP="00CF5E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5ADA">
              <w:rPr>
                <w:spacing w:val="-1"/>
                <w:sz w:val="23"/>
                <w:szCs w:val="23"/>
              </w:rPr>
              <w:t>(функциональный)</w:t>
            </w:r>
            <w:r w:rsidRPr="00E32C87">
              <w:rPr>
                <w:spacing w:val="-1"/>
                <w:sz w:val="24"/>
                <w:szCs w:val="24"/>
              </w:rPr>
              <w:t xml:space="preserve"> орган</w:t>
            </w:r>
            <w:r w:rsidRPr="001D5ADA">
              <w:rPr>
                <w:spacing w:val="-1"/>
              </w:rPr>
              <w:t>,</w:t>
            </w:r>
          </w:p>
          <w:p w:rsidR="0053267B" w:rsidRPr="00E32C87" w:rsidRDefault="0053267B" w:rsidP="00CF5E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структурное</w:t>
            </w:r>
          </w:p>
          <w:p w:rsidR="0053267B" w:rsidRPr="00E32C87" w:rsidRDefault="0053267B" w:rsidP="00CF5E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подразделение</w:t>
            </w:r>
          </w:p>
          <w:p w:rsidR="0053267B" w:rsidRPr="00E32C87" w:rsidRDefault="0053267B" w:rsidP="00CF5E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администрации города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1.</w:t>
            </w:r>
          </w:p>
        </w:tc>
        <w:tc>
          <w:tcPr>
            <w:tcW w:w="8626" w:type="dxa"/>
            <w:gridSpan w:val="3"/>
          </w:tcPr>
          <w:p w:rsidR="0053267B" w:rsidRPr="00162506" w:rsidRDefault="0053267B" w:rsidP="00CF5E95">
            <w:pPr>
              <w:rPr>
                <w:sz w:val="24"/>
                <w:szCs w:val="24"/>
              </w:rPr>
            </w:pPr>
            <w:r w:rsidRPr="00162506">
              <w:rPr>
                <w:spacing w:val="-2"/>
                <w:sz w:val="24"/>
                <w:szCs w:val="24"/>
              </w:rPr>
              <w:t xml:space="preserve">Информация о муниципальном </w:t>
            </w:r>
            <w:r w:rsidRPr="00162506">
              <w:rPr>
                <w:sz w:val="24"/>
                <w:szCs w:val="24"/>
              </w:rPr>
              <w:t>имуществе города Иванова: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1.1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перечень (реестр) городских муниципальных унитарных </w:t>
            </w:r>
            <w:r w:rsidRPr="00E32C87">
              <w:rPr>
                <w:spacing w:val="-2"/>
                <w:sz w:val="24"/>
                <w:szCs w:val="24"/>
              </w:rPr>
              <w:t xml:space="preserve">предприятий по состоянию на </w:t>
            </w:r>
            <w:r w:rsidRPr="00E32C87">
              <w:rPr>
                <w:sz w:val="24"/>
                <w:szCs w:val="24"/>
              </w:rPr>
              <w:t>конец отчетного периода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ежегодно,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>не позднее 30 января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Ивановский   городской комитет по управлению имуществом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1.2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перечень акционерных обществ, акции которых находятся в муниципальной собственности </w:t>
            </w:r>
            <w:r w:rsidRPr="00E32C87">
              <w:rPr>
                <w:spacing w:val="-2"/>
                <w:sz w:val="24"/>
                <w:szCs w:val="24"/>
              </w:rPr>
              <w:t xml:space="preserve">города Иванова (с указанием доли </w:t>
            </w:r>
            <w:r w:rsidRPr="00E32C87">
              <w:rPr>
                <w:sz w:val="24"/>
                <w:szCs w:val="24"/>
              </w:rPr>
              <w:t>акций, принадлежащих городу Иванову), по состоянию на конец отчетного периода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ежегодно,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>не позднее 30 января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Ивановский   городской комитет по управлению имуществом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1.3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финансовые результаты деятельности городских муниципальных унитарных предприятий за отчетный год </w:t>
            </w:r>
            <w:r w:rsidRPr="00E32C87">
              <w:rPr>
                <w:spacing w:val="-2"/>
                <w:sz w:val="24"/>
                <w:szCs w:val="24"/>
              </w:rPr>
              <w:t xml:space="preserve">(прибыль/убыток за отчетный год, </w:t>
            </w:r>
            <w:r w:rsidRPr="00E32C87">
              <w:rPr>
                <w:sz w:val="24"/>
                <w:szCs w:val="24"/>
              </w:rPr>
              <w:t>в разрезе предприятий)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ежегодно,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не позднее 1 июня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Ивановский   городской комитет по управлению имуществом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1.4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финансовые результаты деятельности открытых акционерных обществ, акции которых находятся в муниципальной собственности города Иванова, за отчетный год </w:t>
            </w:r>
            <w:r w:rsidRPr="00E32C87">
              <w:rPr>
                <w:spacing w:val="-2"/>
                <w:sz w:val="24"/>
                <w:szCs w:val="24"/>
              </w:rPr>
              <w:t xml:space="preserve">(прибыль/убыток за отчетный год, </w:t>
            </w:r>
            <w:r w:rsidRPr="00E32C87">
              <w:rPr>
                <w:sz w:val="24"/>
                <w:szCs w:val="24"/>
              </w:rPr>
              <w:t>в разрезе открытых акционерных обществ)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ежегодно,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не позднее 1 июня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Ивановский   городской комитет по управлению имуществом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626" w:type="dxa"/>
            <w:gridSpan w:val="3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Муниципальный долг и финансовая дисциплина: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2.1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объем и структура муниципального долга города </w:t>
            </w:r>
            <w:r w:rsidRPr="00E32C87">
              <w:rPr>
                <w:spacing w:val="-2"/>
                <w:sz w:val="24"/>
                <w:szCs w:val="24"/>
              </w:rPr>
              <w:t xml:space="preserve">Иванова (выписка из долговой </w:t>
            </w:r>
            <w:r w:rsidRPr="00E32C87">
              <w:rPr>
                <w:sz w:val="24"/>
                <w:szCs w:val="24"/>
              </w:rPr>
              <w:t>книги города Иванова)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ежеквартально, не </w:t>
            </w:r>
            <w:r w:rsidRPr="00E32C87">
              <w:rPr>
                <w:spacing w:val="-2"/>
                <w:sz w:val="24"/>
                <w:szCs w:val="24"/>
              </w:rPr>
              <w:t xml:space="preserve">позднее 30 числа месяца, </w:t>
            </w:r>
            <w:r w:rsidRPr="00E32C87">
              <w:rPr>
                <w:sz w:val="24"/>
                <w:szCs w:val="24"/>
              </w:rPr>
              <w:t>следующего за окончанием квартала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 w:rsidRPr="00E32C87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Pr="00E32C87">
              <w:rPr>
                <w:spacing w:val="-2"/>
                <w:sz w:val="24"/>
                <w:szCs w:val="24"/>
              </w:rPr>
              <w:t>редиторская задолженность муниципальных казенных учреждений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Ежеквартально, не позднее 30 числа месяца, следующего за </w:t>
            </w:r>
            <w:proofErr w:type="gramStart"/>
            <w:r w:rsidRPr="00E32C87">
              <w:rPr>
                <w:sz w:val="24"/>
                <w:szCs w:val="24"/>
              </w:rPr>
              <w:t>отчётным</w:t>
            </w:r>
            <w:proofErr w:type="gramEnd"/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 w:rsidRPr="00E32C87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 xml:space="preserve">информация о возникновении и покрытии временных кассовых </w:t>
            </w:r>
            <w:r w:rsidRPr="00E32C87">
              <w:rPr>
                <w:sz w:val="24"/>
                <w:szCs w:val="24"/>
              </w:rPr>
              <w:t>разрывов при исполнении бюджета города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ежеквартально, не </w:t>
            </w:r>
            <w:r w:rsidRPr="00E32C87">
              <w:rPr>
                <w:spacing w:val="-2"/>
                <w:sz w:val="24"/>
                <w:szCs w:val="24"/>
              </w:rPr>
              <w:t xml:space="preserve">позднее 20 числа месяца, </w:t>
            </w:r>
            <w:r w:rsidRPr="00E32C87">
              <w:rPr>
                <w:sz w:val="24"/>
                <w:szCs w:val="24"/>
              </w:rPr>
              <w:t>следующего за окончанием квартала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3.</w:t>
            </w:r>
          </w:p>
        </w:tc>
        <w:tc>
          <w:tcPr>
            <w:tcW w:w="8626" w:type="dxa"/>
            <w:gridSpan w:val="3"/>
          </w:tcPr>
          <w:p w:rsidR="0053267B" w:rsidRPr="00162506" w:rsidRDefault="00FB691C" w:rsidP="00CF5E95">
            <w:pPr>
              <w:rPr>
                <w:sz w:val="24"/>
                <w:szCs w:val="24"/>
              </w:rPr>
            </w:pPr>
            <w:hyperlink r:id="rId6" w:history="1">
              <w:r w:rsidR="0053267B" w:rsidRPr="00162506">
                <w:rPr>
                  <w:sz w:val="24"/>
                  <w:szCs w:val="24"/>
                </w:rPr>
                <w:t>Муниципальные программы города Иванова</w:t>
              </w:r>
            </w:hyperlink>
            <w:r w:rsidR="0053267B" w:rsidRPr="00162506">
              <w:rPr>
                <w:sz w:val="24"/>
                <w:szCs w:val="24"/>
              </w:rPr>
              <w:t>: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3.1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32C87">
              <w:rPr>
                <w:sz w:val="24"/>
                <w:szCs w:val="24"/>
              </w:rPr>
              <w:t>униципальные программы города Иванова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не позднее 30 дней с</w:t>
            </w:r>
            <w:r>
              <w:rPr>
                <w:sz w:val="24"/>
                <w:szCs w:val="24"/>
              </w:rPr>
              <w:t xml:space="preserve"> </w:t>
            </w:r>
            <w:r w:rsidRPr="00E32C87">
              <w:rPr>
                <w:sz w:val="24"/>
                <w:szCs w:val="24"/>
              </w:rPr>
              <w:t>момента утверждения муниципальной программы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3267B" w:rsidRPr="00E32C87">
              <w:rPr>
                <w:sz w:val="24"/>
                <w:szCs w:val="24"/>
              </w:rPr>
              <w:t>азработчики муниципальных программ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3.2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32C87">
              <w:rPr>
                <w:sz w:val="24"/>
                <w:szCs w:val="24"/>
              </w:rPr>
              <w:t>окументы, регламентирующие порядок составления и исполнения бюджета города на основе муниципальных программ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не позднее 30 дней с</w:t>
            </w:r>
            <w:r>
              <w:rPr>
                <w:sz w:val="24"/>
                <w:szCs w:val="24"/>
              </w:rPr>
              <w:t xml:space="preserve"> </w:t>
            </w:r>
            <w:r w:rsidRPr="00E32C87">
              <w:rPr>
                <w:sz w:val="24"/>
                <w:szCs w:val="24"/>
              </w:rPr>
              <w:t>момента утверждения документов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jc w:val="both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3.3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32C87">
              <w:rPr>
                <w:sz w:val="24"/>
                <w:szCs w:val="24"/>
              </w:rPr>
              <w:t>водный годовой отчет о реализации муниципальных программ города Иванова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32C87">
              <w:rPr>
                <w:sz w:val="24"/>
                <w:szCs w:val="24"/>
              </w:rPr>
              <w:t xml:space="preserve">жегодно, не позднее </w:t>
            </w:r>
            <w:r>
              <w:rPr>
                <w:sz w:val="24"/>
                <w:szCs w:val="24"/>
              </w:rPr>
              <w:t>20</w:t>
            </w:r>
            <w:r w:rsidRPr="00E32C87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3267B" w:rsidRPr="00E32C87">
              <w:rPr>
                <w:sz w:val="24"/>
                <w:szCs w:val="24"/>
              </w:rPr>
              <w:t xml:space="preserve">правление экономики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jc w:val="both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3.4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32C87">
              <w:rPr>
                <w:sz w:val="24"/>
                <w:szCs w:val="24"/>
              </w:rPr>
              <w:t>ейтинг эффективности реализации муниципальных программ города Иванова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32C87">
              <w:rPr>
                <w:sz w:val="24"/>
                <w:szCs w:val="24"/>
              </w:rPr>
              <w:t xml:space="preserve">жегодно, не позднее </w:t>
            </w:r>
            <w:r>
              <w:rPr>
                <w:sz w:val="24"/>
                <w:szCs w:val="24"/>
              </w:rPr>
              <w:t>20</w:t>
            </w:r>
            <w:r w:rsidRPr="00E32C87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3267B" w:rsidRPr="00E32C87">
              <w:rPr>
                <w:sz w:val="24"/>
                <w:szCs w:val="24"/>
              </w:rPr>
              <w:t xml:space="preserve">правление экономики 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4.</w:t>
            </w:r>
          </w:p>
        </w:tc>
        <w:tc>
          <w:tcPr>
            <w:tcW w:w="8626" w:type="dxa"/>
            <w:gridSpan w:val="3"/>
          </w:tcPr>
          <w:p w:rsidR="0053267B" w:rsidRPr="00162506" w:rsidRDefault="0053267B" w:rsidP="00CF5E95">
            <w:pPr>
              <w:rPr>
                <w:sz w:val="24"/>
                <w:szCs w:val="24"/>
              </w:rPr>
            </w:pPr>
            <w:r w:rsidRPr="00162506">
              <w:rPr>
                <w:spacing w:val="-2"/>
                <w:sz w:val="24"/>
                <w:szCs w:val="24"/>
              </w:rPr>
              <w:t>Оказание муниципальных услуг: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4.1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32C87">
              <w:rPr>
                <w:sz w:val="24"/>
                <w:szCs w:val="24"/>
              </w:rPr>
              <w:t xml:space="preserve">водный отчёт о результатах мониторинга  потребности в муниципальных услугах города Иванова 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не позднее 20 дней                      с момента одобрения главой Администрации города Иванова сводного отчета о результатах мониторинга потребности в муниципальных услугах города Иванова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3267B" w:rsidRPr="00E32C87">
              <w:rPr>
                <w:sz w:val="24"/>
                <w:szCs w:val="24"/>
              </w:rPr>
              <w:t xml:space="preserve">правление экономики 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5.</w:t>
            </w:r>
          </w:p>
        </w:tc>
        <w:tc>
          <w:tcPr>
            <w:tcW w:w="8626" w:type="dxa"/>
            <w:gridSpan w:val="3"/>
          </w:tcPr>
          <w:p w:rsidR="0053267B" w:rsidRPr="00162506" w:rsidRDefault="0053267B" w:rsidP="00CF5E95">
            <w:pPr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Муниципальные бюджетные и автономные учреждения: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jc w:val="both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5.1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32C87">
              <w:rPr>
                <w:sz w:val="24"/>
                <w:szCs w:val="24"/>
              </w:rPr>
              <w:t xml:space="preserve">еречень субсидий, предоставляемых муниципальным бюджетным и автономным учреждениям 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32C87">
              <w:rPr>
                <w:sz w:val="24"/>
                <w:szCs w:val="24"/>
              </w:rPr>
              <w:t>е позднее 30 дней с  момента утверждения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jc w:val="both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5.2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32C87">
              <w:rPr>
                <w:sz w:val="24"/>
                <w:szCs w:val="24"/>
              </w:rPr>
              <w:t xml:space="preserve">ные документы 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32C87">
              <w:rPr>
                <w:sz w:val="24"/>
                <w:szCs w:val="24"/>
              </w:rPr>
              <w:t>е позднее 30 дней с  момента утверждения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6.</w:t>
            </w:r>
          </w:p>
        </w:tc>
        <w:tc>
          <w:tcPr>
            <w:tcW w:w="8626" w:type="dxa"/>
            <w:gridSpan w:val="3"/>
          </w:tcPr>
          <w:p w:rsidR="0053267B" w:rsidRPr="00162506" w:rsidRDefault="0053267B" w:rsidP="00CF5E95">
            <w:pPr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Инвестиционные проекты: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6.1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 xml:space="preserve">муниципальная адресная инвестиционная программа 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 xml:space="preserve">не позднее 30 дней с момента утверждения (внесения изменений) муниципальной адресной инвестиционной программы 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53267B">
              <w:rPr>
                <w:spacing w:val="-2"/>
                <w:sz w:val="24"/>
                <w:szCs w:val="24"/>
              </w:rPr>
              <w:t>правление капитального строительства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6.2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 xml:space="preserve">отчеты о ходе реализации муниципальной адресной инвестиционной программы 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 xml:space="preserve">ежеквартально, не позднее 25 числа месяца, следующего за окончанием квартала 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53267B">
              <w:rPr>
                <w:spacing w:val="-2"/>
                <w:sz w:val="24"/>
                <w:szCs w:val="24"/>
              </w:rPr>
              <w:t>правление капитального строительства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6.3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 xml:space="preserve">годовой отчет о реализации муниципальной адресной инвестиционной программы 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>ежегодно, не позднее 30 дней с момента представления итогового отчета о реализации муниципальной адресной инвестиционной программы Главе города</w:t>
            </w:r>
          </w:p>
        </w:tc>
        <w:tc>
          <w:tcPr>
            <w:tcW w:w="2268" w:type="dxa"/>
          </w:tcPr>
          <w:p w:rsidR="0053267B" w:rsidRPr="00E32C87" w:rsidRDefault="00B01DF4" w:rsidP="00B01DF4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53267B">
              <w:rPr>
                <w:spacing w:val="-2"/>
                <w:sz w:val="24"/>
                <w:szCs w:val="24"/>
              </w:rPr>
              <w:t>правление капитального строительства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7.</w:t>
            </w:r>
          </w:p>
        </w:tc>
        <w:tc>
          <w:tcPr>
            <w:tcW w:w="4090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pacing w:val="-2"/>
                <w:sz w:val="24"/>
                <w:szCs w:val="24"/>
              </w:rPr>
              <w:t>Налоговые и социальные льготы:</w:t>
            </w:r>
          </w:p>
        </w:tc>
        <w:tc>
          <w:tcPr>
            <w:tcW w:w="2268" w:type="dxa"/>
          </w:tcPr>
          <w:p w:rsidR="0053267B" w:rsidRPr="00162506" w:rsidRDefault="0053267B" w:rsidP="00CF5E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267B" w:rsidRPr="00162506" w:rsidRDefault="0053267B" w:rsidP="00CF5E95">
            <w:pPr>
              <w:rPr>
                <w:sz w:val="24"/>
                <w:szCs w:val="24"/>
              </w:rPr>
            </w:pP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7.1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объемы предоставляемых </w:t>
            </w:r>
            <w:r w:rsidRPr="00E32C87">
              <w:rPr>
                <w:spacing w:val="-2"/>
                <w:sz w:val="24"/>
                <w:szCs w:val="24"/>
              </w:rPr>
              <w:t xml:space="preserve">налоговых льгот (всего, в разрезе </w:t>
            </w:r>
            <w:r w:rsidRPr="00E32C87">
              <w:rPr>
                <w:sz w:val="24"/>
                <w:szCs w:val="24"/>
              </w:rPr>
              <w:t xml:space="preserve">видов налогов и льгот) 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ежегодно,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>не позднее 1 августа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7.2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отчет о ежегодной оценке </w:t>
            </w:r>
            <w:r w:rsidRPr="00E32C87">
              <w:rPr>
                <w:spacing w:val="-2"/>
                <w:sz w:val="24"/>
                <w:szCs w:val="24"/>
              </w:rPr>
              <w:t xml:space="preserve">эффективности предоставления </w:t>
            </w:r>
            <w:r w:rsidRPr="00E32C87">
              <w:rPr>
                <w:sz w:val="24"/>
                <w:szCs w:val="24"/>
              </w:rPr>
              <w:t xml:space="preserve">налоговых льгот 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32C87">
              <w:rPr>
                <w:sz w:val="24"/>
                <w:szCs w:val="24"/>
              </w:rPr>
              <w:t>жегодно,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>не позднее 1 августа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7.3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 xml:space="preserve">объем предоставляемых за счет </w:t>
            </w:r>
            <w:r w:rsidRPr="00E32C87">
              <w:rPr>
                <w:sz w:val="24"/>
                <w:szCs w:val="24"/>
              </w:rPr>
              <w:t>средств бюджета города льгот, пособий и компенсаций физическим лицам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ежегодно,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>не позднее 1 августа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8.</w:t>
            </w:r>
          </w:p>
        </w:tc>
        <w:tc>
          <w:tcPr>
            <w:tcW w:w="8626" w:type="dxa"/>
            <w:gridSpan w:val="3"/>
          </w:tcPr>
          <w:p w:rsidR="0053267B" w:rsidRPr="00162506" w:rsidRDefault="0053267B" w:rsidP="00CF5E95">
            <w:pPr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Бюджет города: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8.1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я</w:t>
            </w:r>
            <w:r w:rsidRPr="00E32C87">
              <w:rPr>
                <w:sz w:val="24"/>
                <w:szCs w:val="24"/>
              </w:rPr>
              <w:t xml:space="preserve"> Ивановской городской </w:t>
            </w:r>
            <w:r w:rsidRPr="00E32C87">
              <w:rPr>
                <w:spacing w:val="-2"/>
                <w:sz w:val="24"/>
                <w:szCs w:val="24"/>
              </w:rPr>
              <w:t xml:space="preserve">Думы о бюджете города Иванова 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не позднее 30 дней с момента принятия решения Ивановской городской Думы о </w:t>
            </w:r>
            <w:r w:rsidRPr="00E32C87">
              <w:rPr>
                <w:spacing w:val="-2"/>
                <w:sz w:val="24"/>
                <w:szCs w:val="24"/>
              </w:rPr>
              <w:t xml:space="preserve">бюджете города Иванова </w:t>
            </w:r>
            <w:r w:rsidRPr="00E32C87">
              <w:rPr>
                <w:sz w:val="24"/>
                <w:szCs w:val="24"/>
              </w:rPr>
              <w:t>(внесении изменений в решение о бюджете города Иванова)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8.2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 xml:space="preserve">годовой отчет об исполнении </w:t>
            </w:r>
            <w:r w:rsidRPr="00E32C87">
              <w:rPr>
                <w:sz w:val="24"/>
                <w:szCs w:val="24"/>
              </w:rPr>
              <w:t>бюджета города</w:t>
            </w:r>
          </w:p>
        </w:tc>
        <w:tc>
          <w:tcPr>
            <w:tcW w:w="2268" w:type="dxa"/>
          </w:tcPr>
          <w:p w:rsidR="0053267B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не позднее 30 дней с момента принятия </w:t>
            </w:r>
            <w:r w:rsidRPr="00E32C87">
              <w:rPr>
                <w:spacing w:val="-2"/>
                <w:sz w:val="24"/>
                <w:szCs w:val="24"/>
              </w:rPr>
              <w:t xml:space="preserve">решения Ивановской </w:t>
            </w:r>
            <w:r w:rsidRPr="00E32C87">
              <w:rPr>
                <w:sz w:val="24"/>
                <w:szCs w:val="24"/>
              </w:rPr>
              <w:t>городской Думы об утверждении отчета</w:t>
            </w:r>
          </w:p>
          <w:p w:rsidR="00162506" w:rsidRPr="00E32C87" w:rsidRDefault="00162506" w:rsidP="00CF5E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267B" w:rsidRPr="00E32C87" w:rsidRDefault="00FA2116" w:rsidP="00CF5E9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8.3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оперативные отчеты об </w:t>
            </w:r>
            <w:r w:rsidRPr="00E32C87">
              <w:rPr>
                <w:spacing w:val="-2"/>
                <w:sz w:val="24"/>
                <w:szCs w:val="24"/>
              </w:rPr>
              <w:t xml:space="preserve">исполнении бюджета города: </w:t>
            </w:r>
          </w:p>
          <w:p w:rsidR="0053267B" w:rsidRDefault="0053267B" w:rsidP="00CF5E95">
            <w:pPr>
              <w:pStyle w:val="a4"/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Pr="00E32C87">
              <w:rPr>
                <w:sz w:val="24"/>
                <w:szCs w:val="24"/>
              </w:rPr>
              <w:t>а 1 квартал, полугодие и 9 месяцев текущего финансового года</w:t>
            </w:r>
          </w:p>
          <w:p w:rsidR="0053267B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</w:p>
          <w:p w:rsidR="0053267B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</w:p>
          <w:p w:rsidR="0053267B" w:rsidRPr="00E32C87" w:rsidRDefault="0053267B" w:rsidP="00CF5E95">
            <w:pPr>
              <w:pStyle w:val="a4"/>
              <w:shd w:val="clear" w:color="auto" w:fill="FFFFFF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</w:t>
            </w:r>
            <w:r w:rsidRPr="00E32C87">
              <w:rPr>
                <w:sz w:val="24"/>
                <w:szCs w:val="24"/>
              </w:rPr>
              <w:t>а отчетный год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е</w:t>
            </w:r>
            <w:r w:rsidRPr="00E32C87">
              <w:rPr>
                <w:sz w:val="24"/>
                <w:szCs w:val="24"/>
              </w:rPr>
              <w:t xml:space="preserve">жеквартально, не </w:t>
            </w:r>
            <w:r w:rsidRPr="00E32C87">
              <w:rPr>
                <w:spacing w:val="-2"/>
                <w:sz w:val="24"/>
                <w:szCs w:val="24"/>
              </w:rPr>
              <w:t xml:space="preserve">позднее 5 дней со дня </w:t>
            </w:r>
            <w:r w:rsidRPr="00E32C87">
              <w:rPr>
                <w:sz w:val="24"/>
                <w:szCs w:val="24"/>
              </w:rPr>
              <w:t>утверждения отчета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- ежегодно, не позднее 5 дней со дня представления отчёта в Департамент финансов Ивановской области </w:t>
            </w:r>
          </w:p>
        </w:tc>
        <w:tc>
          <w:tcPr>
            <w:tcW w:w="2268" w:type="dxa"/>
          </w:tcPr>
          <w:p w:rsidR="0053267B" w:rsidRPr="00E32C87" w:rsidRDefault="00FA2116" w:rsidP="00CF5E95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8.4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проект решения Ивановской городской Думы о бюджете города Иванова на очередной финансовый год и плановый период </w:t>
            </w:r>
            <w:r>
              <w:rPr>
                <w:sz w:val="24"/>
                <w:szCs w:val="24"/>
              </w:rPr>
              <w:t xml:space="preserve">с </w:t>
            </w:r>
            <w:r w:rsidRPr="00E32C87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ами</w:t>
            </w:r>
            <w:r w:rsidRPr="00E32C87">
              <w:rPr>
                <w:sz w:val="24"/>
                <w:szCs w:val="24"/>
              </w:rPr>
              <w:t>, вносимы</w:t>
            </w:r>
            <w:r>
              <w:rPr>
                <w:sz w:val="24"/>
                <w:szCs w:val="24"/>
              </w:rPr>
              <w:t>ми</w:t>
            </w:r>
            <w:r w:rsidRPr="00E32C87">
              <w:rPr>
                <w:sz w:val="24"/>
                <w:szCs w:val="24"/>
              </w:rPr>
              <w:t xml:space="preserve"> на рассмотрение Ивановской городской Думы с проектом </w:t>
            </w:r>
            <w:r w:rsidRPr="00E32C87">
              <w:rPr>
                <w:spacing w:val="-2"/>
                <w:sz w:val="24"/>
                <w:szCs w:val="24"/>
              </w:rPr>
              <w:t xml:space="preserve">бюджета города на очередной </w:t>
            </w:r>
            <w:r w:rsidRPr="00E32C87">
              <w:rPr>
                <w:sz w:val="24"/>
                <w:szCs w:val="24"/>
              </w:rPr>
              <w:t>финансовый год и плановый период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в день, следующий за </w:t>
            </w:r>
            <w:r w:rsidRPr="00E32C87">
              <w:rPr>
                <w:spacing w:val="-2"/>
                <w:sz w:val="24"/>
                <w:szCs w:val="24"/>
              </w:rPr>
              <w:t xml:space="preserve">днем внесения проекта </w:t>
            </w:r>
            <w:r w:rsidRPr="00E32C87">
              <w:rPr>
                <w:sz w:val="24"/>
                <w:szCs w:val="24"/>
              </w:rPr>
              <w:t>решения о бюджете города в Ивановскую городскую Думу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планирование бюджетных ассигнований: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5</w:t>
            </w:r>
            <w:r w:rsidRPr="00E32C87">
              <w:rPr>
                <w:sz w:val="24"/>
                <w:szCs w:val="24"/>
              </w:rPr>
              <w:t>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муниципальные правовые акты, </w:t>
            </w:r>
            <w:r w:rsidRPr="00E32C87">
              <w:rPr>
                <w:spacing w:val="-2"/>
                <w:sz w:val="24"/>
                <w:szCs w:val="24"/>
              </w:rPr>
              <w:t xml:space="preserve">регламентирующие планирование </w:t>
            </w:r>
            <w:r w:rsidRPr="00E32C87">
              <w:rPr>
                <w:sz w:val="24"/>
                <w:szCs w:val="24"/>
              </w:rPr>
              <w:t>и расчет бюджетных ассигнований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 xml:space="preserve">не позднее 30 дней с </w:t>
            </w:r>
            <w:r w:rsidRPr="00E32C87">
              <w:rPr>
                <w:sz w:val="24"/>
                <w:szCs w:val="24"/>
              </w:rPr>
              <w:t>момента принятия муниципального правового акта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5</w:t>
            </w:r>
            <w:r w:rsidRPr="00E32C87">
              <w:rPr>
                <w:sz w:val="24"/>
                <w:szCs w:val="24"/>
              </w:rPr>
              <w:t>.2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pacing w:val="-2"/>
                <w:sz w:val="24"/>
                <w:szCs w:val="24"/>
              </w:rPr>
              <w:t xml:space="preserve">уточненный реестр расходных </w:t>
            </w:r>
            <w:r w:rsidRPr="00E32C87">
              <w:rPr>
                <w:sz w:val="24"/>
                <w:szCs w:val="24"/>
              </w:rPr>
              <w:t>обязательств города Иванова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ежегодно, не позднее 31 января 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сводная бюджетная роспись бюджета города Иванова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не позднее 15 числа  месяца, следующего за отчётным кварталом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9.</w:t>
            </w:r>
          </w:p>
        </w:tc>
        <w:tc>
          <w:tcPr>
            <w:tcW w:w="8626" w:type="dxa"/>
            <w:gridSpan w:val="3"/>
          </w:tcPr>
          <w:p w:rsidR="0053267B" w:rsidRPr="00162506" w:rsidRDefault="00FB691C" w:rsidP="00CF5E95">
            <w:pPr>
              <w:rPr>
                <w:sz w:val="24"/>
                <w:szCs w:val="24"/>
              </w:rPr>
            </w:pPr>
            <w:hyperlink r:id="rId7" w:history="1">
              <w:r w:rsidR="0053267B" w:rsidRPr="00162506">
                <w:rPr>
                  <w:sz w:val="24"/>
                  <w:szCs w:val="24"/>
                </w:rPr>
                <w:t>Бюджет для граждан (</w:t>
              </w:r>
              <w:r w:rsidR="0053267B" w:rsidRPr="00162506">
                <w:rPr>
                  <w:sz w:val="24"/>
                </w:rPr>
                <w:t>«</w:t>
              </w:r>
              <w:r w:rsidR="0053267B" w:rsidRPr="00162506">
                <w:rPr>
                  <w:sz w:val="24"/>
                  <w:szCs w:val="24"/>
                </w:rPr>
                <w:t>Народный</w:t>
              </w:r>
              <w:r w:rsidR="0053267B" w:rsidRPr="00162506">
                <w:rPr>
                  <w:sz w:val="24"/>
                </w:rPr>
                <w:t>»</w:t>
              </w:r>
              <w:r w:rsidR="0053267B" w:rsidRPr="00162506">
                <w:rPr>
                  <w:sz w:val="24"/>
                  <w:szCs w:val="24"/>
                </w:rPr>
                <w:t xml:space="preserve"> бюджет)</w:t>
              </w:r>
            </w:hyperlink>
            <w:r w:rsidR="0053267B" w:rsidRPr="00162506">
              <w:rPr>
                <w:sz w:val="24"/>
                <w:szCs w:val="24"/>
              </w:rPr>
              <w:t>: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9.1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E32C87">
              <w:rPr>
                <w:sz w:val="24"/>
                <w:szCs w:val="24"/>
              </w:rPr>
              <w:t>Бюджет для граждан</w:t>
            </w:r>
            <w:r w:rsidRPr="005E4104">
              <w:rPr>
                <w:sz w:val="24"/>
              </w:rPr>
              <w:t>»</w:t>
            </w:r>
            <w:r w:rsidRPr="00E32C87">
              <w:rPr>
                <w:sz w:val="24"/>
                <w:szCs w:val="24"/>
              </w:rPr>
              <w:t xml:space="preserve"> по проекту бюджета города на очередной финансовый год и плановый период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ежегодно до проведения публичных слушаний по проекту бюджета города на очередной финансовый год и плановый период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9.2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E32C87">
              <w:rPr>
                <w:sz w:val="24"/>
                <w:szCs w:val="24"/>
              </w:rPr>
              <w:t>Бюджет для граждан</w:t>
            </w:r>
            <w:r w:rsidRPr="005E4104">
              <w:rPr>
                <w:sz w:val="24"/>
              </w:rPr>
              <w:t>»</w:t>
            </w:r>
            <w:r w:rsidRPr="00E32C87">
              <w:rPr>
                <w:sz w:val="24"/>
                <w:szCs w:val="24"/>
              </w:rPr>
              <w:t xml:space="preserve"> по годовому отчету об исполнении бюджета города за отчетный финансовый год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ежегодно до проведения публичных слушаний по годовому отчету об исполнении бюджета города за отчетный финансовый год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10.</w:t>
            </w:r>
          </w:p>
        </w:tc>
        <w:tc>
          <w:tcPr>
            <w:tcW w:w="8626" w:type="dxa"/>
            <w:gridSpan w:val="3"/>
          </w:tcPr>
          <w:p w:rsidR="0053267B" w:rsidRPr="00162506" w:rsidRDefault="0053267B" w:rsidP="00CF5E95">
            <w:pPr>
              <w:rPr>
                <w:sz w:val="24"/>
                <w:szCs w:val="24"/>
              </w:rPr>
            </w:pPr>
            <w:r w:rsidRPr="00162506">
              <w:rPr>
                <w:spacing w:val="-2"/>
                <w:sz w:val="24"/>
                <w:szCs w:val="24"/>
              </w:rPr>
              <w:t xml:space="preserve">Оценка деятельности главных </w:t>
            </w:r>
            <w:r w:rsidRPr="00162506">
              <w:rPr>
                <w:sz w:val="24"/>
                <w:szCs w:val="24"/>
              </w:rPr>
              <w:t>распорядителей бюджетных средств: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10.1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отчет об оценке качества </w:t>
            </w:r>
            <w:r w:rsidRPr="00E32C87">
              <w:rPr>
                <w:spacing w:val="-2"/>
                <w:sz w:val="24"/>
                <w:szCs w:val="24"/>
              </w:rPr>
              <w:t xml:space="preserve">финансового управления главных </w:t>
            </w:r>
            <w:r w:rsidRPr="00E32C87">
              <w:rPr>
                <w:sz w:val="24"/>
                <w:szCs w:val="24"/>
              </w:rPr>
              <w:t xml:space="preserve">распорядителей бюджетных средств (в т.ч. рейтинг главных </w:t>
            </w:r>
            <w:r w:rsidRPr="00E32C87">
              <w:rPr>
                <w:spacing w:val="-2"/>
                <w:sz w:val="24"/>
                <w:szCs w:val="24"/>
              </w:rPr>
              <w:t xml:space="preserve">распорядителей средств бюджета </w:t>
            </w:r>
            <w:r w:rsidRPr="00E32C87">
              <w:rPr>
                <w:sz w:val="24"/>
                <w:szCs w:val="24"/>
              </w:rPr>
              <w:t>города)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>ежегодно,</w:t>
            </w:r>
          </w:p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E32C87">
              <w:rPr>
                <w:sz w:val="24"/>
                <w:szCs w:val="24"/>
              </w:rPr>
              <w:t xml:space="preserve">не позднее 15 мая </w:t>
            </w:r>
          </w:p>
        </w:tc>
        <w:tc>
          <w:tcPr>
            <w:tcW w:w="2268" w:type="dxa"/>
          </w:tcPr>
          <w:p w:rsidR="0053267B" w:rsidRPr="00E32C87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 xml:space="preserve">инансово-казначейское управление </w:t>
            </w:r>
          </w:p>
        </w:tc>
      </w:tr>
      <w:tr w:rsidR="0053267B" w:rsidRPr="00162506" w:rsidTr="00CF5E95">
        <w:tc>
          <w:tcPr>
            <w:tcW w:w="696" w:type="dxa"/>
          </w:tcPr>
          <w:p w:rsidR="0053267B" w:rsidRPr="00162506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11.</w:t>
            </w:r>
          </w:p>
        </w:tc>
        <w:tc>
          <w:tcPr>
            <w:tcW w:w="8626" w:type="dxa"/>
            <w:gridSpan w:val="3"/>
          </w:tcPr>
          <w:p w:rsidR="0053267B" w:rsidRPr="00162506" w:rsidRDefault="0053267B" w:rsidP="00CF5E95">
            <w:pPr>
              <w:shd w:val="clear" w:color="auto" w:fill="FFFFFF"/>
              <w:tabs>
                <w:tab w:val="left" w:pos="1671"/>
              </w:tabs>
              <w:rPr>
                <w:sz w:val="24"/>
                <w:szCs w:val="24"/>
              </w:rPr>
            </w:pPr>
            <w:r w:rsidRPr="00162506">
              <w:rPr>
                <w:sz w:val="24"/>
                <w:szCs w:val="24"/>
              </w:rPr>
              <w:t>Контроль в сфере закупок:</w:t>
            </w:r>
          </w:p>
        </w:tc>
      </w:tr>
      <w:tr w:rsidR="0053267B" w:rsidRPr="00E32C87" w:rsidTr="00CF5E95">
        <w:tc>
          <w:tcPr>
            <w:tcW w:w="696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090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проверок</w:t>
            </w:r>
          </w:p>
        </w:tc>
        <w:tc>
          <w:tcPr>
            <w:tcW w:w="2268" w:type="dxa"/>
          </w:tcPr>
          <w:p w:rsidR="0053267B" w:rsidRPr="00E32C87" w:rsidRDefault="0053267B" w:rsidP="00CF5E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5 рабочих дней </w:t>
            </w:r>
            <w:r w:rsidR="00162506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>с момента утверждения (внесения изменений)</w:t>
            </w:r>
          </w:p>
        </w:tc>
        <w:tc>
          <w:tcPr>
            <w:tcW w:w="2268" w:type="dxa"/>
          </w:tcPr>
          <w:p w:rsidR="0053267B" w:rsidRDefault="00FA2116" w:rsidP="00FA211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3267B">
              <w:rPr>
                <w:sz w:val="24"/>
                <w:szCs w:val="24"/>
              </w:rPr>
              <w:t>инансово-казначейское управление</w:t>
            </w:r>
          </w:p>
        </w:tc>
      </w:tr>
    </w:tbl>
    <w:p w:rsidR="0053267B" w:rsidRPr="00892E41" w:rsidRDefault="0053267B" w:rsidP="0053267B">
      <w:pPr>
        <w:rPr>
          <w:szCs w:val="24"/>
        </w:rPr>
      </w:pPr>
    </w:p>
    <w:p w:rsidR="0053267B" w:rsidRDefault="0053267B" w:rsidP="00CD486C"/>
    <w:sectPr w:rsidR="0053267B" w:rsidSect="008A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5F0F"/>
    <w:multiLevelType w:val="singleLevel"/>
    <w:tmpl w:val="1690DE2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D27C9"/>
    <w:rsid w:val="00027A83"/>
    <w:rsid w:val="00036079"/>
    <w:rsid w:val="00052CEA"/>
    <w:rsid w:val="00062EF3"/>
    <w:rsid w:val="0006657A"/>
    <w:rsid w:val="000B7DBB"/>
    <w:rsid w:val="000C09B3"/>
    <w:rsid w:val="000E0F69"/>
    <w:rsid w:val="000E7C16"/>
    <w:rsid w:val="001155B4"/>
    <w:rsid w:val="00150653"/>
    <w:rsid w:val="00162506"/>
    <w:rsid w:val="001770CD"/>
    <w:rsid w:val="001D2B72"/>
    <w:rsid w:val="00200418"/>
    <w:rsid w:val="002C346D"/>
    <w:rsid w:val="002D1F95"/>
    <w:rsid w:val="002D47E1"/>
    <w:rsid w:val="00345887"/>
    <w:rsid w:val="003536DB"/>
    <w:rsid w:val="003B558D"/>
    <w:rsid w:val="003D27C9"/>
    <w:rsid w:val="004223AF"/>
    <w:rsid w:val="004D6EF0"/>
    <w:rsid w:val="004F4A43"/>
    <w:rsid w:val="00507F7B"/>
    <w:rsid w:val="0053267B"/>
    <w:rsid w:val="00563764"/>
    <w:rsid w:val="005E4104"/>
    <w:rsid w:val="00650E9D"/>
    <w:rsid w:val="0067326A"/>
    <w:rsid w:val="006820D5"/>
    <w:rsid w:val="00761FF3"/>
    <w:rsid w:val="00763EB7"/>
    <w:rsid w:val="007A6815"/>
    <w:rsid w:val="007E4248"/>
    <w:rsid w:val="007E6CC4"/>
    <w:rsid w:val="007E7677"/>
    <w:rsid w:val="0082072E"/>
    <w:rsid w:val="00825261"/>
    <w:rsid w:val="008806BD"/>
    <w:rsid w:val="008A012A"/>
    <w:rsid w:val="008D2C7B"/>
    <w:rsid w:val="008F73C6"/>
    <w:rsid w:val="00903C6A"/>
    <w:rsid w:val="0094379B"/>
    <w:rsid w:val="00943D52"/>
    <w:rsid w:val="00946E9A"/>
    <w:rsid w:val="00972CE1"/>
    <w:rsid w:val="00A0135D"/>
    <w:rsid w:val="00B01DF4"/>
    <w:rsid w:val="00B130CE"/>
    <w:rsid w:val="00B14F87"/>
    <w:rsid w:val="00B864DC"/>
    <w:rsid w:val="00BB2AB3"/>
    <w:rsid w:val="00BE33D1"/>
    <w:rsid w:val="00C25247"/>
    <w:rsid w:val="00C74ACE"/>
    <w:rsid w:val="00CD486C"/>
    <w:rsid w:val="00CF6F88"/>
    <w:rsid w:val="00D05243"/>
    <w:rsid w:val="00D07E10"/>
    <w:rsid w:val="00D66CD4"/>
    <w:rsid w:val="00D90477"/>
    <w:rsid w:val="00D91684"/>
    <w:rsid w:val="00E46D3D"/>
    <w:rsid w:val="00EB0A9F"/>
    <w:rsid w:val="00EF2D9A"/>
    <w:rsid w:val="00F8283E"/>
    <w:rsid w:val="00FA0D0F"/>
    <w:rsid w:val="00FA2116"/>
    <w:rsid w:val="00FB585F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C9"/>
    <w:pPr>
      <w:spacing w:after="0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Pro-Gramma"/>
    <w:link w:val="40"/>
    <w:semiHidden/>
    <w:unhideWhenUsed/>
    <w:qFormat/>
    <w:rsid w:val="003D27C9"/>
    <w:pPr>
      <w:keepNext/>
      <w:spacing w:before="480" w:after="240" w:line="240" w:lineRule="auto"/>
      <w:ind w:left="1134"/>
      <w:outlineLvl w:val="3"/>
    </w:pPr>
    <w:rPr>
      <w:rFonts w:ascii="Verdana" w:eastAsia="Times New Roman" w:hAnsi="Verdana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D27C9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link w:val="Pro-Gramma0"/>
    <w:rsid w:val="003D27C9"/>
    <w:pPr>
      <w:spacing w:before="12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styleId="a3">
    <w:name w:val="No Spacing"/>
    <w:uiPriority w:val="1"/>
    <w:qFormat/>
    <w:rsid w:val="003D27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D2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ro-Gramma0">
    <w:name w:val="Pro-Gramma Знак"/>
    <w:link w:val="Pro-Gramma"/>
    <w:locked/>
    <w:rsid w:val="003D27C9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3D27C9"/>
    <w:pPr>
      <w:tabs>
        <w:tab w:val="left" w:pos="1134"/>
      </w:tabs>
      <w:spacing w:before="180"/>
      <w:ind w:hanging="425"/>
    </w:pPr>
  </w:style>
  <w:style w:type="paragraph" w:styleId="a4">
    <w:name w:val="List Paragraph"/>
    <w:basedOn w:val="a"/>
    <w:uiPriority w:val="34"/>
    <w:qFormat/>
    <w:rsid w:val="005E41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5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24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6EF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326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budget.ru/last_doc.aspx?id=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budget.ru/last_doc.aspx?id=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Инна Александровна Ужастина</cp:lastModifiedBy>
  <cp:revision>41</cp:revision>
  <cp:lastPrinted>2015-05-18T10:59:00Z</cp:lastPrinted>
  <dcterms:created xsi:type="dcterms:W3CDTF">2015-03-10T07:02:00Z</dcterms:created>
  <dcterms:modified xsi:type="dcterms:W3CDTF">2015-06-08T11:58:00Z</dcterms:modified>
</cp:coreProperties>
</file>