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B1" w:rsidRPr="00E439B1" w:rsidRDefault="00614CE9" w:rsidP="002356BF">
      <w:pPr>
        <w:tabs>
          <w:tab w:val="left" w:pos="5670"/>
        </w:tabs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8B02F6">
        <w:rPr>
          <w:rFonts w:eastAsiaTheme="minorHAnsi"/>
          <w:sz w:val="24"/>
          <w:szCs w:val="24"/>
          <w:lang w:eastAsia="en-US"/>
        </w:rPr>
        <w:t xml:space="preserve">                                                          </w:t>
      </w:r>
      <w:r w:rsidR="002356BF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="00E439B1" w:rsidRPr="00E439B1">
        <w:rPr>
          <w:sz w:val="24"/>
          <w:szCs w:val="24"/>
          <w:lang w:eastAsia="en-US"/>
        </w:rPr>
        <w:t>Приложение к постановлению</w:t>
      </w:r>
    </w:p>
    <w:p w:rsidR="00E439B1" w:rsidRPr="00E439B1" w:rsidRDefault="00E439B1" w:rsidP="002356BF">
      <w:pPr>
        <w:tabs>
          <w:tab w:val="left" w:pos="5670"/>
        </w:tabs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E439B1">
        <w:rPr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2356BF">
        <w:rPr>
          <w:sz w:val="24"/>
          <w:szCs w:val="24"/>
          <w:lang w:eastAsia="en-US"/>
        </w:rPr>
        <w:t xml:space="preserve">    </w:t>
      </w:r>
      <w:r w:rsidRPr="00E439B1">
        <w:rPr>
          <w:sz w:val="24"/>
          <w:szCs w:val="24"/>
          <w:lang w:eastAsia="en-US"/>
        </w:rPr>
        <w:t>Администрации города Иванова</w:t>
      </w:r>
    </w:p>
    <w:p w:rsidR="00E439B1" w:rsidRPr="00E439B1" w:rsidRDefault="00E439B1" w:rsidP="002356BF">
      <w:pPr>
        <w:tabs>
          <w:tab w:val="left" w:pos="5670"/>
        </w:tabs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E439B1">
        <w:rPr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2356BF">
        <w:rPr>
          <w:sz w:val="24"/>
          <w:szCs w:val="24"/>
          <w:lang w:eastAsia="en-US"/>
        </w:rPr>
        <w:t xml:space="preserve">    </w:t>
      </w:r>
      <w:r w:rsidRPr="00E439B1">
        <w:rPr>
          <w:sz w:val="24"/>
          <w:szCs w:val="24"/>
          <w:lang w:eastAsia="en-US"/>
        </w:rPr>
        <w:t xml:space="preserve">от   </w:t>
      </w:r>
      <w:r w:rsidR="00407D8D" w:rsidRPr="00407D8D">
        <w:rPr>
          <w:sz w:val="24"/>
          <w:szCs w:val="24"/>
          <w:u w:val="single"/>
          <w:lang w:eastAsia="en-US"/>
        </w:rPr>
        <w:t>15.07.2015</w:t>
      </w:r>
      <w:r w:rsidRPr="00E439B1">
        <w:rPr>
          <w:sz w:val="24"/>
          <w:szCs w:val="24"/>
          <w:lang w:eastAsia="en-US"/>
        </w:rPr>
        <w:t xml:space="preserve">  №</w:t>
      </w:r>
      <w:r w:rsidR="00407D8D">
        <w:rPr>
          <w:sz w:val="24"/>
          <w:szCs w:val="24"/>
          <w:lang w:eastAsia="en-US"/>
        </w:rPr>
        <w:t xml:space="preserve">  </w:t>
      </w:r>
      <w:r w:rsidR="00407D8D" w:rsidRPr="00407D8D">
        <w:rPr>
          <w:sz w:val="24"/>
          <w:szCs w:val="24"/>
          <w:u w:val="single"/>
          <w:lang w:eastAsia="en-US"/>
        </w:rPr>
        <w:t>1397</w:t>
      </w:r>
    </w:p>
    <w:p w:rsidR="00E439B1" w:rsidRDefault="00E439B1" w:rsidP="002356BF">
      <w:pPr>
        <w:tabs>
          <w:tab w:val="left" w:pos="5670"/>
          <w:tab w:val="left" w:pos="8364"/>
        </w:tabs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E439B1" w:rsidRDefault="00E439B1" w:rsidP="002356BF">
      <w:pPr>
        <w:tabs>
          <w:tab w:val="left" w:pos="5670"/>
          <w:tab w:val="left" w:pos="8364"/>
        </w:tabs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E439B1" w:rsidRPr="00E439B1" w:rsidRDefault="00E439B1" w:rsidP="002356BF">
      <w:pPr>
        <w:tabs>
          <w:tab w:val="left" w:pos="5670"/>
          <w:tab w:val="left" w:pos="8364"/>
        </w:tabs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</w:t>
      </w:r>
      <w:r w:rsidR="002356BF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>
        <w:rPr>
          <w:rFonts w:eastAsiaTheme="minorHAnsi"/>
          <w:sz w:val="24"/>
          <w:szCs w:val="24"/>
          <w:lang w:eastAsia="en-US"/>
        </w:rPr>
        <w:t>«</w:t>
      </w:r>
      <w:r w:rsidRPr="00E439B1">
        <w:rPr>
          <w:rFonts w:eastAsiaTheme="minorHAnsi"/>
          <w:sz w:val="24"/>
          <w:szCs w:val="24"/>
          <w:lang w:eastAsia="en-US"/>
        </w:rPr>
        <w:t xml:space="preserve">Приложение </w:t>
      </w:r>
      <w:r w:rsidR="00914BF7">
        <w:rPr>
          <w:rFonts w:eastAsiaTheme="minorHAnsi"/>
          <w:sz w:val="24"/>
          <w:szCs w:val="24"/>
          <w:lang w:eastAsia="en-US"/>
        </w:rPr>
        <w:t xml:space="preserve">№ </w:t>
      </w:r>
      <w:r w:rsidRPr="00E439B1">
        <w:rPr>
          <w:rFonts w:eastAsiaTheme="minorHAnsi"/>
          <w:sz w:val="24"/>
          <w:szCs w:val="24"/>
          <w:lang w:eastAsia="en-US"/>
        </w:rPr>
        <w:t>1</w:t>
      </w:r>
    </w:p>
    <w:p w:rsidR="00E439B1" w:rsidRPr="00E439B1" w:rsidRDefault="00E439B1" w:rsidP="002356BF">
      <w:pPr>
        <w:tabs>
          <w:tab w:val="left" w:pos="5670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</w:t>
      </w:r>
      <w:r w:rsidR="002356BF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E439B1">
        <w:rPr>
          <w:rFonts w:eastAsiaTheme="minorHAnsi"/>
          <w:sz w:val="24"/>
          <w:szCs w:val="24"/>
          <w:lang w:eastAsia="en-US"/>
        </w:rPr>
        <w:t>к муницип</w:t>
      </w:r>
      <w:bookmarkStart w:id="0" w:name="_GoBack"/>
      <w:bookmarkEnd w:id="0"/>
      <w:r w:rsidRPr="00E439B1">
        <w:rPr>
          <w:rFonts w:eastAsiaTheme="minorHAnsi"/>
          <w:sz w:val="24"/>
          <w:szCs w:val="24"/>
          <w:lang w:eastAsia="en-US"/>
        </w:rPr>
        <w:t>альной программе</w:t>
      </w:r>
    </w:p>
    <w:p w:rsidR="00E439B1" w:rsidRPr="00E439B1" w:rsidRDefault="00E439B1" w:rsidP="002356BF">
      <w:pPr>
        <w:tabs>
          <w:tab w:val="left" w:pos="5670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</w:t>
      </w:r>
      <w:r w:rsidR="002356BF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E439B1">
        <w:rPr>
          <w:rFonts w:eastAsiaTheme="minorHAnsi"/>
          <w:sz w:val="24"/>
          <w:szCs w:val="24"/>
          <w:lang w:eastAsia="en-US"/>
        </w:rPr>
        <w:t xml:space="preserve"> «Развитие субъектов малого</w:t>
      </w:r>
    </w:p>
    <w:p w:rsidR="00E439B1" w:rsidRPr="00E439B1" w:rsidRDefault="00E439B1" w:rsidP="002356BF">
      <w:pPr>
        <w:tabs>
          <w:tab w:val="left" w:pos="5670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</w:t>
      </w:r>
      <w:r w:rsidR="002356BF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E439B1">
        <w:rPr>
          <w:rFonts w:eastAsiaTheme="minorHAnsi"/>
          <w:sz w:val="24"/>
          <w:szCs w:val="24"/>
          <w:lang w:eastAsia="en-US"/>
        </w:rPr>
        <w:t xml:space="preserve"> и среднего</w:t>
      </w:r>
      <w:r w:rsidR="002356BF">
        <w:rPr>
          <w:rFonts w:eastAsiaTheme="minorHAnsi"/>
          <w:sz w:val="24"/>
          <w:szCs w:val="24"/>
          <w:lang w:eastAsia="en-US"/>
        </w:rPr>
        <w:t xml:space="preserve"> п</w:t>
      </w:r>
      <w:r w:rsidRPr="00E439B1">
        <w:rPr>
          <w:rFonts w:eastAsiaTheme="minorHAnsi"/>
          <w:sz w:val="24"/>
          <w:szCs w:val="24"/>
          <w:lang w:eastAsia="en-US"/>
        </w:rPr>
        <w:t>редпринимательства</w:t>
      </w:r>
    </w:p>
    <w:p w:rsidR="00E439B1" w:rsidRPr="00E439B1" w:rsidRDefault="00E439B1" w:rsidP="002356BF">
      <w:pPr>
        <w:tabs>
          <w:tab w:val="left" w:pos="5670"/>
        </w:tabs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</w:t>
      </w:r>
      <w:r w:rsidR="002356BF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E439B1">
        <w:rPr>
          <w:rFonts w:eastAsiaTheme="minorHAnsi"/>
          <w:sz w:val="24"/>
          <w:szCs w:val="24"/>
          <w:lang w:eastAsia="en-US"/>
        </w:rPr>
        <w:t>в городе Иванове»</w:t>
      </w:r>
    </w:p>
    <w:p w:rsidR="00E439B1" w:rsidRPr="00E439B1" w:rsidRDefault="00E439B1" w:rsidP="00E439B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E439B1" w:rsidRPr="00E439B1" w:rsidRDefault="00E439B1" w:rsidP="00E439B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1" w:name="Par304"/>
      <w:bookmarkEnd w:id="1"/>
      <w:r w:rsidRPr="00E439B1">
        <w:rPr>
          <w:rFonts w:eastAsiaTheme="minorHAnsi"/>
          <w:sz w:val="24"/>
          <w:szCs w:val="24"/>
          <w:lang w:eastAsia="en-US"/>
        </w:rPr>
        <w:t>Специальная подпрограмма «Финансовая поддержка субъектов</w:t>
      </w:r>
    </w:p>
    <w:p w:rsidR="00E439B1" w:rsidRPr="00E439B1" w:rsidRDefault="00E439B1" w:rsidP="00E439B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малого и среднего предпринимательства»</w:t>
      </w:r>
    </w:p>
    <w:p w:rsidR="00E439B1" w:rsidRPr="00E439B1" w:rsidRDefault="00E439B1" w:rsidP="00E439B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Срок реализации подпрограммы: 2014 - 2017 гг.</w:t>
      </w:r>
    </w:p>
    <w:p w:rsidR="00E439B1" w:rsidRPr="00E439B1" w:rsidRDefault="00E439B1" w:rsidP="00E439B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E439B1" w:rsidRPr="00E439B1" w:rsidRDefault="00E439B1" w:rsidP="00E439B1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1. Ожидаемые результаты реализации подпрограммы</w:t>
      </w:r>
    </w:p>
    <w:p w:rsidR="00E439B1" w:rsidRPr="00E439B1" w:rsidRDefault="00E439B1" w:rsidP="00E439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439B1" w:rsidRPr="00614CE9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14CE9">
        <w:rPr>
          <w:rFonts w:eastAsiaTheme="minorHAnsi"/>
          <w:sz w:val="24"/>
          <w:szCs w:val="24"/>
          <w:lang w:eastAsia="en-US"/>
        </w:rPr>
        <w:t>Реализация подпрограммы предусматривает оказание финансовой поддержки ежегодно не менее 15 субъектам малого и среднего предпринимательства (включая индивидуальных предпринимателей).</w:t>
      </w:r>
    </w:p>
    <w:p w:rsidR="00E439B1" w:rsidRPr="00614CE9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14CE9">
        <w:rPr>
          <w:rFonts w:eastAsiaTheme="minorHAnsi"/>
          <w:sz w:val="24"/>
          <w:szCs w:val="24"/>
          <w:lang w:eastAsia="en-US"/>
        </w:rPr>
        <w:t>Оказание финансовой поддержки субъектов малого и среднего предпринимательства позволит расширить возможности малого и среднего бизнеса по реализации проектов развития, проектов энергосбережения и присоединения к энергетическим ресурсам, будет способствовать расширению перечня их контрагентов. Кроме того, реализация подпрограммы будет способствовать развитию частного сектора в сфере дошкольного образования, повышая доступность последнего для населения города Иванова.</w:t>
      </w:r>
    </w:p>
    <w:p w:rsidR="00E439B1" w:rsidRPr="00614CE9" w:rsidRDefault="00E439B1" w:rsidP="00E439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439B1" w:rsidRPr="00614CE9" w:rsidRDefault="00E439B1" w:rsidP="00E439B1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614CE9">
        <w:rPr>
          <w:rFonts w:eastAsiaTheme="minorHAnsi"/>
          <w:sz w:val="24"/>
          <w:szCs w:val="24"/>
          <w:lang w:eastAsia="en-US"/>
        </w:rPr>
        <w:t>Таблица 1. Сведения о целевых индикаторах</w:t>
      </w:r>
    </w:p>
    <w:p w:rsidR="00E439B1" w:rsidRPr="00614CE9" w:rsidRDefault="00E439B1" w:rsidP="00E439B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14CE9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614CE9">
        <w:rPr>
          <w:rFonts w:eastAsiaTheme="minorHAnsi"/>
          <w:sz w:val="24"/>
          <w:szCs w:val="24"/>
          <w:lang w:eastAsia="en-US"/>
        </w:rPr>
        <w:t>показателях</w:t>
      </w:r>
      <w:proofErr w:type="gramEnd"/>
      <w:r w:rsidRPr="00614CE9">
        <w:rPr>
          <w:rFonts w:eastAsiaTheme="minorHAnsi"/>
          <w:sz w:val="24"/>
          <w:szCs w:val="24"/>
          <w:lang w:eastAsia="en-US"/>
        </w:rPr>
        <w:t>) реализации подпрограммы</w:t>
      </w:r>
    </w:p>
    <w:p w:rsidR="00E439B1" w:rsidRPr="00614CE9" w:rsidRDefault="00E439B1" w:rsidP="00E43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794"/>
        <w:gridCol w:w="794"/>
        <w:gridCol w:w="850"/>
        <w:gridCol w:w="1134"/>
        <w:gridCol w:w="794"/>
        <w:gridCol w:w="907"/>
        <w:gridCol w:w="850"/>
      </w:tblGrid>
      <w:tr w:rsidR="00E439B1" w:rsidRPr="00614CE9" w:rsidTr="005B4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614CE9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614CE9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 xml:space="preserve">2014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 xml:space="preserve">2015, </w:t>
            </w:r>
            <w:r w:rsidRPr="00614CE9">
              <w:rPr>
                <w:rFonts w:eastAsiaTheme="minorHAns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2017</w:t>
            </w:r>
          </w:p>
        </w:tc>
      </w:tr>
      <w:tr w:rsidR="00E439B1" w:rsidRPr="00E439B1" w:rsidTr="005B4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614CE9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14CE9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</w:tr>
      <w:tr w:rsidR="00E439B1" w:rsidRPr="00E439B1" w:rsidTr="005B41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jc w:val="both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 xml:space="preserve">Количество мест в частных детских садах, созданных в результате реализации Программы (на основе данных, представленных СМСП, получившими субсидии на возмещение затрат по созданию мест в негосударственных дошкольных организациях </w:t>
            </w:r>
            <w:r w:rsidRPr="00E439B1">
              <w:rPr>
                <w:sz w:val="24"/>
                <w:szCs w:val="24"/>
              </w:rPr>
              <w:lastRenderedPageBreak/>
              <w:t>и семейных детских садах)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jc w:val="center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jc w:val="center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jc w:val="center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jc w:val="center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jc w:val="center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jc w:val="center"/>
              <w:rPr>
                <w:sz w:val="24"/>
                <w:szCs w:val="24"/>
              </w:rPr>
            </w:pPr>
            <w:r w:rsidRPr="00E439B1">
              <w:rPr>
                <w:sz w:val="24"/>
                <w:szCs w:val="24"/>
              </w:rPr>
              <w:t>60</w:t>
            </w:r>
          </w:p>
        </w:tc>
      </w:tr>
    </w:tbl>
    <w:p w:rsidR="00E439B1" w:rsidRPr="00E439B1" w:rsidRDefault="00E439B1" w:rsidP="00E439B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E439B1" w:rsidRPr="00E439B1" w:rsidRDefault="00E439B1" w:rsidP="00E439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Достижение ожидаемых результатов реализации подпрограммы сопряжено с существенными экономическими рисками - отсутствие финансирования, а также отсутствие заявлений на получение субсидий.</w:t>
      </w:r>
    </w:p>
    <w:p w:rsidR="00E439B1" w:rsidRPr="00E439B1" w:rsidRDefault="00E439B1" w:rsidP="00E439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439B1" w:rsidRPr="00E439B1" w:rsidRDefault="00E439B1" w:rsidP="00E439B1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2. Мероприятия подпрограммы</w:t>
      </w:r>
    </w:p>
    <w:p w:rsidR="00E439B1" w:rsidRPr="00E439B1" w:rsidRDefault="00E439B1" w:rsidP="00E439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Реализация подпрограммы предполагает выполнение следующих мероприятий: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1.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частичное покрытие расходов по оплате процентов по кредитам, полученным в кредитных организациях.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Мероприятие предполагает ежегодное оказание поддержки 5 субъектам малого и среднего предпринимательства в виде возмещения части затрат на уплату процентов по кредитам, полученным субъектами малого и среднего предпринимательства на инвестиционные цели.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Срок выполнения мероприятия - 2014 - 2017 гг.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2.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выставочно-ярмарочных мероприятиях.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В рамках выполнения мероприятия планируется организовать возмещение затрат не менее 2 субъектам малого и среднего предпринимательства (ежегодно) на участие в специализированных выставках.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Срок выполнения мероприятия - 2014 - 2017 гг.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3.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закупке и вводу в эксплуатацию приборов учета используемых энергетических ресурсов, проведение энергетических обследований.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Выполнение мероприятия предполагает возмещение затрат не менее 2 субъектам малого и среднего предпринимательства (ежегодно) на закупку и ввод в эксплуатацию приборов учета используемых энергетических ресурсов, проведение энергетических обследований.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Срок выполнения мероприятия - 2014 - 2017 гг.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4.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компенсацию части затрат, связанных с присоединением (подключением) к энергетическим ресурсам.</w:t>
      </w:r>
    </w:p>
    <w:p w:rsidR="0075294B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Мероприятие предусматривает возмещение части затрат субъектам малого и среднего предпринимательства на присоединение (подключение) к энергетическим ресурсам (тепло-, электроэнергия, газ, вода)</w:t>
      </w:r>
      <w:r w:rsidR="0075294B">
        <w:rPr>
          <w:rFonts w:eastAsiaTheme="minorHAnsi"/>
          <w:sz w:val="24"/>
          <w:szCs w:val="24"/>
          <w:lang w:eastAsia="en-US"/>
        </w:rPr>
        <w:t>:</w:t>
      </w:r>
    </w:p>
    <w:p w:rsidR="00E439B1" w:rsidRDefault="0075294B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2014 г. – не менее 5 субъектам малого и среднего предпринимательства;</w:t>
      </w:r>
    </w:p>
    <w:p w:rsidR="0075294B" w:rsidRDefault="0075294B" w:rsidP="00752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2015 г. – не менее 3 субъектам малого и среднего предпринимательства;</w:t>
      </w:r>
    </w:p>
    <w:p w:rsidR="0075294B" w:rsidRDefault="0075294B" w:rsidP="00752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2016 г. – не менее 5 субъектам малого и среднего предпринимательства;</w:t>
      </w:r>
    </w:p>
    <w:p w:rsidR="0075294B" w:rsidRDefault="0075294B" w:rsidP="00752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2017 г. – не менее 5 субъектам малого и среднего предпринимательства;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Срок выполнения мероприятия - 2014 - 2017 гг.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5.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созданию мест в негосударственных дошкольных организациях и семейных детских садах.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lastRenderedPageBreak/>
        <w:t>В рамках выполнения мероприятия планируется осуществить возмещение затрат не менее 1 субъекту малого и среднего предпринимательства (ежегодно), осуществляющему свою деятельность в сфере дошкольного образования.</w:t>
      </w:r>
    </w:p>
    <w:p w:rsidR="00E439B1" w:rsidRPr="00614CE9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14CE9">
        <w:rPr>
          <w:rFonts w:eastAsiaTheme="minorHAnsi"/>
          <w:sz w:val="24"/>
          <w:szCs w:val="24"/>
          <w:lang w:eastAsia="en-US"/>
        </w:rPr>
        <w:t>Срок выполнения мероприятия - 2014 - 2017 гг.</w:t>
      </w:r>
    </w:p>
    <w:p w:rsidR="00437293" w:rsidRPr="00614CE9" w:rsidRDefault="00437293" w:rsidP="00E439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CE9">
        <w:rPr>
          <w:rFonts w:eastAsiaTheme="minorHAnsi"/>
          <w:sz w:val="24"/>
          <w:szCs w:val="24"/>
          <w:lang w:eastAsia="en-US"/>
        </w:rPr>
        <w:t xml:space="preserve">6. </w:t>
      </w:r>
      <w:r w:rsidRPr="00614CE9">
        <w:rPr>
          <w:rFonts w:eastAsia="Calibri"/>
          <w:sz w:val="24"/>
          <w:szCs w:val="24"/>
          <w:lang w:eastAsia="en-US"/>
        </w:rPr>
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614CE9">
        <w:rPr>
          <w:sz w:val="24"/>
          <w:szCs w:val="24"/>
        </w:rPr>
        <w:t>на возмещение части затрат на проведение научных разработок (испытаний, исследований).</w:t>
      </w:r>
    </w:p>
    <w:p w:rsidR="00437293" w:rsidRPr="00614CE9" w:rsidRDefault="00B646B0" w:rsidP="00E439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CE9">
        <w:rPr>
          <w:rFonts w:eastAsiaTheme="minorHAnsi"/>
          <w:sz w:val="24"/>
          <w:szCs w:val="24"/>
          <w:lang w:eastAsia="en-US"/>
        </w:rPr>
        <w:t xml:space="preserve">Выполнение мероприятия предполагает возмещение части затрат не менее 2 субъектам малого и среднего предпринимательства </w:t>
      </w:r>
      <w:r w:rsidRPr="00614CE9">
        <w:rPr>
          <w:sz w:val="24"/>
          <w:szCs w:val="24"/>
        </w:rPr>
        <w:t>на проведение научных разработок (испытаний, исследований).</w:t>
      </w:r>
    </w:p>
    <w:p w:rsidR="00B646B0" w:rsidRPr="00614CE9" w:rsidRDefault="00B646B0" w:rsidP="00B646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14CE9">
        <w:rPr>
          <w:rFonts w:eastAsiaTheme="minorHAnsi"/>
          <w:sz w:val="24"/>
          <w:szCs w:val="24"/>
          <w:lang w:eastAsia="en-US"/>
        </w:rPr>
        <w:t>Срок выполнения мероприятия – 2015 г.</w:t>
      </w:r>
    </w:p>
    <w:p w:rsidR="00E439B1" w:rsidRPr="00614CE9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14CE9">
        <w:rPr>
          <w:rFonts w:eastAsiaTheme="minorHAnsi"/>
          <w:sz w:val="24"/>
          <w:szCs w:val="24"/>
          <w:lang w:eastAsia="en-US"/>
        </w:rPr>
        <w:t>Основными принципами финансовой поддержки субъектов малого и среднего предпринимательства являются: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14CE9">
        <w:rPr>
          <w:rFonts w:eastAsiaTheme="minorHAnsi"/>
          <w:sz w:val="24"/>
          <w:szCs w:val="24"/>
          <w:lang w:eastAsia="en-US"/>
        </w:rPr>
        <w:t>заявительный порядок обращения субъектов малого и среднего</w:t>
      </w:r>
      <w:r w:rsidRPr="00E439B1">
        <w:rPr>
          <w:rFonts w:eastAsiaTheme="minorHAnsi"/>
          <w:sz w:val="24"/>
          <w:szCs w:val="24"/>
          <w:lang w:eastAsia="en-US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за оказанием поддержки;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равный доступ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получению поддержки.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Рабочая группа по предоставлению поддержки субъектам малого и среднего предпринимательства при Администрации города Иванова (далее - рабочая группа) рассматривает общее заключение по представленным СМСП, организациями, образующими инфраструктуру поддержки СМСП, заявлениям и документам, на основании которых принимает решение о предоставлении субсидии. С учетом решений рабочей группы принимается правовой акт Администрации города Иванова о предоставлении поддержки.</w:t>
      </w:r>
    </w:p>
    <w:p w:rsidR="00E439B1" w:rsidRPr="00E439B1" w:rsidRDefault="00E439B1" w:rsidP="00E43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Порядок предоставления субсидий, предусматриваемых подпрограммой, утверждается муниципальным правовым актом Администрации города Иванова.</w:t>
      </w:r>
    </w:p>
    <w:p w:rsidR="00E439B1" w:rsidRPr="00E439B1" w:rsidRDefault="00E439B1" w:rsidP="00E439B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E439B1" w:rsidRPr="00E439B1" w:rsidRDefault="00E439B1" w:rsidP="00E439B1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Таблица 2. Бюджетные ассигнования</w:t>
      </w:r>
    </w:p>
    <w:p w:rsidR="00E439B1" w:rsidRPr="00E439B1" w:rsidRDefault="00E439B1" w:rsidP="00E439B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>на выполнение мероприятий подпрограммы</w:t>
      </w:r>
    </w:p>
    <w:p w:rsidR="00E439B1" w:rsidRPr="00E439B1" w:rsidRDefault="00E439B1" w:rsidP="00E439B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E439B1" w:rsidRPr="00E439B1" w:rsidRDefault="00E439B1" w:rsidP="00E439B1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E439B1">
        <w:rPr>
          <w:rFonts w:eastAsiaTheme="minorHAnsi"/>
          <w:sz w:val="24"/>
          <w:szCs w:val="24"/>
          <w:lang w:eastAsia="en-US"/>
        </w:rPr>
        <w:t xml:space="preserve"> (тыс. руб.)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175"/>
        <w:gridCol w:w="1814"/>
        <w:gridCol w:w="1277"/>
        <w:gridCol w:w="851"/>
        <w:gridCol w:w="850"/>
        <w:gridCol w:w="851"/>
      </w:tblGrid>
      <w:tr w:rsidR="00E439B1" w:rsidRPr="00E439B1" w:rsidTr="005B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E439B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E439B1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2017</w:t>
            </w:r>
          </w:p>
        </w:tc>
      </w:tr>
      <w:tr w:rsidR="00E439B1" w:rsidRPr="00E439B1" w:rsidTr="005B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Подпрограмма,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3051,87588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B0D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EB0D1B">
              <w:rPr>
                <w:rFonts w:eastAsiaTheme="minorHAnsi"/>
                <w:sz w:val="24"/>
                <w:szCs w:val="24"/>
                <w:lang w:eastAsia="en-US"/>
              </w:rPr>
              <w:t>03</w:t>
            </w: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3220,0</w:t>
            </w:r>
          </w:p>
        </w:tc>
      </w:tr>
      <w:tr w:rsidR="00E439B1" w:rsidRPr="00E439B1" w:rsidTr="005B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3051,87588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B0D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EB0D1B">
              <w:rPr>
                <w:rFonts w:eastAsiaTheme="minorHAnsi"/>
                <w:sz w:val="24"/>
                <w:szCs w:val="24"/>
                <w:lang w:eastAsia="en-US"/>
              </w:rPr>
              <w:t>03</w:t>
            </w: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3220,0</w:t>
            </w:r>
          </w:p>
        </w:tc>
      </w:tr>
      <w:tr w:rsidR="00E439B1" w:rsidRPr="00E439B1" w:rsidTr="005B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E439B1" w:rsidRPr="00E439B1" w:rsidTr="00614CE9">
        <w:trPr>
          <w:trHeight w:val="32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частичное покрытие расходов по оплате процентов по кредитам, полученным в кредитных организациях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Иванова (управление экономики)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824,91043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B0D1B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E439B1" w:rsidRPr="00E439B1">
              <w:rPr>
                <w:rFonts w:eastAsiaTheme="minorHAnsi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900,0</w:t>
            </w:r>
          </w:p>
        </w:tc>
      </w:tr>
      <w:tr w:rsidR="00E439B1" w:rsidRPr="00E439B1" w:rsidTr="005B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выставочно-ярмарочных мероприятиях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B0D1B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="00E439B1" w:rsidRPr="00E439B1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170,0</w:t>
            </w:r>
          </w:p>
        </w:tc>
      </w:tr>
      <w:tr w:rsidR="00E439B1" w:rsidRPr="00E439B1" w:rsidTr="005B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закупке и вводу в эксплуатацию приборов учета используемых энергетических ресурсов, проведение энергетических обследований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301,91326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</w:tr>
      <w:tr w:rsidR="00E439B1" w:rsidRPr="00E439B1" w:rsidTr="005B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компенсацию части затрат, связанных с присоединением (подключением) к энергетическим ресурсам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1044,00924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B0D1B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730</w:t>
            </w:r>
            <w:r w:rsidR="00E439B1" w:rsidRPr="00E439B1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1250,0</w:t>
            </w:r>
          </w:p>
        </w:tc>
      </w:tr>
      <w:tr w:rsidR="00E439B1" w:rsidRPr="00E439B1" w:rsidTr="005B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созданию мест в негосударственных дошкольных организациях и семейных детских садах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881,04295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9B1" w:rsidRPr="00E439B1" w:rsidRDefault="00E439B1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439B1">
              <w:rPr>
                <w:rFonts w:eastAsiaTheme="minorHAnsi"/>
                <w:sz w:val="24"/>
                <w:szCs w:val="24"/>
                <w:lang w:eastAsia="en-US"/>
              </w:rPr>
              <w:t>600,0</w:t>
            </w:r>
          </w:p>
        </w:tc>
      </w:tr>
      <w:tr w:rsidR="00EB0D1B" w:rsidRPr="00E439B1" w:rsidTr="005B41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D1B" w:rsidRPr="00E439B1" w:rsidRDefault="00EB0D1B" w:rsidP="00E439B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D1B" w:rsidRPr="00E439B1" w:rsidRDefault="00EB0D1B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37293">
              <w:rPr>
                <w:rFonts w:eastAsia="Calibri"/>
                <w:sz w:val="24"/>
                <w:szCs w:val="24"/>
                <w:lang w:eastAsia="en-US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      </w:r>
            <w:r w:rsidRPr="00437293">
              <w:rPr>
                <w:sz w:val="24"/>
                <w:szCs w:val="24"/>
              </w:rPr>
              <w:t>на возмещение части затрат на проведение научных разработок (испытаний, исследований)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D1B" w:rsidRPr="00E439B1" w:rsidRDefault="00EB0D1B" w:rsidP="00E439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D1B" w:rsidRPr="00E439B1" w:rsidRDefault="00EB0D1B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D1B" w:rsidRPr="00E439B1" w:rsidRDefault="00EB0D1B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D1B" w:rsidRPr="00E439B1" w:rsidRDefault="00EB0D1B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D1B" w:rsidRPr="00E439B1" w:rsidRDefault="00EB0D1B" w:rsidP="00E439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E14C29" w:rsidRPr="00E14C29" w:rsidRDefault="00EB0D1B" w:rsidP="002356BF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».</w:t>
      </w:r>
    </w:p>
    <w:p w:rsidR="00E14C29" w:rsidRPr="00E14C29" w:rsidRDefault="00E14C29" w:rsidP="00E14C29">
      <w:pPr>
        <w:jc w:val="both"/>
        <w:rPr>
          <w:rFonts w:eastAsia="Calibri"/>
          <w:sz w:val="24"/>
          <w:szCs w:val="24"/>
        </w:rPr>
      </w:pPr>
      <w:r w:rsidRPr="00E14C29">
        <w:rPr>
          <w:rFonts w:eastAsia="Calibri"/>
          <w:sz w:val="24"/>
          <w:szCs w:val="24"/>
        </w:rPr>
        <w:t xml:space="preserve"> </w:t>
      </w: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4C29" w:rsidRDefault="00E14C29" w:rsidP="00E14C29">
      <w:pPr>
        <w:rPr>
          <w:rFonts w:ascii="Calibri" w:eastAsiaTheme="minorHAnsi" w:hAnsi="Calibri" w:cs="Calibri"/>
          <w:sz w:val="22"/>
          <w:szCs w:val="22"/>
          <w:highlight w:val="cyan"/>
          <w:lang w:eastAsia="en-US"/>
        </w:rPr>
      </w:pPr>
    </w:p>
    <w:p w:rsidR="00E14C29" w:rsidRPr="00E14C29" w:rsidRDefault="00E14C29" w:rsidP="00E14C29">
      <w:pPr>
        <w:rPr>
          <w:rFonts w:ascii="Calibri" w:eastAsiaTheme="minorHAnsi" w:hAnsi="Calibri" w:cs="Calibri"/>
          <w:sz w:val="22"/>
          <w:szCs w:val="22"/>
          <w:highlight w:val="cyan"/>
          <w:lang w:eastAsia="en-US"/>
        </w:rPr>
      </w:pPr>
    </w:p>
    <w:p w:rsidR="00E14C29" w:rsidRPr="00E14C29" w:rsidRDefault="00E14C29" w:rsidP="00E14C29">
      <w:pPr>
        <w:rPr>
          <w:rFonts w:ascii="Calibri" w:eastAsiaTheme="minorHAnsi" w:hAnsi="Calibri" w:cs="Calibri"/>
          <w:sz w:val="22"/>
          <w:szCs w:val="22"/>
          <w:highlight w:val="cyan"/>
          <w:lang w:eastAsia="en-US"/>
        </w:rPr>
      </w:pPr>
    </w:p>
    <w:p w:rsidR="00E14C29" w:rsidRPr="00E14C29" w:rsidRDefault="00E14C29" w:rsidP="00E14C29">
      <w:pPr>
        <w:rPr>
          <w:rFonts w:ascii="Calibri" w:eastAsiaTheme="minorHAnsi" w:hAnsi="Calibri" w:cs="Calibri"/>
          <w:sz w:val="22"/>
          <w:szCs w:val="22"/>
          <w:highlight w:val="cyan"/>
          <w:lang w:eastAsia="en-US"/>
        </w:rPr>
      </w:pPr>
    </w:p>
    <w:p w:rsidR="00E14C29" w:rsidRPr="00E14C29" w:rsidRDefault="00E14C29" w:rsidP="00E14C29">
      <w:pPr>
        <w:rPr>
          <w:rFonts w:ascii="Calibri" w:eastAsiaTheme="minorHAnsi" w:hAnsi="Calibri" w:cs="Calibri"/>
          <w:sz w:val="22"/>
          <w:szCs w:val="22"/>
          <w:highlight w:val="cyan"/>
          <w:lang w:eastAsia="en-US"/>
        </w:rPr>
      </w:pPr>
    </w:p>
    <w:p w:rsidR="00E14C29" w:rsidRPr="00E14C29" w:rsidRDefault="00E14C29" w:rsidP="00E14C29">
      <w:pPr>
        <w:rPr>
          <w:rFonts w:ascii="Calibri" w:eastAsiaTheme="minorHAnsi" w:hAnsi="Calibri" w:cs="Calibri"/>
          <w:sz w:val="22"/>
          <w:szCs w:val="22"/>
          <w:highlight w:val="cyan"/>
          <w:lang w:eastAsia="en-US"/>
        </w:rPr>
      </w:pPr>
    </w:p>
    <w:p w:rsidR="00E14C29" w:rsidRPr="00E14C29" w:rsidRDefault="00E14C29" w:rsidP="00E14C29">
      <w:pPr>
        <w:rPr>
          <w:rFonts w:ascii="Calibri" w:eastAsiaTheme="minorHAnsi" w:hAnsi="Calibri" w:cs="Calibri"/>
          <w:sz w:val="22"/>
          <w:szCs w:val="22"/>
          <w:highlight w:val="cyan"/>
          <w:lang w:eastAsia="en-US"/>
        </w:rPr>
      </w:pPr>
    </w:p>
    <w:p w:rsidR="00E14C29" w:rsidRPr="00E14C29" w:rsidRDefault="00E14C29" w:rsidP="00E14C29">
      <w:pPr>
        <w:rPr>
          <w:rFonts w:ascii="Calibri" w:eastAsiaTheme="minorHAnsi" w:hAnsi="Calibri" w:cs="Calibri"/>
          <w:sz w:val="22"/>
          <w:szCs w:val="22"/>
          <w:highlight w:val="cyan"/>
          <w:lang w:eastAsia="en-US"/>
        </w:rPr>
      </w:pPr>
    </w:p>
    <w:sectPr w:rsidR="00E14C29" w:rsidRPr="00E14C29" w:rsidSect="002356BF">
      <w:headerReference w:type="default" r:id="rId8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4D" w:rsidRDefault="00410A4D" w:rsidP="002356BF">
      <w:r>
        <w:separator/>
      </w:r>
    </w:p>
  </w:endnote>
  <w:endnote w:type="continuationSeparator" w:id="0">
    <w:p w:rsidR="00410A4D" w:rsidRDefault="00410A4D" w:rsidP="0023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4D" w:rsidRDefault="00410A4D" w:rsidP="002356BF">
      <w:r>
        <w:separator/>
      </w:r>
    </w:p>
  </w:footnote>
  <w:footnote w:type="continuationSeparator" w:id="0">
    <w:p w:rsidR="00410A4D" w:rsidRDefault="00410A4D" w:rsidP="0023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21121"/>
      <w:docPartObj>
        <w:docPartGallery w:val="Page Numbers (Top of Page)"/>
        <w:docPartUnique/>
      </w:docPartObj>
    </w:sdtPr>
    <w:sdtEndPr/>
    <w:sdtContent>
      <w:p w:rsidR="002356BF" w:rsidRDefault="002356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D8D">
          <w:rPr>
            <w:noProof/>
          </w:rPr>
          <w:t>5</w:t>
        </w:r>
        <w:r>
          <w:fldChar w:fldCharType="end"/>
        </w:r>
      </w:p>
    </w:sdtContent>
  </w:sdt>
  <w:p w:rsidR="002356BF" w:rsidRDefault="002356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42"/>
    <w:rsid w:val="000176CA"/>
    <w:rsid w:val="0003587C"/>
    <w:rsid w:val="00043B7B"/>
    <w:rsid w:val="00046168"/>
    <w:rsid w:val="00065380"/>
    <w:rsid w:val="000B303A"/>
    <w:rsid w:val="000B3DCC"/>
    <w:rsid w:val="000F5CAF"/>
    <w:rsid w:val="00121DD6"/>
    <w:rsid w:val="00137C8A"/>
    <w:rsid w:val="00155A42"/>
    <w:rsid w:val="001715A7"/>
    <w:rsid w:val="0017186B"/>
    <w:rsid w:val="001A3F7D"/>
    <w:rsid w:val="001A6D89"/>
    <w:rsid w:val="001A7C85"/>
    <w:rsid w:val="001C161D"/>
    <w:rsid w:val="00213C8B"/>
    <w:rsid w:val="0022141C"/>
    <w:rsid w:val="00226B36"/>
    <w:rsid w:val="002356BF"/>
    <w:rsid w:val="00280F91"/>
    <w:rsid w:val="002848A0"/>
    <w:rsid w:val="00285020"/>
    <w:rsid w:val="00292E60"/>
    <w:rsid w:val="002A5B89"/>
    <w:rsid w:val="002F5D2B"/>
    <w:rsid w:val="00302C91"/>
    <w:rsid w:val="00327C1B"/>
    <w:rsid w:val="003639A6"/>
    <w:rsid w:val="003762C0"/>
    <w:rsid w:val="003A2C16"/>
    <w:rsid w:val="003B2047"/>
    <w:rsid w:val="003D7D63"/>
    <w:rsid w:val="00403D4D"/>
    <w:rsid w:val="00407D8D"/>
    <w:rsid w:val="00410A4D"/>
    <w:rsid w:val="00437293"/>
    <w:rsid w:val="00446570"/>
    <w:rsid w:val="004574D3"/>
    <w:rsid w:val="004632F9"/>
    <w:rsid w:val="0047267B"/>
    <w:rsid w:val="004E129D"/>
    <w:rsid w:val="00514D00"/>
    <w:rsid w:val="005254DE"/>
    <w:rsid w:val="005763EE"/>
    <w:rsid w:val="00593398"/>
    <w:rsid w:val="005E15D6"/>
    <w:rsid w:val="0060230C"/>
    <w:rsid w:val="00614CE9"/>
    <w:rsid w:val="00652349"/>
    <w:rsid w:val="0066285C"/>
    <w:rsid w:val="00666484"/>
    <w:rsid w:val="00682D0D"/>
    <w:rsid w:val="006C442F"/>
    <w:rsid w:val="0074055E"/>
    <w:rsid w:val="00751327"/>
    <w:rsid w:val="0075294B"/>
    <w:rsid w:val="00760B82"/>
    <w:rsid w:val="00782ADA"/>
    <w:rsid w:val="007B7025"/>
    <w:rsid w:val="007C37C8"/>
    <w:rsid w:val="007D1836"/>
    <w:rsid w:val="007D2A86"/>
    <w:rsid w:val="007E6998"/>
    <w:rsid w:val="007F2B47"/>
    <w:rsid w:val="00827C77"/>
    <w:rsid w:val="00833DDE"/>
    <w:rsid w:val="00836E30"/>
    <w:rsid w:val="008A65EA"/>
    <w:rsid w:val="008B02F6"/>
    <w:rsid w:val="008C4A59"/>
    <w:rsid w:val="008C4BD7"/>
    <w:rsid w:val="008D0146"/>
    <w:rsid w:val="008E40AB"/>
    <w:rsid w:val="008F4BA1"/>
    <w:rsid w:val="00914BF7"/>
    <w:rsid w:val="00927729"/>
    <w:rsid w:val="00944F93"/>
    <w:rsid w:val="00981E7F"/>
    <w:rsid w:val="009C6846"/>
    <w:rsid w:val="00A41AA6"/>
    <w:rsid w:val="00A50266"/>
    <w:rsid w:val="00A502EB"/>
    <w:rsid w:val="00A71D8B"/>
    <w:rsid w:val="00A90C1B"/>
    <w:rsid w:val="00AB25CA"/>
    <w:rsid w:val="00AB31FA"/>
    <w:rsid w:val="00B2413B"/>
    <w:rsid w:val="00B3748C"/>
    <w:rsid w:val="00B646B0"/>
    <w:rsid w:val="00B7469A"/>
    <w:rsid w:val="00B90914"/>
    <w:rsid w:val="00BB09A3"/>
    <w:rsid w:val="00BB3AD8"/>
    <w:rsid w:val="00BB5E33"/>
    <w:rsid w:val="00BC6C89"/>
    <w:rsid w:val="00BE0644"/>
    <w:rsid w:val="00BF0F06"/>
    <w:rsid w:val="00BF64DB"/>
    <w:rsid w:val="00C14954"/>
    <w:rsid w:val="00C319F4"/>
    <w:rsid w:val="00C45735"/>
    <w:rsid w:val="00C4775F"/>
    <w:rsid w:val="00C60FA2"/>
    <w:rsid w:val="00C86CCB"/>
    <w:rsid w:val="00CA4547"/>
    <w:rsid w:val="00CD17C1"/>
    <w:rsid w:val="00D236F9"/>
    <w:rsid w:val="00D25988"/>
    <w:rsid w:val="00D26769"/>
    <w:rsid w:val="00D67F76"/>
    <w:rsid w:val="00D9731D"/>
    <w:rsid w:val="00DA0B4D"/>
    <w:rsid w:val="00DB05E8"/>
    <w:rsid w:val="00DC07B2"/>
    <w:rsid w:val="00DF4E77"/>
    <w:rsid w:val="00E14C29"/>
    <w:rsid w:val="00E439B1"/>
    <w:rsid w:val="00E7579C"/>
    <w:rsid w:val="00E95E15"/>
    <w:rsid w:val="00EB0D1B"/>
    <w:rsid w:val="00EC24EE"/>
    <w:rsid w:val="00F10EE3"/>
    <w:rsid w:val="00F17EE4"/>
    <w:rsid w:val="00F260FE"/>
    <w:rsid w:val="00F52FCB"/>
    <w:rsid w:val="00F632C1"/>
    <w:rsid w:val="00FB4CAF"/>
    <w:rsid w:val="00FB5745"/>
    <w:rsid w:val="00FB7E51"/>
    <w:rsid w:val="00FC1029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6E30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3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043B7B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Default">
    <w:name w:val="Default"/>
    <w:rsid w:val="00B24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56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5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5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6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6E30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3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043B7B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Default">
    <w:name w:val="Default"/>
    <w:rsid w:val="00B24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56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5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56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56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E7C3-BFE1-4150-A6BB-6D444BEA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Фролова</dc:creator>
  <cp:lastModifiedBy>Наталья Сергеевна Голубева</cp:lastModifiedBy>
  <cp:revision>27</cp:revision>
  <cp:lastPrinted>2015-07-14T06:51:00Z</cp:lastPrinted>
  <dcterms:created xsi:type="dcterms:W3CDTF">2015-06-05T08:12:00Z</dcterms:created>
  <dcterms:modified xsi:type="dcterms:W3CDTF">2015-07-21T13:12:00Z</dcterms:modified>
</cp:coreProperties>
</file>