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9D9" w:rsidRPr="00902C14" w:rsidRDefault="00902C14" w:rsidP="00902C14">
      <w:pPr>
        <w:shd w:val="clear" w:color="auto" w:fill="FFFFFF"/>
        <w:spacing w:line="240" w:lineRule="auto"/>
        <w:ind w:left="5664"/>
        <w:jc w:val="both"/>
        <w:rPr>
          <w:noProof/>
          <w:szCs w:val="24"/>
          <w:lang w:eastAsia="ru-RU"/>
        </w:rPr>
      </w:pPr>
      <w:bookmarkStart w:id="0" w:name="P30"/>
      <w:bookmarkEnd w:id="0"/>
      <w:r>
        <w:rPr>
          <w:noProof/>
          <w:szCs w:val="24"/>
          <w:lang w:eastAsia="ru-RU"/>
        </w:rPr>
        <w:t>Утвержден</w:t>
      </w:r>
    </w:p>
    <w:p w:rsidR="00902C14" w:rsidRPr="00902C14" w:rsidRDefault="00902C14" w:rsidP="00902C14">
      <w:pPr>
        <w:shd w:val="clear" w:color="auto" w:fill="FFFFFF"/>
        <w:spacing w:line="240" w:lineRule="auto"/>
        <w:ind w:left="5664"/>
        <w:jc w:val="both"/>
        <w:rPr>
          <w:noProof/>
          <w:szCs w:val="24"/>
          <w:lang w:eastAsia="ru-RU"/>
        </w:rPr>
      </w:pPr>
      <w:r w:rsidRPr="00902C14">
        <w:rPr>
          <w:noProof/>
          <w:szCs w:val="24"/>
          <w:lang w:eastAsia="ru-RU"/>
        </w:rPr>
        <w:t>постановлени</w:t>
      </w:r>
      <w:r>
        <w:rPr>
          <w:noProof/>
          <w:szCs w:val="24"/>
          <w:lang w:eastAsia="ru-RU"/>
        </w:rPr>
        <w:t>ем</w:t>
      </w:r>
    </w:p>
    <w:p w:rsidR="00902C14" w:rsidRPr="00902C14" w:rsidRDefault="00902C14" w:rsidP="00902C14">
      <w:pPr>
        <w:shd w:val="clear" w:color="auto" w:fill="FFFFFF"/>
        <w:spacing w:line="240" w:lineRule="auto"/>
        <w:ind w:left="5664"/>
        <w:jc w:val="both"/>
        <w:rPr>
          <w:noProof/>
          <w:szCs w:val="24"/>
          <w:lang w:eastAsia="ru-RU"/>
        </w:rPr>
      </w:pPr>
      <w:r w:rsidRPr="00902C14">
        <w:rPr>
          <w:noProof/>
          <w:szCs w:val="24"/>
          <w:lang w:eastAsia="ru-RU"/>
        </w:rPr>
        <w:t>Администрации города Иванова</w:t>
      </w:r>
    </w:p>
    <w:p w:rsidR="00902C14" w:rsidRPr="00AC69F0" w:rsidRDefault="00902C14" w:rsidP="00902C14">
      <w:pPr>
        <w:shd w:val="clear" w:color="auto" w:fill="FFFFFF"/>
        <w:spacing w:line="240" w:lineRule="auto"/>
        <w:ind w:left="5664"/>
        <w:jc w:val="both"/>
        <w:rPr>
          <w:spacing w:val="-2"/>
          <w:szCs w:val="24"/>
          <w:lang w:val="en-US"/>
        </w:rPr>
      </w:pPr>
      <w:r w:rsidRPr="00902C14">
        <w:rPr>
          <w:noProof/>
          <w:szCs w:val="24"/>
          <w:lang w:eastAsia="ru-RU"/>
        </w:rPr>
        <w:t xml:space="preserve">от </w:t>
      </w:r>
      <w:r w:rsidR="00AC69F0">
        <w:rPr>
          <w:noProof/>
          <w:szCs w:val="24"/>
          <w:lang w:val="en-US" w:eastAsia="ru-RU"/>
        </w:rPr>
        <w:t xml:space="preserve"> 20.07.2016 </w:t>
      </w:r>
      <w:r w:rsidRPr="00902C14">
        <w:rPr>
          <w:noProof/>
          <w:szCs w:val="24"/>
          <w:lang w:eastAsia="ru-RU"/>
        </w:rPr>
        <w:t>№</w:t>
      </w:r>
      <w:r w:rsidR="00AC69F0">
        <w:rPr>
          <w:noProof/>
          <w:szCs w:val="24"/>
          <w:lang w:val="en-US" w:eastAsia="ru-RU"/>
        </w:rPr>
        <w:t xml:space="preserve"> 1329</w:t>
      </w:r>
    </w:p>
    <w:p w:rsidR="00902C14" w:rsidRPr="00902C14" w:rsidRDefault="00902C14" w:rsidP="00902C14">
      <w:pPr>
        <w:shd w:val="clear" w:color="auto" w:fill="FFFFFF"/>
        <w:spacing w:line="240" w:lineRule="auto"/>
        <w:ind w:left="1128"/>
        <w:jc w:val="center"/>
        <w:rPr>
          <w:spacing w:val="-1"/>
          <w:szCs w:val="24"/>
        </w:rPr>
      </w:pPr>
    </w:p>
    <w:p w:rsidR="00902C14" w:rsidRDefault="00902C14" w:rsidP="005B2A49">
      <w:pPr>
        <w:shd w:val="clear" w:color="auto" w:fill="FFFFFF"/>
        <w:jc w:val="center"/>
        <w:rPr>
          <w:spacing w:val="-1"/>
          <w:szCs w:val="24"/>
        </w:rPr>
      </w:pPr>
    </w:p>
    <w:p w:rsidR="0025569A" w:rsidRPr="002F5979" w:rsidRDefault="005B2A49" w:rsidP="005B2A49">
      <w:pPr>
        <w:shd w:val="clear" w:color="auto" w:fill="FFFFFF"/>
        <w:jc w:val="center"/>
        <w:rPr>
          <w:spacing w:val="-1"/>
          <w:szCs w:val="24"/>
        </w:rPr>
      </w:pPr>
      <w:r w:rsidRPr="002F5979">
        <w:rPr>
          <w:spacing w:val="-1"/>
          <w:szCs w:val="24"/>
        </w:rPr>
        <w:t>Порядок разработки и утверждения бюджетного прогноза</w:t>
      </w:r>
    </w:p>
    <w:p w:rsidR="0025569A" w:rsidRPr="002F5979" w:rsidRDefault="005B2A49" w:rsidP="005B2A49">
      <w:pPr>
        <w:shd w:val="clear" w:color="auto" w:fill="FFFFFF"/>
        <w:jc w:val="center"/>
        <w:rPr>
          <w:spacing w:val="-1"/>
          <w:szCs w:val="24"/>
        </w:rPr>
      </w:pPr>
      <w:r w:rsidRPr="002F5979">
        <w:rPr>
          <w:spacing w:val="-1"/>
          <w:szCs w:val="24"/>
        </w:rPr>
        <w:t>городского округа Иванов</w:t>
      </w:r>
      <w:r w:rsidR="00876174" w:rsidRPr="002F5979">
        <w:rPr>
          <w:spacing w:val="-1"/>
          <w:szCs w:val="24"/>
        </w:rPr>
        <w:t>о</w:t>
      </w:r>
      <w:r w:rsidRPr="002F5979">
        <w:rPr>
          <w:spacing w:val="-1"/>
          <w:szCs w:val="24"/>
        </w:rPr>
        <w:t xml:space="preserve"> на долгосрочный период</w:t>
      </w:r>
    </w:p>
    <w:p w:rsidR="0025569A" w:rsidRPr="002F5979" w:rsidRDefault="0025569A" w:rsidP="00500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569A" w:rsidRPr="002F5979" w:rsidRDefault="0025569A" w:rsidP="00500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79">
        <w:rPr>
          <w:rFonts w:ascii="Times New Roman" w:hAnsi="Times New Roman" w:cs="Times New Roman"/>
          <w:sz w:val="24"/>
          <w:szCs w:val="24"/>
        </w:rPr>
        <w:t>1.</w:t>
      </w:r>
      <w:r w:rsidR="00661EA1">
        <w:rPr>
          <w:rFonts w:ascii="Times New Roman" w:hAnsi="Times New Roman" w:cs="Times New Roman"/>
          <w:sz w:val="24"/>
          <w:szCs w:val="24"/>
        </w:rPr>
        <w:t> </w:t>
      </w:r>
      <w:r w:rsidRPr="002F5979"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правила, сроки и условия разработки и утверждения, а также требования к составу и содержанию бюджетного прогноза </w:t>
      </w:r>
      <w:r w:rsidR="00524ABE" w:rsidRPr="002F5979">
        <w:rPr>
          <w:rFonts w:ascii="Times New Roman" w:hAnsi="Times New Roman" w:cs="Times New Roman"/>
          <w:sz w:val="24"/>
          <w:szCs w:val="24"/>
        </w:rPr>
        <w:t xml:space="preserve">городского округа Иваново </w:t>
      </w:r>
      <w:r w:rsidRPr="002F5979">
        <w:rPr>
          <w:rFonts w:ascii="Times New Roman" w:hAnsi="Times New Roman" w:cs="Times New Roman"/>
          <w:sz w:val="24"/>
          <w:szCs w:val="24"/>
        </w:rPr>
        <w:t>на долгосрочный период (далее - бюджетный прогноз).</w:t>
      </w:r>
    </w:p>
    <w:p w:rsidR="000F6E3A" w:rsidRDefault="0025569A" w:rsidP="00500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79">
        <w:rPr>
          <w:rFonts w:ascii="Times New Roman" w:hAnsi="Times New Roman" w:cs="Times New Roman"/>
          <w:sz w:val="24"/>
          <w:szCs w:val="24"/>
        </w:rPr>
        <w:t>2.</w:t>
      </w:r>
      <w:r w:rsidR="00661EA1">
        <w:rPr>
          <w:rFonts w:ascii="Times New Roman" w:hAnsi="Times New Roman" w:cs="Times New Roman"/>
          <w:sz w:val="24"/>
          <w:szCs w:val="24"/>
        </w:rPr>
        <w:t> </w:t>
      </w:r>
      <w:r w:rsidRPr="002F5979">
        <w:rPr>
          <w:rFonts w:ascii="Times New Roman" w:hAnsi="Times New Roman" w:cs="Times New Roman"/>
          <w:sz w:val="24"/>
          <w:szCs w:val="24"/>
        </w:rPr>
        <w:t xml:space="preserve">Бюджетный прогноз разрабатывается </w:t>
      </w:r>
      <w:r w:rsidR="00402369" w:rsidRPr="002F5979">
        <w:rPr>
          <w:rFonts w:ascii="Times New Roman" w:hAnsi="Times New Roman" w:cs="Times New Roman"/>
          <w:sz w:val="24"/>
          <w:szCs w:val="24"/>
        </w:rPr>
        <w:t>финансово-казначейским управлением Администрации города Иванова</w:t>
      </w:r>
      <w:r w:rsidR="000F6E3A">
        <w:rPr>
          <w:rFonts w:ascii="Times New Roman" w:hAnsi="Times New Roman" w:cs="Times New Roman"/>
          <w:sz w:val="24"/>
          <w:szCs w:val="24"/>
        </w:rPr>
        <w:t xml:space="preserve"> </w:t>
      </w:r>
      <w:r w:rsidR="00F14746" w:rsidRPr="002F5979">
        <w:rPr>
          <w:rFonts w:ascii="Times New Roman" w:hAnsi="Times New Roman" w:cs="Times New Roman"/>
          <w:sz w:val="24"/>
          <w:szCs w:val="24"/>
        </w:rPr>
        <w:t>каждые три года на шесть лет</w:t>
      </w:r>
      <w:r w:rsidR="000F6E3A">
        <w:rPr>
          <w:rFonts w:ascii="Times New Roman" w:hAnsi="Times New Roman" w:cs="Times New Roman"/>
          <w:sz w:val="24"/>
          <w:szCs w:val="24"/>
        </w:rPr>
        <w:t>.</w:t>
      </w:r>
      <w:r w:rsidR="00F14746" w:rsidRPr="002F5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69A" w:rsidRPr="002F5979" w:rsidRDefault="000F6E3A" w:rsidP="00500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569A" w:rsidRPr="002F5979">
        <w:rPr>
          <w:rFonts w:ascii="Times New Roman" w:hAnsi="Times New Roman" w:cs="Times New Roman"/>
          <w:sz w:val="24"/>
          <w:szCs w:val="24"/>
        </w:rPr>
        <w:t>.</w:t>
      </w:r>
      <w:r w:rsidR="00661EA1">
        <w:rPr>
          <w:rFonts w:ascii="Times New Roman" w:hAnsi="Times New Roman" w:cs="Times New Roman"/>
          <w:sz w:val="24"/>
          <w:szCs w:val="24"/>
        </w:rPr>
        <w:t> </w:t>
      </w:r>
      <w:r w:rsidR="00BB5CB3">
        <w:rPr>
          <w:rFonts w:ascii="Times New Roman" w:hAnsi="Times New Roman" w:cs="Times New Roman"/>
          <w:sz w:val="24"/>
          <w:szCs w:val="24"/>
        </w:rPr>
        <w:t>П</w:t>
      </w:r>
      <w:r w:rsidR="0025569A" w:rsidRPr="002F5979">
        <w:rPr>
          <w:rFonts w:ascii="Times New Roman" w:hAnsi="Times New Roman" w:cs="Times New Roman"/>
          <w:sz w:val="24"/>
          <w:szCs w:val="24"/>
        </w:rPr>
        <w:t xml:space="preserve">роект бюджетного прогноза (изменений бюджетного прогноза) </w:t>
      </w:r>
      <w:r w:rsidR="002F5979" w:rsidRPr="002F5979">
        <w:rPr>
          <w:rFonts w:ascii="Times New Roman" w:hAnsi="Times New Roman" w:cs="Times New Roman"/>
          <w:sz w:val="24"/>
          <w:szCs w:val="24"/>
        </w:rPr>
        <w:t>разрабатывается</w:t>
      </w:r>
      <w:r w:rsidR="0025569A" w:rsidRPr="002F5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основе</w:t>
      </w:r>
      <w:r w:rsidR="0025569A" w:rsidRPr="002F5979">
        <w:rPr>
          <w:rFonts w:ascii="Times New Roman" w:hAnsi="Times New Roman" w:cs="Times New Roman"/>
          <w:sz w:val="24"/>
          <w:szCs w:val="24"/>
        </w:rPr>
        <w:t xml:space="preserve"> прогноза </w:t>
      </w:r>
      <w:r w:rsidR="002F5979" w:rsidRPr="002F5979">
        <w:rPr>
          <w:rFonts w:ascii="Times New Roman" w:hAnsi="Times New Roman" w:cs="Times New Roman"/>
          <w:sz w:val="24"/>
          <w:szCs w:val="24"/>
        </w:rPr>
        <w:t xml:space="preserve">(изменений прогноза) </w:t>
      </w:r>
      <w:r w:rsidR="0025569A" w:rsidRPr="002F5979">
        <w:rPr>
          <w:rFonts w:ascii="Times New Roman" w:hAnsi="Times New Roman" w:cs="Times New Roman"/>
          <w:sz w:val="24"/>
          <w:szCs w:val="24"/>
        </w:rPr>
        <w:t xml:space="preserve">социально-экономического развития  </w:t>
      </w:r>
      <w:r w:rsidR="002F5979" w:rsidRPr="002F5979">
        <w:rPr>
          <w:rFonts w:ascii="Times New Roman" w:hAnsi="Times New Roman" w:cs="Times New Roman"/>
          <w:sz w:val="24"/>
          <w:szCs w:val="24"/>
        </w:rPr>
        <w:t xml:space="preserve">на долгосрочный период. </w:t>
      </w:r>
    </w:p>
    <w:p w:rsidR="000F6E3A" w:rsidRPr="002F5979" w:rsidRDefault="000F6E3A" w:rsidP="000F6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79">
        <w:rPr>
          <w:rFonts w:ascii="Times New Roman" w:hAnsi="Times New Roman" w:cs="Times New Roman"/>
          <w:sz w:val="24"/>
          <w:szCs w:val="24"/>
        </w:rPr>
        <w:t>Прогноз социально-экономического развития города Иванова на долгосрочный период разрабатывается управлением экономического развития и торговли Администрации города Иванова в соответствии с п</w:t>
      </w:r>
      <w:r w:rsidR="00902C14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2F5979">
        <w:rPr>
          <w:rFonts w:ascii="Times New Roman" w:hAnsi="Times New Roman" w:cs="Times New Roman"/>
          <w:sz w:val="24"/>
          <w:szCs w:val="24"/>
        </w:rPr>
        <w:t>7 ст</w:t>
      </w:r>
      <w:r w:rsidR="00902C14">
        <w:rPr>
          <w:rFonts w:ascii="Times New Roman" w:hAnsi="Times New Roman" w:cs="Times New Roman"/>
          <w:sz w:val="24"/>
          <w:szCs w:val="24"/>
        </w:rPr>
        <w:t>атьи</w:t>
      </w:r>
      <w:r w:rsidRPr="002F5979">
        <w:rPr>
          <w:rFonts w:ascii="Times New Roman" w:hAnsi="Times New Roman" w:cs="Times New Roman"/>
          <w:sz w:val="24"/>
          <w:szCs w:val="24"/>
        </w:rPr>
        <w:t xml:space="preserve"> 173 </w:t>
      </w:r>
      <w:r w:rsidRPr="002F5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Бюджетного кодекса Российской Федерации. </w:t>
      </w:r>
    </w:p>
    <w:p w:rsidR="0025569A" w:rsidRDefault="002F5979" w:rsidP="00500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979">
        <w:rPr>
          <w:rFonts w:ascii="Times New Roman" w:hAnsi="Times New Roman" w:cs="Times New Roman"/>
          <w:sz w:val="24"/>
          <w:szCs w:val="24"/>
        </w:rPr>
        <w:t xml:space="preserve">Прогноз (изменения прогноза) социально-экономического развития города Иванова на долгосрочный период </w:t>
      </w:r>
      <w:r w:rsidR="0025569A" w:rsidRPr="002F5979">
        <w:rPr>
          <w:rFonts w:ascii="Times New Roman" w:hAnsi="Times New Roman" w:cs="Times New Roman"/>
          <w:sz w:val="24"/>
          <w:szCs w:val="24"/>
        </w:rPr>
        <w:t xml:space="preserve">и пояснительная записка к нему представляются </w:t>
      </w:r>
      <w:r w:rsidR="00692D25" w:rsidRPr="002F5979">
        <w:rPr>
          <w:rFonts w:ascii="Times New Roman" w:hAnsi="Times New Roman" w:cs="Times New Roman"/>
          <w:sz w:val="24"/>
          <w:szCs w:val="24"/>
        </w:rPr>
        <w:t xml:space="preserve">управлением экономического развития и торговли </w:t>
      </w:r>
      <w:r w:rsidR="00902C14"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</w:t>
      </w:r>
      <w:r w:rsidR="00692D25" w:rsidRPr="002F5979">
        <w:rPr>
          <w:rFonts w:ascii="Times New Roman" w:hAnsi="Times New Roman" w:cs="Times New Roman"/>
          <w:sz w:val="24"/>
          <w:szCs w:val="24"/>
        </w:rPr>
        <w:t xml:space="preserve">в финансово-казначейское  управление Администрации города Иванова </w:t>
      </w:r>
      <w:r w:rsidR="00C2114F">
        <w:rPr>
          <w:rFonts w:ascii="Times New Roman" w:hAnsi="Times New Roman" w:cs="Times New Roman"/>
          <w:sz w:val="24"/>
          <w:szCs w:val="24"/>
        </w:rPr>
        <w:t xml:space="preserve">одновременно с уточненным прогнозом </w:t>
      </w:r>
      <w:r w:rsidR="00C2114F" w:rsidRPr="002F5979">
        <w:rPr>
          <w:rFonts w:ascii="Times New Roman" w:hAnsi="Times New Roman" w:cs="Times New Roman"/>
          <w:sz w:val="24"/>
          <w:szCs w:val="24"/>
        </w:rPr>
        <w:t>социально-экономического развития города Иванова</w:t>
      </w:r>
      <w:r w:rsidR="00C2114F">
        <w:rPr>
          <w:rFonts w:ascii="Times New Roman" w:hAnsi="Times New Roman" w:cs="Times New Roman"/>
          <w:sz w:val="24"/>
          <w:szCs w:val="24"/>
        </w:rPr>
        <w:t xml:space="preserve"> на очередной  финансовый год и плановый период, в сроки, установленные Порядком составления проекта бюджета города Иванова на очередной  финансовый год и плановый</w:t>
      </w:r>
      <w:proofErr w:type="gramEnd"/>
      <w:r w:rsidR="00C2114F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25569A" w:rsidRPr="002F5979">
        <w:rPr>
          <w:rFonts w:ascii="Times New Roman" w:hAnsi="Times New Roman" w:cs="Times New Roman"/>
          <w:sz w:val="24"/>
          <w:szCs w:val="24"/>
        </w:rPr>
        <w:t>.</w:t>
      </w:r>
    </w:p>
    <w:p w:rsidR="000F6E3A" w:rsidRDefault="000F6E3A" w:rsidP="000F6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Pr="002F5979">
        <w:rPr>
          <w:rFonts w:ascii="Times New Roman" w:hAnsi="Times New Roman" w:cs="Times New Roman"/>
          <w:sz w:val="24"/>
          <w:szCs w:val="24"/>
        </w:rPr>
        <w:t xml:space="preserve">Требования к составу и содержанию бюджетного прогноза определяются согласно приложению к настоящему </w:t>
      </w:r>
      <w:r w:rsidR="00902C14">
        <w:rPr>
          <w:rFonts w:ascii="Times New Roman" w:hAnsi="Times New Roman" w:cs="Times New Roman"/>
          <w:sz w:val="24"/>
          <w:szCs w:val="24"/>
        </w:rPr>
        <w:t>п</w:t>
      </w:r>
      <w:r w:rsidRPr="002F5979">
        <w:rPr>
          <w:rFonts w:ascii="Times New Roman" w:hAnsi="Times New Roman" w:cs="Times New Roman"/>
          <w:sz w:val="24"/>
          <w:szCs w:val="24"/>
        </w:rPr>
        <w:t>орядку.</w:t>
      </w:r>
    </w:p>
    <w:p w:rsidR="000F6E3A" w:rsidRPr="002F5979" w:rsidRDefault="000F6E3A" w:rsidP="000F6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Pr="002F5979">
        <w:rPr>
          <w:rFonts w:ascii="Times New Roman" w:hAnsi="Times New Roman" w:cs="Times New Roman"/>
          <w:sz w:val="24"/>
          <w:szCs w:val="24"/>
        </w:rPr>
        <w:t>Бюджетный прогноз может быть изменен с учетом изменения прогноза социально-экономического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на соответствующий период</w:t>
      </w:r>
      <w:r w:rsidRPr="002F5979">
        <w:rPr>
          <w:rFonts w:ascii="Times New Roman" w:hAnsi="Times New Roman" w:cs="Times New Roman"/>
          <w:sz w:val="24"/>
          <w:szCs w:val="24"/>
        </w:rPr>
        <w:t xml:space="preserve"> и принятого решения Ивановской городской Думы о городском бюджете без продления периода его действия.</w:t>
      </w:r>
    </w:p>
    <w:p w:rsidR="006A2DD4" w:rsidRPr="002F5979" w:rsidRDefault="000F6E3A" w:rsidP="006A2D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r w:rsidR="00661EA1">
        <w:rPr>
          <w:rFonts w:ascii="Times New Roman" w:hAnsi="Times New Roman" w:cs="Times New Roman"/>
          <w:sz w:val="24"/>
          <w:szCs w:val="24"/>
        </w:rPr>
        <w:t>П</w:t>
      </w:r>
      <w:r w:rsidR="00661EA1" w:rsidRPr="002F5979">
        <w:rPr>
          <w:rFonts w:ascii="Times New Roman" w:hAnsi="Times New Roman" w:cs="Times New Roman"/>
          <w:sz w:val="24"/>
          <w:szCs w:val="24"/>
        </w:rPr>
        <w:t>роект бюджетного прогноза (изменений бюджетного прогноза)</w:t>
      </w:r>
      <w:r w:rsidR="00661EA1">
        <w:rPr>
          <w:rFonts w:ascii="Times New Roman" w:hAnsi="Times New Roman" w:cs="Times New Roman"/>
          <w:sz w:val="24"/>
          <w:szCs w:val="24"/>
        </w:rPr>
        <w:t>, за исключением показателей финансового обеспечения муниципальных программ города Иванова, 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8F6" w:rsidRPr="002F5979">
        <w:rPr>
          <w:rFonts w:ascii="Times New Roman" w:hAnsi="Times New Roman" w:cs="Times New Roman"/>
          <w:sz w:val="24"/>
          <w:szCs w:val="24"/>
        </w:rPr>
        <w:t>Администраци</w:t>
      </w:r>
      <w:r w:rsidR="00A44F43">
        <w:rPr>
          <w:rFonts w:ascii="Times New Roman" w:hAnsi="Times New Roman" w:cs="Times New Roman"/>
          <w:sz w:val="24"/>
          <w:szCs w:val="24"/>
        </w:rPr>
        <w:t>ей</w:t>
      </w:r>
      <w:r w:rsidR="00B768F6" w:rsidRPr="002F5979">
        <w:rPr>
          <w:rFonts w:ascii="Times New Roman" w:hAnsi="Times New Roman" w:cs="Times New Roman"/>
          <w:sz w:val="24"/>
          <w:szCs w:val="24"/>
        </w:rPr>
        <w:t xml:space="preserve"> города Иванова </w:t>
      </w:r>
      <w:r w:rsidR="00507F5F" w:rsidRPr="002F5979">
        <w:rPr>
          <w:rFonts w:ascii="Times New Roman" w:hAnsi="Times New Roman" w:cs="Times New Roman"/>
          <w:sz w:val="24"/>
          <w:szCs w:val="24"/>
        </w:rPr>
        <w:t>в</w:t>
      </w:r>
      <w:r w:rsidR="00015A43">
        <w:rPr>
          <w:rFonts w:ascii="Times New Roman" w:hAnsi="Times New Roman" w:cs="Times New Roman"/>
          <w:sz w:val="24"/>
          <w:szCs w:val="24"/>
        </w:rPr>
        <w:t xml:space="preserve"> </w:t>
      </w:r>
      <w:r w:rsidR="0025569A" w:rsidRPr="002F5979">
        <w:rPr>
          <w:rFonts w:ascii="Times New Roman" w:hAnsi="Times New Roman" w:cs="Times New Roman"/>
          <w:sz w:val="24"/>
          <w:szCs w:val="24"/>
        </w:rPr>
        <w:t xml:space="preserve">Ивановскую </w:t>
      </w:r>
      <w:r w:rsidR="00507F5F" w:rsidRPr="002F5979">
        <w:rPr>
          <w:rFonts w:ascii="Times New Roman" w:hAnsi="Times New Roman" w:cs="Times New Roman"/>
          <w:sz w:val="24"/>
          <w:szCs w:val="24"/>
        </w:rPr>
        <w:t>городскую</w:t>
      </w:r>
      <w:r w:rsidR="0025569A" w:rsidRPr="002F5979">
        <w:rPr>
          <w:rFonts w:ascii="Times New Roman" w:hAnsi="Times New Roman" w:cs="Times New Roman"/>
          <w:sz w:val="24"/>
          <w:szCs w:val="24"/>
        </w:rPr>
        <w:t xml:space="preserve"> Думу одновременно с проектом </w:t>
      </w:r>
      <w:r w:rsidR="00507F5F" w:rsidRPr="002F5979">
        <w:rPr>
          <w:rFonts w:ascii="Times New Roman" w:hAnsi="Times New Roman" w:cs="Times New Roman"/>
          <w:sz w:val="24"/>
          <w:szCs w:val="24"/>
        </w:rPr>
        <w:t>решения о городском</w:t>
      </w:r>
      <w:r w:rsidR="006A2DD4">
        <w:rPr>
          <w:rFonts w:ascii="Times New Roman" w:hAnsi="Times New Roman" w:cs="Times New Roman"/>
          <w:sz w:val="24"/>
          <w:szCs w:val="24"/>
        </w:rPr>
        <w:t xml:space="preserve"> бюджете на очередной  финансовый год и плановый период</w:t>
      </w:r>
      <w:r w:rsidR="006A2DD4" w:rsidRPr="002F5979">
        <w:rPr>
          <w:rFonts w:ascii="Times New Roman" w:hAnsi="Times New Roman" w:cs="Times New Roman"/>
          <w:sz w:val="24"/>
          <w:szCs w:val="24"/>
        </w:rPr>
        <w:t>.</w:t>
      </w:r>
    </w:p>
    <w:p w:rsidR="0025569A" w:rsidRPr="002F5979" w:rsidRDefault="000F6E3A" w:rsidP="005004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5569A" w:rsidRPr="002F5979">
        <w:rPr>
          <w:rFonts w:ascii="Times New Roman" w:hAnsi="Times New Roman" w:cs="Times New Roman"/>
          <w:sz w:val="24"/>
          <w:szCs w:val="24"/>
        </w:rPr>
        <w:t>.</w:t>
      </w:r>
      <w:r w:rsidR="00661EA1">
        <w:rPr>
          <w:rFonts w:ascii="Times New Roman" w:hAnsi="Times New Roman" w:cs="Times New Roman"/>
          <w:sz w:val="24"/>
          <w:szCs w:val="24"/>
        </w:rPr>
        <w:t> </w:t>
      </w:r>
      <w:r w:rsidR="0025569A" w:rsidRPr="002F5979">
        <w:rPr>
          <w:rFonts w:ascii="Times New Roman" w:hAnsi="Times New Roman" w:cs="Times New Roman"/>
          <w:sz w:val="24"/>
          <w:szCs w:val="24"/>
        </w:rPr>
        <w:t xml:space="preserve">Бюджетный прогноз (изменения бюджетного прогноза) утверждается </w:t>
      </w:r>
      <w:r w:rsidR="00E25B17" w:rsidRPr="002F5979">
        <w:rPr>
          <w:rFonts w:ascii="Times New Roman" w:hAnsi="Times New Roman" w:cs="Times New Roman"/>
          <w:sz w:val="24"/>
          <w:szCs w:val="24"/>
        </w:rPr>
        <w:t xml:space="preserve">Администрацией города Иванова </w:t>
      </w:r>
      <w:r w:rsidR="0025569A" w:rsidRPr="002F5979">
        <w:rPr>
          <w:rFonts w:ascii="Times New Roman" w:hAnsi="Times New Roman" w:cs="Times New Roman"/>
          <w:sz w:val="24"/>
          <w:szCs w:val="24"/>
        </w:rPr>
        <w:t>в срок</w:t>
      </w:r>
      <w:r w:rsidR="006A2DD4">
        <w:rPr>
          <w:rFonts w:ascii="Times New Roman" w:hAnsi="Times New Roman" w:cs="Times New Roman"/>
          <w:sz w:val="24"/>
          <w:szCs w:val="24"/>
        </w:rPr>
        <w:t xml:space="preserve">, не превышающий двух месяцев со дня официального опубликования решения Ивановской городской Думы </w:t>
      </w:r>
      <w:r w:rsidR="006A2DD4" w:rsidRPr="002F5979">
        <w:rPr>
          <w:rFonts w:ascii="Times New Roman" w:hAnsi="Times New Roman" w:cs="Times New Roman"/>
          <w:sz w:val="24"/>
          <w:szCs w:val="24"/>
        </w:rPr>
        <w:t xml:space="preserve">о </w:t>
      </w:r>
      <w:r w:rsidR="006A2DD4">
        <w:rPr>
          <w:rFonts w:ascii="Times New Roman" w:hAnsi="Times New Roman" w:cs="Times New Roman"/>
          <w:sz w:val="24"/>
          <w:szCs w:val="24"/>
        </w:rPr>
        <w:t>бюджете города Иванова на очередной  финансовый год и плановый период</w:t>
      </w:r>
      <w:r w:rsidR="006A2DD4" w:rsidRPr="002F5979">
        <w:rPr>
          <w:rFonts w:ascii="Times New Roman" w:hAnsi="Times New Roman" w:cs="Times New Roman"/>
          <w:sz w:val="24"/>
          <w:szCs w:val="24"/>
        </w:rPr>
        <w:t>.</w:t>
      </w:r>
    </w:p>
    <w:p w:rsidR="00BB5CB3" w:rsidRPr="002F5979" w:rsidRDefault="000F6E3A" w:rsidP="00BB5C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B5CB3">
        <w:rPr>
          <w:rFonts w:ascii="Times New Roman" w:hAnsi="Times New Roman" w:cs="Times New Roman"/>
          <w:sz w:val="24"/>
          <w:szCs w:val="24"/>
        </w:rPr>
        <w:t>. </w:t>
      </w:r>
      <w:r w:rsidR="00BB5CB3" w:rsidRPr="00BB5CB3">
        <w:rPr>
          <w:rFonts w:ascii="Times New Roman" w:hAnsi="Times New Roman" w:cs="Times New Roman"/>
          <w:sz w:val="24"/>
          <w:szCs w:val="24"/>
        </w:rPr>
        <w:t xml:space="preserve">Финансово-казначейское управление Администрации города Иванова проводит ежегодный мониторинг и контроль реализации </w:t>
      </w:r>
      <w:r w:rsidR="00BB5CB3">
        <w:rPr>
          <w:rFonts w:ascii="Times New Roman" w:hAnsi="Times New Roman" w:cs="Times New Roman"/>
          <w:sz w:val="24"/>
          <w:szCs w:val="24"/>
        </w:rPr>
        <w:t>бюджетного прогноза</w:t>
      </w:r>
      <w:r w:rsidR="00BB5CB3" w:rsidRPr="00BB5CB3">
        <w:rPr>
          <w:rFonts w:ascii="Times New Roman" w:hAnsi="Times New Roman" w:cs="Times New Roman"/>
          <w:sz w:val="24"/>
          <w:szCs w:val="24"/>
        </w:rPr>
        <w:t xml:space="preserve"> путем сопоставления фактических </w:t>
      </w:r>
      <w:proofErr w:type="gramStart"/>
      <w:r w:rsidR="00BB5CB3" w:rsidRPr="00BB5CB3">
        <w:rPr>
          <w:rFonts w:ascii="Times New Roman" w:hAnsi="Times New Roman" w:cs="Times New Roman"/>
          <w:sz w:val="24"/>
          <w:szCs w:val="24"/>
        </w:rPr>
        <w:t>значений показателей проекта бюджета города Иванова</w:t>
      </w:r>
      <w:proofErr w:type="gramEnd"/>
      <w:r w:rsidR="00BB5CB3" w:rsidRPr="00BB5CB3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с прогнозными значениями показателей и анализирует причины отклонения.</w:t>
      </w:r>
    </w:p>
    <w:p w:rsidR="00BB5CB3" w:rsidRDefault="00BB5CB3" w:rsidP="005004A8">
      <w:pPr>
        <w:pStyle w:val="ConsPlusNormal"/>
        <w:jc w:val="right"/>
        <w:rPr>
          <w:rFonts w:ascii="Times New Roman" w:hAnsi="Times New Roman" w:cs="Times New Roman"/>
          <w:sz w:val="22"/>
          <w:szCs w:val="24"/>
        </w:rPr>
      </w:pPr>
    </w:p>
    <w:p w:rsidR="00BB5CB3" w:rsidRDefault="00BB5CB3" w:rsidP="005004A8">
      <w:pPr>
        <w:pStyle w:val="ConsPlusNormal"/>
        <w:jc w:val="right"/>
        <w:rPr>
          <w:rFonts w:ascii="Times New Roman" w:hAnsi="Times New Roman" w:cs="Times New Roman"/>
          <w:sz w:val="22"/>
          <w:szCs w:val="24"/>
        </w:rPr>
      </w:pPr>
    </w:p>
    <w:p w:rsidR="00BB5CB3" w:rsidRDefault="00BB5CB3" w:rsidP="005004A8">
      <w:pPr>
        <w:pStyle w:val="ConsPlusNormal"/>
        <w:jc w:val="right"/>
        <w:rPr>
          <w:rFonts w:ascii="Times New Roman" w:hAnsi="Times New Roman" w:cs="Times New Roman"/>
          <w:sz w:val="22"/>
          <w:szCs w:val="24"/>
        </w:rPr>
      </w:pPr>
    </w:p>
    <w:p w:rsidR="00BB5CB3" w:rsidRDefault="00BB5CB3" w:rsidP="005004A8">
      <w:pPr>
        <w:pStyle w:val="ConsPlusNormal"/>
        <w:jc w:val="right"/>
        <w:rPr>
          <w:rFonts w:ascii="Times New Roman" w:hAnsi="Times New Roman" w:cs="Times New Roman"/>
          <w:sz w:val="22"/>
          <w:szCs w:val="24"/>
        </w:rPr>
      </w:pPr>
    </w:p>
    <w:p w:rsidR="00BB5CB3" w:rsidRDefault="00BB5CB3" w:rsidP="005004A8">
      <w:pPr>
        <w:pStyle w:val="ConsPlusNormal"/>
        <w:jc w:val="right"/>
        <w:rPr>
          <w:rFonts w:ascii="Times New Roman" w:hAnsi="Times New Roman" w:cs="Times New Roman"/>
          <w:sz w:val="22"/>
          <w:szCs w:val="24"/>
        </w:rPr>
      </w:pPr>
      <w:bookmarkStart w:id="1" w:name="_GoBack"/>
      <w:bookmarkEnd w:id="1"/>
    </w:p>
    <w:sectPr w:rsidR="00BB5CB3" w:rsidSect="00902C14">
      <w:headerReference w:type="default" r:id="rId9"/>
      <w:pgSz w:w="11907" w:h="16840" w:code="9"/>
      <w:pgMar w:top="1134" w:right="851" w:bottom="1134" w:left="1701" w:header="51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749" w:rsidRDefault="001E6749" w:rsidP="00902C14">
      <w:pPr>
        <w:spacing w:line="240" w:lineRule="auto"/>
      </w:pPr>
      <w:r>
        <w:separator/>
      </w:r>
    </w:p>
  </w:endnote>
  <w:endnote w:type="continuationSeparator" w:id="0">
    <w:p w:rsidR="001E6749" w:rsidRDefault="001E6749" w:rsidP="00902C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749" w:rsidRDefault="001E6749" w:rsidP="00902C14">
      <w:pPr>
        <w:spacing w:line="240" w:lineRule="auto"/>
      </w:pPr>
      <w:r>
        <w:separator/>
      </w:r>
    </w:p>
  </w:footnote>
  <w:footnote w:type="continuationSeparator" w:id="0">
    <w:p w:rsidR="001E6749" w:rsidRDefault="001E6749" w:rsidP="00902C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103070"/>
      <w:docPartObj>
        <w:docPartGallery w:val="Page Numbers (Top of Page)"/>
        <w:docPartUnique/>
      </w:docPartObj>
    </w:sdtPr>
    <w:sdtEndPr/>
    <w:sdtContent>
      <w:p w:rsidR="00902C14" w:rsidRDefault="00902C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9F0">
          <w:rPr>
            <w:noProof/>
          </w:rPr>
          <w:t>6</w:t>
        </w:r>
        <w:r>
          <w:fldChar w:fldCharType="end"/>
        </w:r>
      </w:p>
    </w:sdtContent>
  </w:sdt>
  <w:p w:rsidR="00902C14" w:rsidRDefault="00902C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508B"/>
    <w:multiLevelType w:val="hybridMultilevel"/>
    <w:tmpl w:val="3EF4628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69A"/>
    <w:rsid w:val="00004A47"/>
    <w:rsid w:val="00015A43"/>
    <w:rsid w:val="0001728F"/>
    <w:rsid w:val="00054067"/>
    <w:rsid w:val="00091271"/>
    <w:rsid w:val="000A5586"/>
    <w:rsid w:val="000B799D"/>
    <w:rsid w:val="000D3937"/>
    <w:rsid w:val="000F6E3A"/>
    <w:rsid w:val="00107CD8"/>
    <w:rsid w:val="00136956"/>
    <w:rsid w:val="001559EB"/>
    <w:rsid w:val="00184249"/>
    <w:rsid w:val="001B6D69"/>
    <w:rsid w:val="001C3380"/>
    <w:rsid w:val="001E5F86"/>
    <w:rsid w:val="001E6749"/>
    <w:rsid w:val="00213878"/>
    <w:rsid w:val="00244FAF"/>
    <w:rsid w:val="00253991"/>
    <w:rsid w:val="0025569A"/>
    <w:rsid w:val="002B78B3"/>
    <w:rsid w:val="002C6606"/>
    <w:rsid w:val="002F5979"/>
    <w:rsid w:val="0032494A"/>
    <w:rsid w:val="00330F1E"/>
    <w:rsid w:val="003311F5"/>
    <w:rsid w:val="00336ECC"/>
    <w:rsid w:val="00365264"/>
    <w:rsid w:val="0039562F"/>
    <w:rsid w:val="003F509B"/>
    <w:rsid w:val="00402369"/>
    <w:rsid w:val="00447A34"/>
    <w:rsid w:val="0046439C"/>
    <w:rsid w:val="00474116"/>
    <w:rsid w:val="004944DB"/>
    <w:rsid w:val="004A2D66"/>
    <w:rsid w:val="004B3DA4"/>
    <w:rsid w:val="004B7972"/>
    <w:rsid w:val="004D5B4D"/>
    <w:rsid w:val="004D6911"/>
    <w:rsid w:val="004F4A43"/>
    <w:rsid w:val="005004A8"/>
    <w:rsid w:val="00507F5F"/>
    <w:rsid w:val="00507F7B"/>
    <w:rsid w:val="00521829"/>
    <w:rsid w:val="00524ABE"/>
    <w:rsid w:val="00574176"/>
    <w:rsid w:val="00583A57"/>
    <w:rsid w:val="005B15CC"/>
    <w:rsid w:val="005B2A49"/>
    <w:rsid w:val="00631CAD"/>
    <w:rsid w:val="00661EA1"/>
    <w:rsid w:val="006649D9"/>
    <w:rsid w:val="0067045B"/>
    <w:rsid w:val="00670E56"/>
    <w:rsid w:val="00690749"/>
    <w:rsid w:val="00692D25"/>
    <w:rsid w:val="006A2DD4"/>
    <w:rsid w:val="006A4777"/>
    <w:rsid w:val="006C0A1E"/>
    <w:rsid w:val="007127E7"/>
    <w:rsid w:val="00732C55"/>
    <w:rsid w:val="007406C8"/>
    <w:rsid w:val="00757BA2"/>
    <w:rsid w:val="007A0685"/>
    <w:rsid w:val="007B35FE"/>
    <w:rsid w:val="007F5926"/>
    <w:rsid w:val="00815BE8"/>
    <w:rsid w:val="008471A6"/>
    <w:rsid w:val="00876174"/>
    <w:rsid w:val="00890F39"/>
    <w:rsid w:val="00896FD7"/>
    <w:rsid w:val="008A012A"/>
    <w:rsid w:val="008A3216"/>
    <w:rsid w:val="008C5D8E"/>
    <w:rsid w:val="00902C14"/>
    <w:rsid w:val="00903C6A"/>
    <w:rsid w:val="00910BB1"/>
    <w:rsid w:val="00920B12"/>
    <w:rsid w:val="00972E2A"/>
    <w:rsid w:val="009A55EB"/>
    <w:rsid w:val="009B5E4A"/>
    <w:rsid w:val="009C42A1"/>
    <w:rsid w:val="009C7B88"/>
    <w:rsid w:val="009D3E64"/>
    <w:rsid w:val="009F0CED"/>
    <w:rsid w:val="00A2041E"/>
    <w:rsid w:val="00A24A6E"/>
    <w:rsid w:val="00A44732"/>
    <w:rsid w:val="00A44F43"/>
    <w:rsid w:val="00A54635"/>
    <w:rsid w:val="00A61C94"/>
    <w:rsid w:val="00A71B06"/>
    <w:rsid w:val="00A93E64"/>
    <w:rsid w:val="00AC69F0"/>
    <w:rsid w:val="00AD5BA6"/>
    <w:rsid w:val="00AD702F"/>
    <w:rsid w:val="00B22587"/>
    <w:rsid w:val="00B276EC"/>
    <w:rsid w:val="00B409C9"/>
    <w:rsid w:val="00B6577B"/>
    <w:rsid w:val="00B768F6"/>
    <w:rsid w:val="00BA4888"/>
    <w:rsid w:val="00BB5CB3"/>
    <w:rsid w:val="00BB7A78"/>
    <w:rsid w:val="00BE53F2"/>
    <w:rsid w:val="00C2114F"/>
    <w:rsid w:val="00C30C16"/>
    <w:rsid w:val="00C3183E"/>
    <w:rsid w:val="00C44361"/>
    <w:rsid w:val="00C51A5D"/>
    <w:rsid w:val="00C97F33"/>
    <w:rsid w:val="00CE5AAA"/>
    <w:rsid w:val="00D075FE"/>
    <w:rsid w:val="00D164D6"/>
    <w:rsid w:val="00D24527"/>
    <w:rsid w:val="00D71EB4"/>
    <w:rsid w:val="00D91684"/>
    <w:rsid w:val="00DA23F8"/>
    <w:rsid w:val="00DA7B7C"/>
    <w:rsid w:val="00DC664B"/>
    <w:rsid w:val="00DE3505"/>
    <w:rsid w:val="00DE5735"/>
    <w:rsid w:val="00E023E9"/>
    <w:rsid w:val="00E03A0E"/>
    <w:rsid w:val="00E04DD4"/>
    <w:rsid w:val="00E15BDF"/>
    <w:rsid w:val="00E20290"/>
    <w:rsid w:val="00E21302"/>
    <w:rsid w:val="00E25B17"/>
    <w:rsid w:val="00E34FF2"/>
    <w:rsid w:val="00E46D3D"/>
    <w:rsid w:val="00E5578D"/>
    <w:rsid w:val="00E55AE6"/>
    <w:rsid w:val="00EB33DB"/>
    <w:rsid w:val="00EF2D9A"/>
    <w:rsid w:val="00F04058"/>
    <w:rsid w:val="00F14746"/>
    <w:rsid w:val="00F23F5B"/>
    <w:rsid w:val="00F37E13"/>
    <w:rsid w:val="00F44EC4"/>
    <w:rsid w:val="00F60A52"/>
    <w:rsid w:val="00F6377E"/>
    <w:rsid w:val="00F81672"/>
    <w:rsid w:val="00F8283E"/>
    <w:rsid w:val="00FA2A16"/>
    <w:rsid w:val="00FC0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ahoma"/>
        <w:lang w:val="ru-RU" w:eastAsia="en-US" w:bidi="ar-SA"/>
      </w:rPr>
    </w:rPrDefault>
    <w:pPrDefault>
      <w:pPr>
        <w:spacing w:line="26" w:lineRule="atLeast"/>
        <w:ind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D9"/>
    <w:pPr>
      <w:spacing w:line="276" w:lineRule="auto"/>
      <w:ind w:right="0"/>
      <w:jc w:val="left"/>
    </w:pPr>
    <w:rPr>
      <w:rFonts w:ascii="Times New Roman" w:eastAsia="Calibri" w:hAnsi="Times New Roman" w:cs="Times New Roman"/>
      <w:sz w:val="24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68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69A"/>
    <w:pPr>
      <w:widowControl w:val="0"/>
      <w:autoSpaceDE w:val="0"/>
      <w:autoSpaceDN w:val="0"/>
      <w:spacing w:line="240" w:lineRule="auto"/>
      <w:ind w:right="0"/>
      <w:jc w:val="left"/>
    </w:pPr>
    <w:rPr>
      <w:rFonts w:eastAsia="Times New Roman" w:cs="Calibri"/>
      <w:lang w:eastAsia="ru-RU"/>
    </w:rPr>
  </w:style>
  <w:style w:type="paragraph" w:customStyle="1" w:styleId="ConsPlusTitle">
    <w:name w:val="ConsPlusTitle"/>
    <w:rsid w:val="0025569A"/>
    <w:pPr>
      <w:widowControl w:val="0"/>
      <w:autoSpaceDE w:val="0"/>
      <w:autoSpaceDN w:val="0"/>
      <w:spacing w:line="240" w:lineRule="auto"/>
      <w:ind w:right="0"/>
      <w:jc w:val="left"/>
    </w:pPr>
    <w:rPr>
      <w:rFonts w:eastAsia="Times New Roman" w:cs="Calibri"/>
      <w:b/>
      <w:lang w:eastAsia="ru-RU"/>
    </w:rPr>
  </w:style>
  <w:style w:type="paragraph" w:customStyle="1" w:styleId="ConsPlusTitlePage">
    <w:name w:val="ConsPlusTitlePage"/>
    <w:rsid w:val="0025569A"/>
    <w:pPr>
      <w:widowControl w:val="0"/>
      <w:autoSpaceDE w:val="0"/>
      <w:autoSpaceDN w:val="0"/>
      <w:spacing w:line="240" w:lineRule="auto"/>
      <w:ind w:right="0"/>
      <w:jc w:val="left"/>
    </w:pPr>
    <w:rPr>
      <w:rFonts w:ascii="Tahoma" w:eastAsia="Times New Roman" w:hAnsi="Tahoma"/>
      <w:lang w:eastAsia="ru-RU"/>
    </w:rPr>
  </w:style>
  <w:style w:type="paragraph" w:styleId="a3">
    <w:name w:val="List Paragraph"/>
    <w:basedOn w:val="a"/>
    <w:uiPriority w:val="34"/>
    <w:rsid w:val="001B6D6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A06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Pro-Gramma">
    <w:name w:val="Pro-Gramma Знак"/>
    <w:link w:val="Pro-Gramma0"/>
    <w:uiPriority w:val="99"/>
    <w:locked/>
    <w:rsid w:val="007A0685"/>
    <w:rPr>
      <w:rFonts w:ascii="Times New Roman" w:hAnsi="Times New Roman" w:cs="Times New Roman"/>
      <w:sz w:val="28"/>
      <w:szCs w:val="24"/>
    </w:rPr>
  </w:style>
  <w:style w:type="paragraph" w:customStyle="1" w:styleId="Pro-Gramma0">
    <w:name w:val="Pro-Gramma"/>
    <w:basedOn w:val="a"/>
    <w:link w:val="Pro-Gramma"/>
    <w:uiPriority w:val="99"/>
    <w:qFormat/>
    <w:rsid w:val="007A0685"/>
    <w:pPr>
      <w:spacing w:line="288" w:lineRule="auto"/>
      <w:ind w:firstLine="709"/>
      <w:jc w:val="both"/>
    </w:pPr>
    <w:rPr>
      <w:rFonts w:eastAsiaTheme="minorHAnsi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902C1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2C14"/>
    <w:rPr>
      <w:rFonts w:ascii="Times New Roman" w:eastAsia="Calibri" w:hAnsi="Times New Roman" w:cs="Times New Roman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902C1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2C14"/>
    <w:rPr>
      <w:rFonts w:ascii="Times New Roman" w:eastAsia="Calibri" w:hAnsi="Times New Roman" w:cs="Times New Roman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A48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4888"/>
    <w:rPr>
      <w:rFonts w:ascii="Tahoma" w:eastAsia="Calibri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95B4D-73C1-4F3C-A5E0-46605D8A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</dc:creator>
  <cp:keywords/>
  <dc:description/>
  <cp:lastModifiedBy>Инна Александровна Ужастина</cp:lastModifiedBy>
  <cp:revision>51</cp:revision>
  <cp:lastPrinted>2016-07-19T07:22:00Z</cp:lastPrinted>
  <dcterms:created xsi:type="dcterms:W3CDTF">2016-06-21T05:44:00Z</dcterms:created>
  <dcterms:modified xsi:type="dcterms:W3CDTF">2016-07-26T13:41:00Z</dcterms:modified>
</cp:coreProperties>
</file>