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BC" w:rsidRPr="00ED4A2E" w:rsidRDefault="00F32BBC" w:rsidP="009F5AD4">
      <w:pPr>
        <w:widowControl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D4A2E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F5AD4" w:rsidRDefault="00F32BBC" w:rsidP="009F5AD4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ED4A2E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9F5AD4" w:rsidRDefault="00F32BBC" w:rsidP="009F5AD4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ED4A2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Иванова </w:t>
      </w:r>
    </w:p>
    <w:p w:rsidR="00F32BBC" w:rsidRDefault="00F32BBC" w:rsidP="009F5AD4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ED4A2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231E2" w:rsidRPr="00D231E2">
        <w:rPr>
          <w:rFonts w:ascii="Times New Roman" w:eastAsia="Times New Roman" w:hAnsi="Times New Roman" w:cs="Times New Roman"/>
          <w:sz w:val="24"/>
          <w:szCs w:val="24"/>
        </w:rPr>
        <w:t>23.10.</w:t>
      </w:r>
      <w:r w:rsidR="00D231E2">
        <w:rPr>
          <w:rFonts w:ascii="Times New Roman" w:eastAsia="Times New Roman" w:hAnsi="Times New Roman" w:cs="Times New Roman"/>
          <w:sz w:val="24"/>
          <w:szCs w:val="24"/>
          <w:lang w:val="en-US"/>
        </w:rPr>
        <w:t>2017</w:t>
      </w:r>
      <w:r w:rsidRPr="00ED4A2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231E2">
        <w:rPr>
          <w:rFonts w:ascii="Times New Roman" w:eastAsia="Times New Roman" w:hAnsi="Times New Roman" w:cs="Times New Roman"/>
          <w:sz w:val="24"/>
          <w:szCs w:val="24"/>
          <w:lang w:val="en-US"/>
        </w:rPr>
        <w:t>1425</w:t>
      </w:r>
      <w:r w:rsidRPr="00ED4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5AD4" w:rsidRPr="00ED4A2E" w:rsidRDefault="009F5AD4" w:rsidP="009F5AD4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9F0A59" w:rsidRPr="009F0A59" w:rsidRDefault="009F5AD4" w:rsidP="009F5AD4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9F0A59" w:rsidRPr="009F0A5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F32BB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F0A59" w:rsidRPr="009F0A5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9F0A59" w:rsidRPr="009F0A59" w:rsidRDefault="00B67EC8" w:rsidP="009F5AD4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«Безопасный город»</w:t>
      </w: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654"/>
      <w:bookmarkEnd w:id="0"/>
      <w:r w:rsidRPr="009F0A59">
        <w:rPr>
          <w:rFonts w:ascii="Times New Roman" w:eastAsia="Times New Roman" w:hAnsi="Times New Roman" w:cs="Times New Roman"/>
          <w:sz w:val="24"/>
          <w:szCs w:val="24"/>
        </w:rPr>
        <w:t>Аналитическая подпрограмма</w:t>
      </w:r>
    </w:p>
    <w:p w:rsidR="009F0A59" w:rsidRPr="009F0A59" w:rsidRDefault="00B67EC8" w:rsidP="009F0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9F0A59" w:rsidRPr="009F0A59">
        <w:rPr>
          <w:rFonts w:ascii="Times New Roman" w:eastAsia="Times New Roman" w:hAnsi="Times New Roman" w:cs="Times New Roman"/>
          <w:sz w:val="24"/>
          <w:szCs w:val="24"/>
        </w:rPr>
        <w:t>Предупреждение и л</w:t>
      </w:r>
      <w:r>
        <w:rPr>
          <w:rFonts w:ascii="Times New Roman" w:eastAsia="Times New Roman" w:hAnsi="Times New Roman" w:cs="Times New Roman"/>
          <w:sz w:val="24"/>
          <w:szCs w:val="24"/>
        </w:rPr>
        <w:t>иквидация чрезвычайных ситуаций»</w:t>
      </w: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Срок реализации подпрограммы: 2014 - 2019 гг.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позволит обеспечить эффективную работу аварийно-спасательного отряда города Иванова по предупреждению и ликвидации чрезвычайных ситуаций. Число предупреждаемых (ликвидируемых) чрезвычайных ситуаций останется на уровне, близком к текущему.</w:t>
      </w:r>
    </w:p>
    <w:p w:rsid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Постепенно будет возрастать кадровая и материально-техническая оснащенность аварийно-спасательного отряда. Качество работы отряда останется на прежнем высоком уровне.</w:t>
      </w: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93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577"/>
        <w:gridCol w:w="775"/>
        <w:gridCol w:w="709"/>
        <w:gridCol w:w="614"/>
        <w:gridCol w:w="898"/>
        <w:gridCol w:w="851"/>
        <w:gridCol w:w="689"/>
        <w:gridCol w:w="708"/>
      </w:tblGrid>
      <w:tr w:rsidR="009F0A59" w:rsidRPr="00F3782F" w:rsidTr="009F0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5AD4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9F0A59"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F0A59"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9F0A59"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2017, оценка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9F0A59" w:rsidRPr="00F3782F" w:rsidTr="009F0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B67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чрезвычайных ситуаций, предупреждаемых и ликвидируемых действиями аварийно-спасательного отряда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1031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1139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1046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1118 </w:t>
            </w:r>
            <w:hyperlink w:anchor="Par780" w:tooltip="Прогнозные показатели, помеченные знаком &quot;*&quot;, скорректированы с учетом фактических данных за прошедший период текущего года. В последующем планируется введение дополнительных штатных единиц спасателей аварийно-спасательного отряда, что повысит степень предупре" w:history="1">
              <w:r w:rsidRPr="00F3782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9F0A59" w:rsidRPr="00F3782F" w:rsidTr="009F0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B67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людей, спасенных на реках в муниципальных парках культуры и отдыха в пределах зон, отведенных для купания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 </w:t>
            </w:r>
            <w:hyperlink w:anchor="Par781" w:tooltip="Прогнозные показатели, помеченные знаком &quot;**&quot;, скорректированы с учетом сведений о фактическом количестве людей, спасенных на реках в период купального сезона 2015 года." w:history="1">
              <w:r w:rsidRPr="00F3782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9F0A59" w:rsidRPr="00F3782F" w:rsidTr="009F0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B67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сотрудников аварийно-спасательного отряда, имеющих награды и поощрения за службу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9F0A59" w:rsidRPr="00F3782F" w:rsidTr="009F0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B67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укомплектованности аварийно-спасательного отряда в соответствии с табелем Министерства РФ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9F0A59" w:rsidRPr="00F3782F" w:rsidTr="009F0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B67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лиц, обратившихся с жалобами на организацию аварийно-спасательной работы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0A59" w:rsidRPr="00F3782F" w:rsidTr="009F0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B67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лиц, погибших в результате чрезвычайных </w:t>
            </w: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ситуаций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0A59" w:rsidRPr="00F3782F" w:rsidTr="009F0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B67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Укомплектованность аварийно-спасательного отряда (спасательных постов) оборудованием, снаряжением для оказания помощи и спасения людей на водных объектах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9F0A59" w:rsidRPr="00F3782F" w:rsidTr="009F0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1A3B7E" w:rsidRDefault="009F0A59" w:rsidP="00B67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B7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зон оповещения населения на территории города Иванова (монтаж новых технических устройств оповещения)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9F0A59" w:rsidRPr="00F3782F" w:rsidTr="009F0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1A3B7E" w:rsidRDefault="009F0A59" w:rsidP="00B67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B7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подключений к сети передачи данных (предоставление каналов связи) в целях соединения ЕДДС города Иванова с объектами, представляющими опасность, и взаимодействующими организациями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0972D6" w:rsidRDefault="009F0A59" w:rsidP="00DC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C0A72"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0972D6" w:rsidRDefault="009F0A59" w:rsidP="00DC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C0A72"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780"/>
      <w:bookmarkEnd w:id="1"/>
      <w:r w:rsidRPr="009F0A59">
        <w:rPr>
          <w:rFonts w:ascii="Times New Roman" w:eastAsia="Times New Roman" w:hAnsi="Times New Roman" w:cs="Times New Roman"/>
          <w:sz w:val="24"/>
          <w:szCs w:val="24"/>
        </w:rPr>
        <w:t>Прогнозные показатели, помеченные знаком "*", скорректированы с учетом фактических данных за прошедший период текущего года. В последующем планируется введение дополнительных штатных единиц спасателей аварийно-спасательного отряда, что повысит степень предупреждения и снизит число чрезвычайных ситуаций в городском округе Иваново.</w:t>
      </w: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781"/>
      <w:bookmarkEnd w:id="2"/>
      <w:r w:rsidRPr="009F0A59">
        <w:rPr>
          <w:rFonts w:ascii="Times New Roman" w:eastAsia="Times New Roman" w:hAnsi="Times New Roman" w:cs="Times New Roman"/>
          <w:sz w:val="24"/>
          <w:szCs w:val="24"/>
        </w:rPr>
        <w:t>Прогнозные показатели, помеченные знаком "**", скорректированы с учетом сведений о фактическом количестве людей, спасенных на реках в период купального сезона 2015 года.</w:t>
      </w: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782"/>
      <w:bookmarkEnd w:id="3"/>
      <w:r w:rsidRPr="009F0A59">
        <w:rPr>
          <w:rFonts w:ascii="Times New Roman" w:eastAsia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в существенной мере зависит от числа чрезвычайных ситуаций, которые возникнут на территории города </w:t>
      </w:r>
      <w:r w:rsidR="009F5AD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9F0A59">
        <w:rPr>
          <w:rFonts w:ascii="Times New Roman" w:eastAsia="Times New Roman" w:hAnsi="Times New Roman" w:cs="Times New Roman"/>
          <w:sz w:val="24"/>
          <w:szCs w:val="24"/>
        </w:rPr>
        <w:t>в 2014 - 2019 гг. (в части объемных показателей).</w:t>
      </w: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2. Мероприятия подпрограммы</w:t>
      </w: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предполагает выполнение следующего мероприятия:</w:t>
      </w: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 xml:space="preserve">1. Обеспечение деятельности муниципального казенного учреждения "Управление по делам гражданской обороны и чрезвычайным ситуациям города Иванова". </w:t>
      </w:r>
      <w:proofErr w:type="gramStart"/>
      <w:r w:rsidRPr="009F0A59">
        <w:rPr>
          <w:rFonts w:ascii="Times New Roman" w:eastAsia="Times New Roman" w:hAnsi="Times New Roman" w:cs="Times New Roman"/>
          <w:sz w:val="24"/>
          <w:szCs w:val="24"/>
        </w:rPr>
        <w:t xml:space="preserve">Учреждение осуществляет свою деятельность в соответствии с Положением, утвержденным постановлением Главы города Иванова от 13.10.2008 </w:t>
      </w:r>
      <w:r w:rsidR="009F5AD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F0A59">
        <w:rPr>
          <w:rFonts w:ascii="Times New Roman" w:eastAsia="Times New Roman" w:hAnsi="Times New Roman" w:cs="Times New Roman"/>
          <w:sz w:val="24"/>
          <w:szCs w:val="24"/>
        </w:rPr>
        <w:t xml:space="preserve"> 3180 "Об утверждении положения об управлении по делам гражданской обороны и чрезвычайным ситуациям города Иванова", постановлением Главы города от 28.03.2006 </w:t>
      </w:r>
      <w:r w:rsidR="009F5AD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F0A59">
        <w:rPr>
          <w:rFonts w:ascii="Times New Roman" w:eastAsia="Times New Roman" w:hAnsi="Times New Roman" w:cs="Times New Roman"/>
          <w:sz w:val="24"/>
          <w:szCs w:val="24"/>
        </w:rPr>
        <w:t xml:space="preserve"> 696 "О создании аварийного спасательного отряда города Иванова", постановлением Администрации города Иванова от 12.03.2010 </w:t>
      </w:r>
      <w:r w:rsidR="009F5AD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F0A59">
        <w:rPr>
          <w:rFonts w:ascii="Times New Roman" w:eastAsia="Times New Roman" w:hAnsi="Times New Roman" w:cs="Times New Roman"/>
          <w:sz w:val="24"/>
          <w:szCs w:val="24"/>
        </w:rPr>
        <w:t xml:space="preserve"> 466 "О передаче отдела единой дежурно-диспетчерской города Иванова".</w:t>
      </w:r>
      <w:proofErr w:type="gramEnd"/>
    </w:p>
    <w:p w:rsidR="009F0A59" w:rsidRPr="00D67146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 xml:space="preserve">Кроме того, данное мероприятие включает реализацию концепции по созданию и развитию АПК "Безопасный город", что предполагает предпроектное обследование с проведением первичного анализа существующих на территории города Иванова информационных, аналитических и управляющих систем, а также коммуникационной инфраструктуры с целью последующей разработки рабочего проекта на создание АПК "Безопасный город", приобретение и установку в отделе ЕДДС города Иванова видеостены для вывода основной и вспомогательной информации от ранее созданного сегмента АПК "Безопасный город" (система мониторинга параметров энерго-, газо-, </w:t>
      </w:r>
      <w:r w:rsidRPr="009F0A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тепло-, водоснабжения), подключение к сети передачи данных (предоставление каналов связи) в целях соединения ЕДДС города Иванова с объектами, представляющими </w:t>
      </w:r>
      <w:r w:rsidR="00DC0A72" w:rsidRPr="000972D6">
        <w:rPr>
          <w:rFonts w:ascii="Times New Roman" w:eastAsia="Times New Roman" w:hAnsi="Times New Roman" w:cs="Times New Roman"/>
          <w:sz w:val="24"/>
          <w:szCs w:val="24"/>
        </w:rPr>
        <w:t>опасность,</w:t>
      </w:r>
      <w:r w:rsidRPr="000972D6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взаимодействующими организациями</w:t>
      </w:r>
      <w:r w:rsidR="00DC0A72" w:rsidRPr="000972D6">
        <w:rPr>
          <w:rFonts w:ascii="Times New Roman" w:eastAsia="Times New Roman" w:hAnsi="Times New Roman" w:cs="Times New Roman"/>
          <w:sz w:val="24"/>
          <w:szCs w:val="24"/>
        </w:rPr>
        <w:t xml:space="preserve"> и для раб</w:t>
      </w:r>
      <w:r w:rsidR="00DE349A" w:rsidRPr="000972D6">
        <w:rPr>
          <w:rFonts w:ascii="Times New Roman" w:eastAsia="Times New Roman" w:hAnsi="Times New Roman" w:cs="Times New Roman"/>
          <w:sz w:val="24"/>
          <w:szCs w:val="24"/>
        </w:rPr>
        <w:t>оты телекоммуникационного сервера для оповещения должностных лиц и органов управления</w:t>
      </w:r>
      <w:r w:rsidRPr="000972D6">
        <w:rPr>
          <w:rFonts w:ascii="Times New Roman" w:eastAsia="Times New Roman" w:hAnsi="Times New Roman" w:cs="Times New Roman"/>
          <w:sz w:val="24"/>
          <w:szCs w:val="24"/>
        </w:rPr>
        <w:t xml:space="preserve">, приобретение оборудования для защиты существующих и вновь создаваемых каналов связи и приобретение источников бесперебойного питания для работы серверного оборудования, организацию доступа с функцией сбора, хранения статистической информации о состоянии систем пожарной сигнализации в зданиях и сооружениях с массовым пребыванием людей, в том числе в высотных зданиях, для ЕДДС города Иванова к программно-аппаратному комплексу "Стрелец-Мониторинг" и приобретение соответствующего оборудования для этих целей, а также оборудование рабочего места операторов АПК "Безопасный город" (средства связи, мебель и оргтехника), разработку проектно-сметной документации для монтажа новых технических устройств муниципальной системы оповещения населения при возникновении чрезвычайных ситуаций, монтаж и поддержание их в состоянии постоянной готовности к работе, </w:t>
      </w:r>
      <w:r w:rsidR="00DC0A72" w:rsidRPr="000972D6">
        <w:rPr>
          <w:rFonts w:ascii="Times New Roman" w:eastAsia="Times New Roman" w:hAnsi="Times New Roman" w:cs="Times New Roman"/>
          <w:sz w:val="24"/>
          <w:szCs w:val="24"/>
        </w:rPr>
        <w:t xml:space="preserve">поставка и ввод в эксплуатацию телекоммуникационного сервера для оповещения должностных лиц и органов управления, </w:t>
      </w:r>
      <w:r w:rsidRPr="000972D6">
        <w:rPr>
          <w:rFonts w:ascii="Times New Roman" w:eastAsia="Times New Roman" w:hAnsi="Times New Roman" w:cs="Times New Roman"/>
          <w:sz w:val="24"/>
          <w:szCs w:val="24"/>
        </w:rPr>
        <w:t>поставку запасных</w:t>
      </w:r>
      <w:r w:rsidRPr="00D67146">
        <w:rPr>
          <w:rFonts w:ascii="Times New Roman" w:eastAsia="Times New Roman" w:hAnsi="Times New Roman" w:cs="Times New Roman"/>
          <w:sz w:val="24"/>
          <w:szCs w:val="24"/>
        </w:rPr>
        <w:t xml:space="preserve"> частей (материалов) и оборудования, требующих монтажа для устройств системы оповещения, ремонтно-восстановительные работы устройств системы оповещения, техническое обслуживание устройств системы оповещения, переданной в безвозмездное пользование МКУ «УГО и ЧС г. Иваново», разработку, приобретение, администрирование и содержание программного обеспечения для АПК "Безопасный город", монтажные работы по установке единой функционирующей системы обеспечения вызова экстренных оперативных служб через единый номер «112» на базе единых дежурно-диспетчерских служб муниципальных образований Ивановской области: поставка и монтаж оборудования ЕДДС города Иванова по адресу город Иваново, проспект Шереметевский, дом 1 (здание администрации), настройка и пуско-наладка оборудования ЕДДС города Иванова по адресу город Иваново, проспект Шереметевский, дом 1 (здание администрации)».</w:t>
      </w:r>
    </w:p>
    <w:p w:rsidR="009F0A59" w:rsidRPr="00D67146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146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- 2016 - 2019 гг.</w:t>
      </w: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80"/>
        <w:gridCol w:w="1276"/>
        <w:gridCol w:w="992"/>
        <w:gridCol w:w="993"/>
        <w:gridCol w:w="992"/>
        <w:gridCol w:w="992"/>
        <w:gridCol w:w="992"/>
        <w:gridCol w:w="993"/>
      </w:tblGrid>
      <w:tr w:rsidR="007D078B" w:rsidRPr="00F3782F" w:rsidTr="00B67EC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5AD4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9F0A59"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F0A59"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9F0A59"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7D078B" w:rsidRPr="00F3782F" w:rsidTr="00B67EC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26633,70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30853,20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38390,64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0972D6" w:rsidRDefault="009F0A59" w:rsidP="00BD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BD57A8"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D57A8"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29523,84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29588,34</w:t>
            </w:r>
          </w:p>
        </w:tc>
      </w:tr>
      <w:tr w:rsidR="007D078B" w:rsidRPr="00F3782F" w:rsidTr="00B67EC8">
        <w:trPr>
          <w:trHeight w:val="14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26633,70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30853,20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38390,64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0972D6" w:rsidRDefault="009F0A59" w:rsidP="0010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BD57A8"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295,4</w:t>
            </w: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29523,84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29588,34</w:t>
            </w:r>
          </w:p>
        </w:tc>
      </w:tr>
      <w:tr w:rsidR="007D078B" w:rsidRPr="00F3782F" w:rsidTr="00B67EC8">
        <w:trPr>
          <w:trHeight w:val="154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D4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муниципальной услуги "Предупреждение и ликвидация чрезвычайных ситуаций"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B67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</w:t>
            </w:r>
            <w:r w:rsidR="009F5A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страция</w:t>
            </w:r>
            <w:proofErr w:type="spellEnd"/>
            <w:proofErr w:type="gramEnd"/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Иванова, </w:t>
            </w:r>
            <w:proofErr w:type="spellStart"/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</w:t>
            </w:r>
            <w:r w:rsidR="009F5A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пальное</w:t>
            </w:r>
            <w:proofErr w:type="spellEnd"/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казенное учреждение "Управление по делам гражданской обороны и </w:t>
            </w:r>
            <w:proofErr w:type="spellStart"/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чрезвы</w:t>
            </w:r>
            <w:proofErr w:type="spellEnd"/>
            <w:r w:rsidR="009F5A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чайным ситуациям города </w:t>
            </w: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Иванова"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26633,70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30853,20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0972D6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78B" w:rsidRPr="00F3782F" w:rsidTr="00B67EC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D4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казенного учреждения "Управление по делам гражданской обороны и </w:t>
            </w: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чрезвычайным ситуациям города Иванова"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38390,64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0972D6" w:rsidRDefault="00BD57A8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29295,44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29523,84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29588,34</w:t>
            </w:r>
          </w:p>
        </w:tc>
      </w:tr>
    </w:tbl>
    <w:p w:rsidR="009F0A59" w:rsidRPr="009F0A59" w:rsidRDefault="009F5AD4" w:rsidP="009F5A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F0A59" w:rsidRPr="009F0A59" w:rsidSect="00B67EC8">
          <w:headerReference w:type="default" r:id="rId9"/>
          <w:headerReference w:type="first" r:id="rId10"/>
          <w:pgSz w:w="11906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»</w:t>
      </w:r>
      <w:r w:rsidR="00643B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2BBC" w:rsidRPr="00ED4A2E" w:rsidRDefault="00F32BBC" w:rsidP="009F5AD4">
      <w:pPr>
        <w:widowControl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D4A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F5AD4" w:rsidRDefault="00F32BBC" w:rsidP="009F5AD4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ED4A2E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9F5AD4" w:rsidRDefault="00F32BBC" w:rsidP="009F5AD4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ED4A2E">
        <w:rPr>
          <w:rFonts w:ascii="Times New Roman" w:eastAsia="Times New Roman" w:hAnsi="Times New Roman" w:cs="Times New Roman"/>
          <w:sz w:val="24"/>
          <w:szCs w:val="24"/>
        </w:rPr>
        <w:t>Администрации города Иванова</w:t>
      </w:r>
    </w:p>
    <w:p w:rsidR="009F5AD4" w:rsidRPr="00ED4A2E" w:rsidRDefault="00D231E2" w:rsidP="009F5AD4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ED4A2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D231E2">
        <w:rPr>
          <w:rFonts w:ascii="Times New Roman" w:eastAsia="Times New Roman" w:hAnsi="Times New Roman" w:cs="Times New Roman"/>
          <w:sz w:val="24"/>
          <w:szCs w:val="24"/>
        </w:rPr>
        <w:t>23.10.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2017</w:t>
      </w:r>
      <w:r w:rsidRPr="00ED4A2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1425</w:t>
      </w:r>
    </w:p>
    <w:p w:rsidR="009F0A59" w:rsidRPr="009F0A59" w:rsidRDefault="009F5AD4" w:rsidP="009F5AD4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9F0A59" w:rsidRPr="009F0A5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F0A59" w:rsidRPr="009F0A59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9F0A59" w:rsidRPr="009F0A59" w:rsidRDefault="00B67EC8" w:rsidP="009F5AD4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«Безопасный город»</w:t>
      </w:r>
    </w:p>
    <w:p w:rsidR="009F0A59" w:rsidRPr="009F0A59" w:rsidRDefault="009F5AD4" w:rsidP="009F0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F0A59" w:rsidRPr="009F0A59" w:rsidRDefault="00B67EC8" w:rsidP="009F0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1108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Специальная подпрограмма «</w:t>
      </w:r>
      <w:r w:rsidR="009F0A59" w:rsidRPr="009F0A59">
        <w:rPr>
          <w:rFonts w:ascii="Times New Roman" w:eastAsia="Times New Roman" w:hAnsi="Times New Roman" w:cs="Times New Roman"/>
          <w:sz w:val="24"/>
          <w:szCs w:val="24"/>
        </w:rPr>
        <w:t>Повышение уровня защищенности</w:t>
      </w: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населения города И</w:t>
      </w:r>
      <w:r w:rsidR="00B67EC8">
        <w:rPr>
          <w:rFonts w:ascii="Times New Roman" w:eastAsia="Times New Roman" w:hAnsi="Times New Roman" w:cs="Times New Roman"/>
          <w:sz w:val="24"/>
          <w:szCs w:val="24"/>
        </w:rPr>
        <w:t>ванова от преступных проявлений»</w:t>
      </w: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Срок реализации подпрограммы: 2014 - 2019 гг.</w:t>
      </w: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позволит повысить уровень материально-технической оснащенности органов внутренних дел города Иванова, что будет способствовать снижению уровня преступности в городе Иванове.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Повысится оперативность реагирования на поступающие вызовы о происшествиях, сократится время прибытия нарядов полиции на место происшествия. Возрастет уровень антитеррористической защищенности населения города при проведении массовых мероприятий. Будет обеспечена стабильная работа аппаратно-программного комплекса видеофиксации АПК "Безопасный город".</w:t>
      </w: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23"/>
        <w:gridCol w:w="737"/>
        <w:gridCol w:w="680"/>
        <w:gridCol w:w="680"/>
        <w:gridCol w:w="680"/>
        <w:gridCol w:w="680"/>
        <w:gridCol w:w="737"/>
        <w:gridCol w:w="850"/>
        <w:gridCol w:w="680"/>
        <w:gridCol w:w="680"/>
      </w:tblGrid>
      <w:tr w:rsidR="009F0A59" w:rsidRPr="00F3782F" w:rsidTr="009F0A5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2017, оценка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9F0A59" w:rsidRPr="00F3782F" w:rsidTr="009F0A5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D4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преступлений, совершаемых в общественных местах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43,2</w:t>
            </w:r>
          </w:p>
        </w:tc>
      </w:tr>
    </w:tbl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643B11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9F0A59">
        <w:rPr>
          <w:rFonts w:ascii="Times New Roman" w:eastAsia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2. Мероприятия подпрограммы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1. Оплата услуг по содержанию АПК "Безопасный город".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Мероприятие предполагает осуществление работ по обслуживанию и ремонту аппаратно-программного комплекса "Безопасный город" (система видеокамер с функцией определения номера).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- 2014 - 2019 гг.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2. Создание необходимых условий для деятельности сотрудников органов внутренних дел.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Мероприятие предполагает: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0A59">
        <w:rPr>
          <w:rFonts w:ascii="Times New Roman" w:eastAsia="Times New Roman" w:hAnsi="Times New Roman" w:cs="Times New Roman"/>
          <w:sz w:val="24"/>
          <w:szCs w:val="24"/>
        </w:rPr>
        <w:t xml:space="preserve">- приобретение трех арочных металлодетекторов для подразделений Управления МВД России по городу Иваново, приобретение рейки "Кондор-3М" (для измерения геометрических параметров улично-дорожной сети областного центра), </w:t>
      </w:r>
      <w:r w:rsidR="009F5A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9F0A59">
        <w:rPr>
          <w:rFonts w:ascii="Times New Roman" w:eastAsia="Times New Roman" w:hAnsi="Times New Roman" w:cs="Times New Roman"/>
          <w:sz w:val="24"/>
          <w:szCs w:val="24"/>
        </w:rPr>
        <w:t xml:space="preserve">13 автоматизированных рабочих мест (ПЭВМ, монитор, принтер, клавиатура, мышь), что значительно повлияет на рост расследованных преступлений и административных </w:t>
      </w:r>
      <w:r w:rsidRPr="009F0A59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правонарушений, т.к. значительно уменьшит время на оформление процессуальных документов и административных дел.</w:t>
      </w:r>
      <w:proofErr w:type="gramEnd"/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- 2014 год,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- поставку металлодетекторов для использования на мероприятиях с массовым скоплением людей,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- поставку портативных компьютеров (ноутбуков),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 xml:space="preserve">- поставку конной амуниции для обеспечения деятельности отделов МВД РФ по </w:t>
      </w:r>
      <w:r w:rsidR="009F5AD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9F0A59">
        <w:rPr>
          <w:rFonts w:ascii="Times New Roman" w:eastAsia="Times New Roman" w:hAnsi="Times New Roman" w:cs="Times New Roman"/>
          <w:sz w:val="24"/>
          <w:szCs w:val="24"/>
        </w:rPr>
        <w:t>г. Иваново.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- 2016 год.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3. Приобретение автотранспорта.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Мероприятие предполагает: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- приобретение 4 автомобилей "Лада-Гранта" для подразделений Управления МВД России по городу Иваново.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- 2014 год,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- поставку автотранспорта для обеспечения деятельности отделов МВД РФ по городу Иваново. Это позволит повысить мобильность сотрудников полиции при поступлении сообщений о происшествиях, снизить время прибытия наряда полиции.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- 2016 - 2017 гг.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 xml:space="preserve">4. Модернизация и развитие системы видеонаблюдения АПК "Безопасный город" </w:t>
      </w:r>
      <w:r w:rsidR="009F5AD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9F0A59">
        <w:rPr>
          <w:rFonts w:ascii="Times New Roman" w:eastAsia="Times New Roman" w:hAnsi="Times New Roman" w:cs="Times New Roman"/>
          <w:sz w:val="24"/>
          <w:szCs w:val="24"/>
        </w:rPr>
        <w:t>в общественных местах.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Мероприятие предполагает установку (замену), модернизацию в местах массового пребывания людей видеокамер с высоким разрешением и четкостью изображения, замену видеосерверов с целью осуществления контроля и оперативного реагирования на изменения оперативной обстановки, использования видеозаписи при расследовании преступлений и в качестве доказательной базы в суде. Старые видеокамеры будут использованы в местах меньшей концентрации граждан. Также мероприятием предусматривается закупка телекоммуникационного оборудования с целью подключения видеокамер с функцией фиксации автомобильных номеров в единую информационно-телекоммуникационную систему Управления МВД России по Ивановской области, внедрение программного комплекса "Паутина".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- 2014 - 2015 гг.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5. Модернизация и развитие сегмента системы АПК "Безопасный город" (система видеонаблюдения).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Мероприятие предполагает разработку проектной документации, монтаж (замену), модернизацию в местах массового пребывания людей видеокамер с высоким разрешением и четкостью изображения, замену (установку дополнительных) видеосерверов и дополнительных жестких дисков с целью осуществления контроля и оперативного реагирования на изменения оперативной обстановки и увеличения глубины архива видеоинформации, использования видеозаписи при расследовании преступлений и в качестве доказательной базы в суде. Видеокамеры, видеосерверы предполагается устанавливать в пределах границ городского округа Иваново, по согласованию с УМВД России по Ивановской области.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- 2016 - 2019 гг.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6. Создание сегмента АПК "Безопасный город" (объединенная система видеонаблюдения и экологического мониторинга).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0A59">
        <w:rPr>
          <w:rFonts w:ascii="Times New Roman" w:eastAsia="Times New Roman" w:hAnsi="Times New Roman" w:cs="Times New Roman"/>
          <w:sz w:val="24"/>
          <w:szCs w:val="24"/>
        </w:rPr>
        <w:t>Мероприятие предполагает организацию работ по установке активных камер видеонаблюдения с датчиками, реагирующими на различные факторы угроз (загазованность, наличие выбросов аварийных химически опасных веществ) на территории города Иванова, прилегающей к ОАО "</w:t>
      </w:r>
      <w:proofErr w:type="spellStart"/>
      <w:r w:rsidRPr="009F0A59">
        <w:rPr>
          <w:rFonts w:ascii="Times New Roman" w:eastAsia="Times New Roman" w:hAnsi="Times New Roman" w:cs="Times New Roman"/>
          <w:sz w:val="24"/>
          <w:szCs w:val="24"/>
        </w:rPr>
        <w:t>Ивхимпром</w:t>
      </w:r>
      <w:proofErr w:type="spellEnd"/>
      <w:r w:rsidRPr="009F0A59">
        <w:rPr>
          <w:rFonts w:ascii="Times New Roman" w:eastAsia="Times New Roman" w:hAnsi="Times New Roman" w:cs="Times New Roman"/>
          <w:sz w:val="24"/>
          <w:szCs w:val="24"/>
        </w:rPr>
        <w:t xml:space="preserve">", ООО "СГ-Сервис", </w:t>
      </w:r>
      <w:r w:rsidR="009F5AD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9F0A59">
        <w:rPr>
          <w:rFonts w:ascii="Times New Roman" w:eastAsia="Times New Roman" w:hAnsi="Times New Roman" w:cs="Times New Roman"/>
          <w:sz w:val="24"/>
          <w:szCs w:val="24"/>
        </w:rPr>
        <w:t xml:space="preserve">а также работ по установке активных видеокамер с датчиками обнаружения движения, наличия опасных предметов и опознавания людей на городской территории, прилегающей </w:t>
      </w:r>
      <w:r w:rsidRPr="009F0A59">
        <w:rPr>
          <w:rFonts w:ascii="Times New Roman" w:eastAsia="Times New Roman" w:hAnsi="Times New Roman" w:cs="Times New Roman"/>
          <w:sz w:val="24"/>
          <w:szCs w:val="24"/>
        </w:rPr>
        <w:lastRenderedPageBreak/>
        <w:t>к крупным торгово-развлекательным центрам ("Тополь", "Лента</w:t>
      </w:r>
      <w:proofErr w:type="gramEnd"/>
      <w:r w:rsidRPr="009F0A59">
        <w:rPr>
          <w:rFonts w:ascii="Times New Roman" w:eastAsia="Times New Roman" w:hAnsi="Times New Roman" w:cs="Times New Roman"/>
          <w:sz w:val="24"/>
          <w:szCs w:val="24"/>
        </w:rPr>
        <w:t>"), с выводом поступающей информации на пульт ЕДДС города Иванова.</w:t>
      </w:r>
    </w:p>
    <w:p w:rsidR="009F0A59" w:rsidRPr="009F0A59" w:rsidRDefault="009F0A59" w:rsidP="009F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- 2016 год.</w:t>
      </w: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A59" w:rsidRPr="009F0A59" w:rsidRDefault="009F0A59" w:rsidP="009F0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0A59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984"/>
        <w:gridCol w:w="851"/>
        <w:gridCol w:w="850"/>
        <w:gridCol w:w="851"/>
        <w:gridCol w:w="850"/>
        <w:gridCol w:w="851"/>
        <w:gridCol w:w="992"/>
      </w:tblGrid>
      <w:tr w:rsidR="009F0A59" w:rsidRPr="00F3782F" w:rsidTr="009F5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9F0A59" w:rsidRPr="00F3782F" w:rsidTr="009F5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7450,0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3837,0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7917,0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3500,0</w:t>
            </w:r>
          </w:p>
        </w:tc>
      </w:tr>
      <w:tr w:rsidR="009F0A59" w:rsidRPr="00F3782F" w:rsidTr="009F5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7450,0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3837,0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7917,0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3500,0</w:t>
            </w:r>
          </w:p>
        </w:tc>
      </w:tr>
      <w:tr w:rsidR="009F0A59" w:rsidRPr="00F3782F" w:rsidTr="009F5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0A59" w:rsidRPr="00F3782F" w:rsidTr="009F5AD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D9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содержанию АПК "Безопасный город"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D4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A59" w:rsidRPr="00F3782F" w:rsidTr="009F5A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D9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D4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Иванова (МКУ "УГО и ЧС</w:t>
            </w:r>
            <w:r w:rsidR="00D41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Иваново")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1662,0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67146">
              <w:rPr>
                <w:rFonts w:ascii="Times New Roman" w:eastAsia="Times New Roman" w:hAnsi="Times New Roman" w:cs="Times New Roman"/>
                <w:sz w:val="20"/>
                <w:szCs w:val="20"/>
              </w:rPr>
              <w:t>1884,0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9F0A59" w:rsidRPr="00F3782F" w:rsidTr="009F5AD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D9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необходимых условий для деятельности сотрудников органов внутренних 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D4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A59" w:rsidRPr="00F3782F" w:rsidTr="009F5A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D9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D4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Иванова (МКУ "УГО и ЧС</w:t>
            </w:r>
            <w:r w:rsidR="00D41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Иваново")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1640,0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A59" w:rsidRPr="00F3782F" w:rsidTr="009F5AD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D9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автотранспорта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D4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1180,0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A59" w:rsidRPr="00F3782F" w:rsidTr="009F5A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D9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D4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Иванова (МКУ "УГО и ЧС</w:t>
            </w:r>
            <w:r w:rsidR="00D41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Иваново")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1027,0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2321,0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A59" w:rsidRPr="00F3782F" w:rsidTr="009F5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D9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и развитие системы видеонаблюдения АПК "Безопасный город" в общественных местах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D4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3070,0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A59" w:rsidRPr="00F3782F" w:rsidTr="009F5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D9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Модернизация и развитие сегмента системы АПК "Безопасный город" (система </w:t>
            </w: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видеонаблюдения)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D4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города Иванова (МКУ "УГО и ЧС </w:t>
            </w:r>
            <w:r w:rsidR="00D41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г. Иваново")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3091,0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67146">
              <w:rPr>
                <w:rFonts w:ascii="Times New Roman" w:eastAsia="Times New Roman" w:hAnsi="Times New Roman" w:cs="Times New Roman"/>
                <w:sz w:val="20"/>
                <w:szCs w:val="20"/>
              </w:rPr>
              <w:t>1795,0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9F0A59" w:rsidRPr="00F3782F" w:rsidTr="009F5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D9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сегмента АПК "Безопасный город" (объединенная система видеонаблюдения и экологического мониторинга)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D4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Иванова (МКУ "УГО и ЧС </w:t>
            </w:r>
            <w:r w:rsidR="00D41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г. Иваново")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82F">
              <w:rPr>
                <w:rFonts w:ascii="Times New Roman" w:eastAsia="Times New Roman" w:hAnsi="Times New Roman" w:cs="Times New Roman"/>
                <w:sz w:val="20"/>
                <w:szCs w:val="20"/>
              </w:rPr>
              <w:t>497,0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59" w:rsidRPr="00F3782F" w:rsidRDefault="009F0A59" w:rsidP="009F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492A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F5AD4" w:rsidRDefault="009F5AD4" w:rsidP="00730AC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3B11" w:rsidRDefault="00643B11" w:rsidP="009F5AD4">
      <w:pPr>
        <w:widowControl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3B11" w:rsidRDefault="00643B11" w:rsidP="009F5AD4">
      <w:pPr>
        <w:widowControl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231E2" w:rsidRPr="00D231E2" w:rsidRDefault="00D231E2" w:rsidP="009F5AD4">
      <w:pPr>
        <w:widowControl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5" w:name="_GoBack"/>
      <w:bookmarkEnd w:id="5"/>
    </w:p>
    <w:p w:rsidR="00643B11" w:rsidRDefault="00643B11" w:rsidP="009F5AD4">
      <w:pPr>
        <w:widowControl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D4A2E" w:rsidRPr="00ED4A2E" w:rsidRDefault="00ED4A2E" w:rsidP="009F5AD4">
      <w:pPr>
        <w:widowControl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D4A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32BB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F5AD4" w:rsidRDefault="00ED4A2E" w:rsidP="009F5AD4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ED4A2E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9F5AD4" w:rsidRDefault="00ED4A2E" w:rsidP="009F5AD4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ED4A2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Иванова </w:t>
      </w:r>
    </w:p>
    <w:p w:rsidR="009F5AD4" w:rsidRPr="00ED4A2E" w:rsidRDefault="00D231E2" w:rsidP="009F5AD4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ED4A2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D231E2">
        <w:rPr>
          <w:rFonts w:ascii="Times New Roman" w:eastAsia="Times New Roman" w:hAnsi="Times New Roman" w:cs="Times New Roman"/>
          <w:sz w:val="24"/>
          <w:szCs w:val="24"/>
        </w:rPr>
        <w:t>23.10.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2017</w:t>
      </w:r>
      <w:r w:rsidRPr="00ED4A2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1425</w:t>
      </w:r>
    </w:p>
    <w:p w:rsidR="00ED4A2E" w:rsidRPr="00ED4A2E" w:rsidRDefault="00773511" w:rsidP="009F5AD4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ED4A2E" w:rsidRPr="00ED4A2E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ED4A2E" w:rsidRPr="00ED4A2E" w:rsidRDefault="00ED4A2E" w:rsidP="009F5AD4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ED4A2E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ED4A2E" w:rsidRPr="009925D6" w:rsidRDefault="00D909C8" w:rsidP="009F5AD4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«Безопасный город»</w:t>
      </w:r>
    </w:p>
    <w:p w:rsidR="00510BC8" w:rsidRPr="00735D40" w:rsidRDefault="00510BC8" w:rsidP="00730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0011" w:rsidRDefault="00E30011" w:rsidP="00730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7E08" w:rsidRPr="00AC7E08" w:rsidRDefault="00AC7E08" w:rsidP="00AC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E08">
        <w:rPr>
          <w:rFonts w:ascii="Times New Roman" w:eastAsia="Times New Roman" w:hAnsi="Times New Roman" w:cs="Times New Roman"/>
          <w:sz w:val="24"/>
          <w:szCs w:val="24"/>
        </w:rPr>
        <w:t>Специальная подпрограмма</w:t>
      </w:r>
    </w:p>
    <w:p w:rsidR="00AC7E08" w:rsidRPr="00AC7E08" w:rsidRDefault="00AC7E08" w:rsidP="00AC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E08">
        <w:rPr>
          <w:rFonts w:ascii="Times New Roman" w:eastAsia="Times New Roman" w:hAnsi="Times New Roman" w:cs="Times New Roman"/>
          <w:sz w:val="24"/>
          <w:szCs w:val="24"/>
        </w:rPr>
        <w:t>"Повышение безопасности дорожного движения"</w:t>
      </w:r>
    </w:p>
    <w:p w:rsidR="00AC7E08" w:rsidRPr="00AC7E08" w:rsidRDefault="00AC7E08" w:rsidP="00AC7E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C7E08" w:rsidRPr="00AC7E08" w:rsidRDefault="00AC7E08" w:rsidP="00AC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E08">
        <w:rPr>
          <w:rFonts w:ascii="Times New Roman" w:eastAsia="Times New Roman" w:hAnsi="Times New Roman" w:cs="Times New Roman"/>
          <w:sz w:val="24"/>
          <w:szCs w:val="24"/>
        </w:rPr>
        <w:t>Срок реализации подпрограммы: 2014 - 2019 гг.</w:t>
      </w:r>
    </w:p>
    <w:p w:rsidR="00AC7E08" w:rsidRPr="00AC7E08" w:rsidRDefault="00AC7E08" w:rsidP="00AC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7E08" w:rsidRPr="00AC7E08" w:rsidRDefault="00AC7E08" w:rsidP="00AC7E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C7E08">
        <w:rPr>
          <w:rFonts w:ascii="Times New Roman" w:eastAsia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AC7E08" w:rsidRPr="00AC7E08" w:rsidRDefault="00AC7E08" w:rsidP="00AC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E08" w:rsidRPr="00AC7E08" w:rsidRDefault="00AC7E08" w:rsidP="00145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E08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r w:rsidRPr="00D67146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позволит построить (реконструировать) более 9 тыс. м автомобильных дорог, не менее 7 крупных объектов в области дорожного строительства, а также привести технические средства </w:t>
      </w:r>
      <w:r w:rsidRPr="00AC7E08">
        <w:rPr>
          <w:rFonts w:ascii="Times New Roman" w:eastAsia="Times New Roman" w:hAnsi="Times New Roman" w:cs="Times New Roman"/>
          <w:sz w:val="24"/>
          <w:szCs w:val="24"/>
        </w:rPr>
        <w:t>организации дорожного движения в состояние, отвечающее нормативным требованиям, провести обследование пассажиропотоков муниципальных маршрутов регулярных перевозок с целью оптимизации маршрутной схемы городского автомобильного и электрического транспорта общего пользования города Иванова.</w:t>
      </w:r>
    </w:p>
    <w:p w:rsidR="00AC7E08" w:rsidRPr="00AC7E08" w:rsidRDefault="00AC7E08" w:rsidP="001450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7E08">
        <w:rPr>
          <w:rFonts w:ascii="Times New Roman" w:eastAsia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AC7E08" w:rsidRPr="00AC7E08" w:rsidRDefault="00AC7E08" w:rsidP="00AC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67"/>
        <w:gridCol w:w="850"/>
        <w:gridCol w:w="851"/>
        <w:gridCol w:w="850"/>
        <w:gridCol w:w="851"/>
        <w:gridCol w:w="850"/>
        <w:gridCol w:w="851"/>
        <w:gridCol w:w="850"/>
      </w:tblGrid>
      <w:tr w:rsidR="00AC7E08" w:rsidRPr="00AC7E08" w:rsidTr="009F0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2017, 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AC7E08" w:rsidRPr="00AC7E08" w:rsidTr="009F0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D4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660,9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660,9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663,89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689,24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691,53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691,53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693,31</w:t>
            </w:r>
          </w:p>
        </w:tc>
      </w:tr>
      <w:tr w:rsidR="00AC7E08" w:rsidRPr="00AC7E08" w:rsidTr="009F0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D4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ввода в эксплуатацию после строительства и реконструкции автомобильных дорог общего пользования местного значения на территории городского округа Иваново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2,9855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3,0901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1,784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D67146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146">
              <w:rPr>
                <w:rFonts w:ascii="Times New Roman" w:eastAsia="Times New Roman" w:hAnsi="Times New Roman" w:cs="Times New Roman"/>
                <w:sz w:val="20"/>
                <w:szCs w:val="20"/>
              </w:rPr>
              <w:t>1,24972 *</w:t>
            </w:r>
          </w:p>
        </w:tc>
      </w:tr>
      <w:tr w:rsidR="00AC7E08" w:rsidRPr="00AC7E08" w:rsidTr="009F0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D4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Прирост протяженности сети автомобильных дорог общего пользования местного значения на территории городского округа Иваново в результате строительства новых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0,679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3,0901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1,784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D67146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146">
              <w:rPr>
                <w:rFonts w:ascii="Times New Roman" w:eastAsia="Times New Roman" w:hAnsi="Times New Roman" w:cs="Times New Roman"/>
                <w:sz w:val="20"/>
                <w:szCs w:val="20"/>
              </w:rPr>
              <w:t>1,24972 *</w:t>
            </w:r>
          </w:p>
        </w:tc>
      </w:tr>
      <w:tr w:rsidR="00AC7E08" w:rsidRPr="00AC7E08" w:rsidTr="009F0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D4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Прирост протяженности сети автомобильных дорог </w:t>
            </w: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2,3065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E08" w:rsidRPr="00AC7E08" w:rsidTr="009F0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D4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310,62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322,53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343,75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376,16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6A1CC5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397,08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6A1CC5" w:rsidP="006A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398,54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6A1CC5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408,54</w:t>
            </w:r>
          </w:p>
        </w:tc>
      </w:tr>
      <w:tr w:rsidR="00AC7E08" w:rsidRPr="00AC7E08" w:rsidTr="009F0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D4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48,80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51,78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54,58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6A1CC5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EA6E46" w:rsidP="006A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</w:t>
            </w:r>
            <w:r w:rsidR="006A1CC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EA6E46" w:rsidP="006A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</w:t>
            </w:r>
            <w:r w:rsidR="006A1CC5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AC7E08" w:rsidRPr="00AC7E08" w:rsidTr="009F0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D4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автомобильных дорог, на строительство и реконструкцию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2803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4411B9" w:rsidRDefault="004411B9" w:rsidP="000B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1784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E08" w:rsidRPr="00AC7E08" w:rsidTr="009F0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D4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установленных Г-образных опор для размещения технических средств организации дорожного движения над проезжей частью в зоне регулируемых и нерегулируемых пешеходных переходов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AC7E08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033522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CE510E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08" w:rsidRPr="00AC7E08" w:rsidRDefault="00CE510E" w:rsidP="00AC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AC7E08" w:rsidRPr="00AC7E08" w:rsidRDefault="00AC7E08" w:rsidP="00AC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E08" w:rsidRPr="00D67146" w:rsidRDefault="00AC7E08" w:rsidP="00AC7E08">
      <w:pPr>
        <w:keepLine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7146">
        <w:rPr>
          <w:rFonts w:ascii="Times New Roman" w:eastAsia="Times New Roman" w:hAnsi="Times New Roman" w:cs="Times New Roman"/>
          <w:sz w:val="16"/>
          <w:szCs w:val="16"/>
        </w:rPr>
        <w:t>Показатель, помеченный знаком "*", подлежит уточнению по мере принятия нормативных правовых актов о выделении (распределении) денежных средств.</w:t>
      </w:r>
    </w:p>
    <w:p w:rsidR="00AC7E08" w:rsidRPr="00AC7E08" w:rsidRDefault="00AC7E08" w:rsidP="001450FE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E08">
        <w:rPr>
          <w:rFonts w:ascii="Times New Roman" w:eastAsia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сопряжено с финансовыми рисками, обусловленными </w:t>
      </w:r>
      <w:proofErr w:type="spellStart"/>
      <w:r w:rsidRPr="00AC7E08">
        <w:rPr>
          <w:rFonts w:ascii="Times New Roman" w:eastAsia="Times New Roman" w:hAnsi="Times New Roman" w:cs="Times New Roman"/>
          <w:sz w:val="24"/>
          <w:szCs w:val="24"/>
        </w:rPr>
        <w:t>софинансированием</w:t>
      </w:r>
      <w:proofErr w:type="spellEnd"/>
      <w:r w:rsidRPr="00AC7E08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строительства (реконструкции) объектов капитального строительства из бюджета Ивановской области.</w:t>
      </w:r>
    </w:p>
    <w:p w:rsidR="00AC7E08" w:rsidRPr="00AC7E08" w:rsidRDefault="00AC7E08" w:rsidP="00AC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3B11" w:rsidRDefault="00643B11" w:rsidP="00AC7E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C7E08" w:rsidRPr="00AC7E08" w:rsidRDefault="00AC7E08" w:rsidP="00AC7E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C7E08">
        <w:rPr>
          <w:rFonts w:ascii="Times New Roman" w:eastAsia="Times New Roman" w:hAnsi="Times New Roman" w:cs="Times New Roman"/>
          <w:sz w:val="24"/>
          <w:szCs w:val="24"/>
        </w:rPr>
        <w:t>2. Мероприятия подпрограммы</w:t>
      </w:r>
    </w:p>
    <w:p w:rsidR="00AC7E08" w:rsidRPr="00AC7E08" w:rsidRDefault="00AC7E08" w:rsidP="00AC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E08" w:rsidRPr="00AC7E08" w:rsidRDefault="00AC7E08" w:rsidP="00145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E08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AC7E08" w:rsidRPr="00AC7E08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E0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AC7E08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автодороги м. </w:t>
      </w:r>
      <w:proofErr w:type="spellStart"/>
      <w:r w:rsidRPr="00AC7E08">
        <w:rPr>
          <w:rFonts w:ascii="Times New Roman" w:eastAsia="Times New Roman" w:hAnsi="Times New Roman" w:cs="Times New Roman"/>
          <w:sz w:val="24"/>
          <w:szCs w:val="24"/>
        </w:rPr>
        <w:t>Минеево</w:t>
      </w:r>
      <w:proofErr w:type="spellEnd"/>
      <w:r w:rsidRPr="00AC7E08">
        <w:rPr>
          <w:rFonts w:ascii="Times New Roman" w:eastAsia="Times New Roman" w:hAnsi="Times New Roman" w:cs="Times New Roman"/>
          <w:sz w:val="24"/>
          <w:szCs w:val="24"/>
        </w:rPr>
        <w:t xml:space="preserve"> - пос. Дальний, соединяющей </w:t>
      </w:r>
      <w:r w:rsidR="00D909C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C7E08">
        <w:rPr>
          <w:rFonts w:ascii="Times New Roman" w:eastAsia="Times New Roman" w:hAnsi="Times New Roman" w:cs="Times New Roman"/>
          <w:sz w:val="24"/>
          <w:szCs w:val="24"/>
        </w:rPr>
        <w:t>ул. Минскую и ул. Фрунзе г. Иваново.</w:t>
      </w:r>
      <w:proofErr w:type="gramEnd"/>
    </w:p>
    <w:p w:rsidR="00AC7E08" w:rsidRPr="00AC7E08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E08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проекта позволит соединить два направления въезда-выезда из </w:t>
      </w:r>
      <w:r w:rsidR="001450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C7E08">
        <w:rPr>
          <w:rFonts w:ascii="Times New Roman" w:eastAsia="Times New Roman" w:hAnsi="Times New Roman" w:cs="Times New Roman"/>
          <w:sz w:val="24"/>
          <w:szCs w:val="24"/>
        </w:rPr>
        <w:t>г. Иваново на г. Кострома и в Ивановский район, минуя центральную часть города, и тем самым разгрузить ее от движения легкового транспорта и ограничить движение грузового транспорта.</w:t>
      </w:r>
    </w:p>
    <w:p w:rsidR="00AC7E08" w:rsidRPr="00AC7E08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E08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- 2017 - 2018 гг.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2. Строительство автодороги вдоль ул. Профсоюзной и ул. Наумова на отрезке </w:t>
      </w:r>
      <w:r w:rsidR="001450F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от пр. Ф. Энгельса до нового направления ул. </w:t>
      </w:r>
      <w:proofErr w:type="spellStart"/>
      <w:r w:rsidRPr="007027AF">
        <w:rPr>
          <w:rFonts w:ascii="Times New Roman" w:eastAsia="Times New Roman" w:hAnsi="Times New Roman" w:cs="Times New Roman"/>
          <w:sz w:val="24"/>
          <w:szCs w:val="24"/>
        </w:rPr>
        <w:t>Бубнова</w:t>
      </w:r>
      <w:proofErr w:type="spellEnd"/>
      <w:r w:rsidRPr="007027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7E08" w:rsidRPr="007027AF" w:rsidRDefault="00AC7E08" w:rsidP="001450F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проекта позволит создать новые подъездные пути вдоль </w:t>
      </w:r>
      <w:r w:rsidR="001450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7027AF">
        <w:rPr>
          <w:rFonts w:ascii="Times New Roman" w:eastAsia="Times New Roman" w:hAnsi="Times New Roman" w:cs="Times New Roman"/>
          <w:sz w:val="24"/>
          <w:szCs w:val="24"/>
        </w:rPr>
        <w:t>ул. Профсоюзной и ул. Наумова для прилегающей застроенной центральной части города, повысить безопасность дорожного движения, как для автомобилей, так и для пешеходов, рассредоточить движение на дорогах города Иванова, а также организовать движение грузовых автомобилей в объезд центральной части города.</w:t>
      </w:r>
    </w:p>
    <w:p w:rsidR="00AC7E08" w:rsidRPr="007027AF" w:rsidRDefault="00AC7E08" w:rsidP="00145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27AF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реализации строительства социально значимого объекта планируется привлечение в 2018 - 2019 годах средств из бюджета Ивановской области.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- 2018 - 2019 гг.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3. Строительство моста через р. </w:t>
      </w:r>
      <w:proofErr w:type="spellStart"/>
      <w:r w:rsidRPr="007027AF">
        <w:rPr>
          <w:rFonts w:ascii="Times New Roman" w:eastAsia="Times New Roman" w:hAnsi="Times New Roman" w:cs="Times New Roman"/>
          <w:sz w:val="24"/>
          <w:szCs w:val="24"/>
        </w:rPr>
        <w:t>Уводь</w:t>
      </w:r>
      <w:proofErr w:type="spellEnd"/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 по ул. Набережной и автодороги на участке </w:t>
      </w:r>
      <w:r w:rsidR="001450F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027AF">
        <w:rPr>
          <w:rFonts w:ascii="Times New Roman" w:eastAsia="Times New Roman" w:hAnsi="Times New Roman" w:cs="Times New Roman"/>
          <w:sz w:val="24"/>
          <w:szCs w:val="24"/>
        </w:rPr>
        <w:t>от ул. Профсоюзной</w:t>
      </w:r>
      <w:r w:rsidR="006037A2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Pr="007027AF">
        <w:rPr>
          <w:rFonts w:ascii="Times New Roman" w:eastAsia="Times New Roman" w:hAnsi="Times New Roman" w:cs="Times New Roman"/>
          <w:sz w:val="24"/>
          <w:szCs w:val="24"/>
        </w:rPr>
        <w:t>ул. Рыбинской в г. Иваново.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Реализация проекта позволит улучшить общегородскую дорожную ситуацию на территории города Иванова, обеспечив транспортную связь между жилыми, промышленными районами и центром города, центрами планировочных районов, выходами на магистральные улицы и дороги, в том числе исключив дополнительные транспортные нагрузки на Шереметьевский проспект г. Иваново.</w:t>
      </w:r>
    </w:p>
    <w:p w:rsidR="00AC7E08" w:rsidRPr="007027AF" w:rsidRDefault="00AC7E08" w:rsidP="00145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27AF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реализации строительства социально значимого объекта планируется привлечение в 2018 - 2019 годах средств из бюджета Ивановской области.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- 2018 - 2019 гг.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4. Строительство дорожной сети по улице Кудряшова на участке от проспекта Строителей до улицы Генерала Хлебникова с устройством искусственных сооружений.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Реализация проекта позволит значительно разгрузить проспект Строителей и кольцо на улице Лежневской, снизить интенсивность транспортных потоков. В ходе реализации проекта появится возможность благоустроить территорию, прилегающую к автодороге и микрорайону "Московский", выполнить наружное освещение, водоотвод с территории.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- 2015 - 2016 гг.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5. Строительство автодороги </w:t>
      </w:r>
      <w:proofErr w:type="spellStart"/>
      <w:r w:rsidRPr="007027AF">
        <w:rPr>
          <w:rFonts w:ascii="Times New Roman" w:eastAsia="Times New Roman" w:hAnsi="Times New Roman" w:cs="Times New Roman"/>
          <w:sz w:val="24"/>
          <w:szCs w:val="24"/>
        </w:rPr>
        <w:t>Авдотьино</w:t>
      </w:r>
      <w:proofErr w:type="spellEnd"/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027AF">
        <w:rPr>
          <w:rFonts w:ascii="Times New Roman" w:eastAsia="Times New Roman" w:hAnsi="Times New Roman" w:cs="Times New Roman"/>
          <w:sz w:val="24"/>
          <w:szCs w:val="24"/>
        </w:rPr>
        <w:t>Минеево</w:t>
      </w:r>
      <w:proofErr w:type="spellEnd"/>
      <w:r w:rsidRPr="007027AF">
        <w:rPr>
          <w:rFonts w:ascii="Times New Roman" w:eastAsia="Times New Roman" w:hAnsi="Times New Roman" w:cs="Times New Roman"/>
          <w:sz w:val="24"/>
          <w:szCs w:val="24"/>
        </w:rPr>
        <w:t>, соединяющей улицу Минская и улицу Революционная г. Иваново.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данного объекта позволит соединить улицу Минская и улицу Революционная для создания нового направления транзитного транспорта и организации движения грузовых автомобилей в обход центральной части города Иванова, минуя </w:t>
      </w:r>
      <w:r w:rsidRPr="007027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улицы Минскую, Якова </w:t>
      </w:r>
      <w:proofErr w:type="spellStart"/>
      <w:r w:rsidRPr="007027AF">
        <w:rPr>
          <w:rFonts w:ascii="Times New Roman" w:eastAsia="Times New Roman" w:hAnsi="Times New Roman" w:cs="Times New Roman"/>
          <w:sz w:val="24"/>
          <w:szCs w:val="24"/>
        </w:rPr>
        <w:t>Гарелина</w:t>
      </w:r>
      <w:proofErr w:type="spellEnd"/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, Тимирязева, Рабфаковскую, а также позволит соединить крупные жилые микрорайоны в местечке </w:t>
      </w:r>
      <w:proofErr w:type="spellStart"/>
      <w:r w:rsidRPr="007027AF">
        <w:rPr>
          <w:rFonts w:ascii="Times New Roman" w:eastAsia="Times New Roman" w:hAnsi="Times New Roman" w:cs="Times New Roman"/>
          <w:sz w:val="24"/>
          <w:szCs w:val="24"/>
        </w:rPr>
        <w:t>Минеево</w:t>
      </w:r>
      <w:proofErr w:type="spellEnd"/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027AF">
        <w:rPr>
          <w:rFonts w:ascii="Times New Roman" w:eastAsia="Times New Roman" w:hAnsi="Times New Roman" w:cs="Times New Roman"/>
          <w:sz w:val="24"/>
          <w:szCs w:val="24"/>
        </w:rPr>
        <w:t>Авдотьино</w:t>
      </w:r>
      <w:proofErr w:type="spellEnd"/>
      <w:r w:rsidRPr="007027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- 2015 - 2016 гг.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6. Реконструкция улицы Куконковых и Кохомского шоссе с устройством искусственных сооружений, входящих в состав транспортной развязки Тейково - Шуя - Кинешма.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предполагает завершение начатой в 2012 году реконструкции улицы Куконковых и Кохомского шоссе с устройством искусственных сооружений, входящих </w:t>
      </w:r>
      <w:r w:rsidR="001450F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027AF">
        <w:rPr>
          <w:rFonts w:ascii="Times New Roman" w:eastAsia="Times New Roman" w:hAnsi="Times New Roman" w:cs="Times New Roman"/>
          <w:sz w:val="24"/>
          <w:szCs w:val="24"/>
        </w:rPr>
        <w:t>в состав транспортной развязки Тейково - Шуя - Кинешма.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- 2014 год.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7. Строительство дорожной сети </w:t>
      </w:r>
      <w:proofErr w:type="gramStart"/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по улице Генерала Хлебникова на участке </w:t>
      </w:r>
      <w:r w:rsidR="001450FE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7027AF">
        <w:rPr>
          <w:rFonts w:ascii="Times New Roman" w:eastAsia="Times New Roman" w:hAnsi="Times New Roman" w:cs="Times New Roman"/>
          <w:sz w:val="24"/>
          <w:szCs w:val="24"/>
        </w:rPr>
        <w:t>от улицы Кудряшова до улицы Шубиных с устройством</w:t>
      </w:r>
      <w:proofErr w:type="gramEnd"/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 искусственных сооружений.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Мероприятие предполагает завершение начатого в 2013 году строительства дорожной сети по улице Генерала Хлебникова на участке от улицы Кудряшова до улицы Шубиных с устройством искусственных сооружений.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- 2014 год.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8. Разработка проектно-сметной документации на "Строительство окружной дороги по улице Станкостроителей в г. Иваново (I этап)".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предполагает по итогам завершения работ получение разработанной и прошедшей государственную экспертизу проектно-сметной документации </w:t>
      </w:r>
      <w:r w:rsidR="001450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027AF">
        <w:rPr>
          <w:rFonts w:ascii="Times New Roman" w:eastAsia="Times New Roman" w:hAnsi="Times New Roman" w:cs="Times New Roman"/>
          <w:sz w:val="24"/>
          <w:szCs w:val="24"/>
        </w:rPr>
        <w:t>с определением сметной стоимости строительства объекта дорожного хозяйства.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- 2014 год.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9. Разработка проектно-сметной документации "Строительство автодороги </w:t>
      </w:r>
      <w:r w:rsidR="001450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от д. </w:t>
      </w:r>
      <w:proofErr w:type="spellStart"/>
      <w:r w:rsidRPr="007027AF">
        <w:rPr>
          <w:rFonts w:ascii="Times New Roman" w:eastAsia="Times New Roman" w:hAnsi="Times New Roman" w:cs="Times New Roman"/>
          <w:sz w:val="24"/>
          <w:szCs w:val="24"/>
        </w:rPr>
        <w:t>Беркино</w:t>
      </w:r>
      <w:proofErr w:type="spellEnd"/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 до полигона твердых бытовых отходов".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предполагает по итогам завершения работ получение разработанной и прошедшей государственную экспертизу проектно-сметной документации </w:t>
      </w:r>
      <w:r w:rsidR="001450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027AF">
        <w:rPr>
          <w:rFonts w:ascii="Times New Roman" w:eastAsia="Times New Roman" w:hAnsi="Times New Roman" w:cs="Times New Roman"/>
          <w:sz w:val="24"/>
          <w:szCs w:val="24"/>
        </w:rPr>
        <w:t>с определением сметной стоимости строительства объекта дорожного хозяйства.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- 2014 - 2015 гг.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10. Разработка проектно-сметной документации "Строительство автодороги </w:t>
      </w:r>
      <w:proofErr w:type="spellStart"/>
      <w:r w:rsidRPr="007027AF">
        <w:rPr>
          <w:rFonts w:ascii="Times New Roman" w:eastAsia="Times New Roman" w:hAnsi="Times New Roman" w:cs="Times New Roman"/>
          <w:sz w:val="24"/>
          <w:szCs w:val="24"/>
        </w:rPr>
        <w:t>Авдотьино</w:t>
      </w:r>
      <w:proofErr w:type="spellEnd"/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027AF">
        <w:rPr>
          <w:rFonts w:ascii="Times New Roman" w:eastAsia="Times New Roman" w:hAnsi="Times New Roman" w:cs="Times New Roman"/>
          <w:sz w:val="24"/>
          <w:szCs w:val="24"/>
        </w:rPr>
        <w:t>Минеево</w:t>
      </w:r>
      <w:proofErr w:type="spellEnd"/>
      <w:r w:rsidRPr="007027AF">
        <w:rPr>
          <w:rFonts w:ascii="Times New Roman" w:eastAsia="Times New Roman" w:hAnsi="Times New Roman" w:cs="Times New Roman"/>
          <w:sz w:val="24"/>
          <w:szCs w:val="24"/>
        </w:rPr>
        <w:t>, соединяющей ул. Минскую и ул. Революционную г. Иваново".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предполагает по итогам завершения работ получение разработанной и прошедшей государственную экспертизу проектно-сметной документации </w:t>
      </w:r>
      <w:r w:rsidR="001450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7027AF">
        <w:rPr>
          <w:rFonts w:ascii="Times New Roman" w:eastAsia="Times New Roman" w:hAnsi="Times New Roman" w:cs="Times New Roman"/>
          <w:sz w:val="24"/>
          <w:szCs w:val="24"/>
        </w:rPr>
        <w:t>с определением сметной стоимости строительства объекта дорожного хозяйства.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- 2014 год.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gramStart"/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Разработка проектно-сметной документации "Строительство автодороги </w:t>
      </w:r>
      <w:r w:rsidR="001450F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 w:rsidRPr="007027AF">
        <w:rPr>
          <w:rFonts w:ascii="Times New Roman" w:eastAsia="Times New Roman" w:hAnsi="Times New Roman" w:cs="Times New Roman"/>
          <w:sz w:val="24"/>
          <w:szCs w:val="24"/>
        </w:rPr>
        <w:t>Минеево</w:t>
      </w:r>
      <w:proofErr w:type="spellEnd"/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 - пос. Дальний, соединяющей ул. Минскую и ул. Фрунзе г. Иваново".</w:t>
      </w:r>
      <w:proofErr w:type="gramEnd"/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- 2014 год.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12. Корректировка проектно-сметной документации "Автомобильная дорога по ул. Кудряшова (от пр. Строителей до ул. Генерала Хлебникова) и ул. Генерала Хлебникова (от ул. Кудряшова до ул. Шубиных)".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В целях реализации объекта "Строительство дорожной сети по ул. Кудряшова на участке от пр. Строителей до ул. Генерала Хлебникова с устройством искусственных сооружений" будет откорректирована разработанная в 2008 году проектно-сметная документация, проведена государственная экспертиза проектной документации, результатов инженерных изысканий, а также сметной документации в части достоверности определения сметной стоимости строительства объекта дорожного хозяйства.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- 2015 год.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13. Корректировка проектно-сметной документации "Строительство автодороги от д. </w:t>
      </w:r>
      <w:proofErr w:type="spellStart"/>
      <w:r w:rsidRPr="007027AF">
        <w:rPr>
          <w:rFonts w:ascii="Times New Roman" w:eastAsia="Times New Roman" w:hAnsi="Times New Roman" w:cs="Times New Roman"/>
          <w:sz w:val="24"/>
          <w:szCs w:val="24"/>
        </w:rPr>
        <w:t>Беркино</w:t>
      </w:r>
      <w:proofErr w:type="spellEnd"/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 до полигона твердых бытовых отходов".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Мероприятие предполагает по итогам завершения работ получение откорректированной проектно-сметной документации с определением сметной стоимости строительства автодороги с асфальтобетонным покрытием.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- 2015 год.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14. Разработка проектно-сметной документации "Строительство моста через </w:t>
      </w:r>
      <w:r w:rsidR="001450F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  <w:proofErr w:type="spellStart"/>
      <w:r w:rsidRPr="007027AF">
        <w:rPr>
          <w:rFonts w:ascii="Times New Roman" w:eastAsia="Times New Roman" w:hAnsi="Times New Roman" w:cs="Times New Roman"/>
          <w:sz w:val="24"/>
          <w:szCs w:val="24"/>
        </w:rPr>
        <w:t>Уводь</w:t>
      </w:r>
      <w:proofErr w:type="spellEnd"/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 по ул. Набережной и автодороги на участке от ул. Профсоюзной до ул. Рыбинской в г. Иваново".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предполагает по итогам завершения работ получение разработанной и прошедшей государственную экспертизу проектно-сметной документации </w:t>
      </w:r>
      <w:r w:rsidR="001450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7027AF">
        <w:rPr>
          <w:rFonts w:ascii="Times New Roman" w:eastAsia="Times New Roman" w:hAnsi="Times New Roman" w:cs="Times New Roman"/>
          <w:sz w:val="24"/>
          <w:szCs w:val="24"/>
        </w:rPr>
        <w:t>с определением сметной стоимости строительства объекта дорожного хозяйства.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- 2016 - 2017 гг.</w:t>
      </w:r>
    </w:p>
    <w:p w:rsidR="004411B9" w:rsidRPr="000972D6" w:rsidRDefault="004411B9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D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1102" w:rsidRPr="000972D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72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972D6">
        <w:rPr>
          <w:rFonts w:ascii="Times New Roman" w:eastAsia="Times New Roman" w:hAnsi="Times New Roman" w:cs="Times New Roman"/>
          <w:sz w:val="24"/>
          <w:szCs w:val="24"/>
        </w:rPr>
        <w:t xml:space="preserve">Корректировка проектно-сметной документации «Строительство автодороги </w:t>
      </w:r>
      <w:r w:rsidR="00A91102" w:rsidRPr="000972D6">
        <w:rPr>
          <w:rFonts w:ascii="Times New Roman" w:eastAsia="Times New Roman" w:hAnsi="Times New Roman" w:cs="Times New Roman"/>
          <w:sz w:val="24"/>
          <w:szCs w:val="24"/>
        </w:rPr>
        <w:br/>
      </w:r>
      <w:r w:rsidRPr="000972D6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 w:rsidRPr="000972D6">
        <w:rPr>
          <w:rFonts w:ascii="Times New Roman" w:eastAsia="Times New Roman" w:hAnsi="Times New Roman" w:cs="Times New Roman"/>
          <w:sz w:val="24"/>
          <w:szCs w:val="24"/>
        </w:rPr>
        <w:t>Минеево</w:t>
      </w:r>
      <w:proofErr w:type="spellEnd"/>
      <w:r w:rsidRPr="000972D6">
        <w:rPr>
          <w:rFonts w:ascii="Times New Roman" w:eastAsia="Times New Roman" w:hAnsi="Times New Roman" w:cs="Times New Roman"/>
          <w:sz w:val="24"/>
          <w:szCs w:val="24"/>
        </w:rPr>
        <w:t xml:space="preserve"> – пос.</w:t>
      </w:r>
      <w:r w:rsidR="00145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72D6">
        <w:rPr>
          <w:rFonts w:ascii="Times New Roman" w:eastAsia="Times New Roman" w:hAnsi="Times New Roman" w:cs="Times New Roman"/>
          <w:sz w:val="24"/>
          <w:szCs w:val="24"/>
        </w:rPr>
        <w:t>Дальний, соединяющей ул.</w:t>
      </w:r>
      <w:r w:rsidR="00145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72D6">
        <w:rPr>
          <w:rFonts w:ascii="Times New Roman" w:eastAsia="Times New Roman" w:hAnsi="Times New Roman" w:cs="Times New Roman"/>
          <w:sz w:val="24"/>
          <w:szCs w:val="24"/>
        </w:rPr>
        <w:t>Минскую и ул.</w:t>
      </w:r>
      <w:r w:rsidR="00145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72D6">
        <w:rPr>
          <w:rFonts w:ascii="Times New Roman" w:eastAsia="Times New Roman" w:hAnsi="Times New Roman" w:cs="Times New Roman"/>
          <w:sz w:val="24"/>
          <w:szCs w:val="24"/>
        </w:rPr>
        <w:t>Фрунзе г. Иваново».</w:t>
      </w:r>
      <w:proofErr w:type="gramEnd"/>
    </w:p>
    <w:p w:rsidR="004411B9" w:rsidRPr="000972D6" w:rsidRDefault="004411B9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D6">
        <w:rPr>
          <w:rFonts w:ascii="Times New Roman" w:eastAsia="Times New Roman" w:hAnsi="Times New Roman" w:cs="Times New Roman"/>
          <w:sz w:val="24"/>
          <w:szCs w:val="24"/>
        </w:rPr>
        <w:t>Мероприятие предполагает по итогам завершения работ получение о</w:t>
      </w:r>
      <w:r w:rsidR="00C8345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972D6">
        <w:rPr>
          <w:rFonts w:ascii="Times New Roman" w:eastAsia="Times New Roman" w:hAnsi="Times New Roman" w:cs="Times New Roman"/>
          <w:sz w:val="24"/>
          <w:szCs w:val="24"/>
        </w:rPr>
        <w:t>корректированной проектно-сметной документации с определением сметной стоимости строительства автодороги.</w:t>
      </w:r>
    </w:p>
    <w:p w:rsidR="004411B9" w:rsidRPr="000972D6" w:rsidRDefault="004411B9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D6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- 2017 год.</w:t>
      </w:r>
    </w:p>
    <w:p w:rsidR="004411B9" w:rsidRPr="000972D6" w:rsidRDefault="004411B9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D6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1 - 15 подпрограммы предполагает возможность осуществления расходов на выполнение </w:t>
      </w:r>
      <w:proofErr w:type="spellStart"/>
      <w:r w:rsidRPr="000972D6">
        <w:rPr>
          <w:rFonts w:ascii="Times New Roman" w:eastAsia="Times New Roman" w:hAnsi="Times New Roman" w:cs="Times New Roman"/>
          <w:sz w:val="24"/>
          <w:szCs w:val="24"/>
        </w:rPr>
        <w:t>предпроектных</w:t>
      </w:r>
      <w:proofErr w:type="spellEnd"/>
      <w:r w:rsidRPr="000972D6">
        <w:rPr>
          <w:rFonts w:ascii="Times New Roman" w:eastAsia="Times New Roman" w:hAnsi="Times New Roman" w:cs="Times New Roman"/>
          <w:sz w:val="24"/>
          <w:szCs w:val="24"/>
        </w:rPr>
        <w:t xml:space="preserve"> и проектных работ, корректировку проектной, сметной документации, проведение экспертизы.</w:t>
      </w:r>
    </w:p>
    <w:p w:rsidR="00AC7E08" w:rsidRPr="007027AF" w:rsidRDefault="00AC7E08" w:rsidP="00D41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D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11B9" w:rsidRPr="000972D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972D6">
        <w:rPr>
          <w:rFonts w:ascii="Times New Roman" w:eastAsia="Times New Roman" w:hAnsi="Times New Roman" w:cs="Times New Roman"/>
          <w:sz w:val="24"/>
          <w:szCs w:val="24"/>
        </w:rPr>
        <w:t>. Строительство</w:t>
      </w:r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</w:t>
      </w:r>
      <w:r w:rsidRPr="007027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</w:r>
      <w:proofErr w:type="spellStart"/>
      <w:r w:rsidRPr="007027AF">
        <w:rPr>
          <w:rFonts w:ascii="Times New Roman" w:eastAsia="Times New Roman" w:hAnsi="Times New Roman" w:cs="Times New Roman"/>
          <w:sz w:val="24"/>
          <w:szCs w:val="24"/>
        </w:rPr>
        <w:t>световозвращателями</w:t>
      </w:r>
      <w:proofErr w:type="spellEnd"/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 и индикаторами, а также устройствами дополнительного освещения и другими элементами повышения безопасности дорожного движения на 2014 - 2019 годы.</w:t>
      </w:r>
    </w:p>
    <w:p w:rsidR="00AC7E08" w:rsidRPr="007027AF" w:rsidRDefault="00AC7E08" w:rsidP="00D41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Мероприятие предполагает установку 4</w:t>
      </w:r>
      <w:r w:rsidR="0003352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 (сорока) Г-образных опор для размещения технических средств организации дорожного движения над проезжей частью в зоне регулируемых и нерегулируемых пешеходных переходов.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Строительство, реконструкция, техническое перевооружение нерегулируемых пешеходных переходов в зависимости от реальной обстановки (количество полос для движения, наличие освещения, образовательных учреждений и т.п.) предусматривает применение технических средств организации дорожного движения и других элементов обустройства автомобильных дорог в соответствии с типовыми решениями, представленными в рекомендациях по заполнению бюджетной заявки на ассигнования из федерального бюджета для реализации мероприятий федеральной целевой </w:t>
      </w:r>
      <w:hyperlink r:id="rId11" w:history="1">
        <w:r w:rsidRPr="007027AF">
          <w:rPr>
            <w:rFonts w:ascii="Times New Roman" w:eastAsia="Times New Roman" w:hAnsi="Times New Roman" w:cs="Times New Roman"/>
            <w:sz w:val="24"/>
            <w:szCs w:val="24"/>
          </w:rPr>
          <w:t>программы</w:t>
        </w:r>
      </w:hyperlink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 "Повышение безопасности дорожного движения в 2013 - 2020 годах".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- 2014 - 2019 гг.</w:t>
      </w:r>
    </w:p>
    <w:p w:rsidR="00AC7E08" w:rsidRPr="000972D6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D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11B9" w:rsidRPr="000972D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972D6">
        <w:rPr>
          <w:rFonts w:ascii="Times New Roman" w:eastAsia="Times New Roman" w:hAnsi="Times New Roman" w:cs="Times New Roman"/>
          <w:sz w:val="24"/>
          <w:szCs w:val="24"/>
        </w:rPr>
        <w:t>. Приведение транспортно-эксплуатационного состояния пешеходных переходов на улично-дорожной сети городского округа Иваново в транспортно-эксплуатационное состояние, отвечающее нормативным требованиям.</w:t>
      </w:r>
    </w:p>
    <w:p w:rsidR="00AC7E08" w:rsidRPr="000972D6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D6">
        <w:rPr>
          <w:rFonts w:ascii="Times New Roman" w:eastAsia="Times New Roman" w:hAnsi="Times New Roman" w:cs="Times New Roman"/>
          <w:sz w:val="24"/>
          <w:szCs w:val="24"/>
        </w:rPr>
        <w:t>Мероприятие предполагает установку недостающих и модернизацию существующих технических средств организации дорожного движения и элементов обустройства автомобильных дорог в зоне регулируемых и нерегулируемых пешеходных переходов, а также ликвидацию наземных пешеходных переходов в целях обеспечения безопасности дорожного движения и увеличения пропускной способности автомобильных дорог.</w:t>
      </w:r>
    </w:p>
    <w:p w:rsidR="00AC7E08" w:rsidRPr="000972D6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D6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- 2014 - 2019 гг.</w:t>
      </w:r>
    </w:p>
    <w:p w:rsidR="00AC7E08" w:rsidRPr="000972D6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D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11B9" w:rsidRPr="000972D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972D6">
        <w:rPr>
          <w:rFonts w:ascii="Times New Roman" w:eastAsia="Times New Roman" w:hAnsi="Times New Roman" w:cs="Times New Roman"/>
          <w:sz w:val="24"/>
          <w:szCs w:val="24"/>
        </w:rPr>
        <w:t>. Реконструкция, строительство на участках улично-дорожной сети города Иванова пешеходных ограждений, в том числе в зоне пешеходных переходов.</w:t>
      </w:r>
    </w:p>
    <w:p w:rsidR="00AC7E08" w:rsidRPr="000972D6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D6">
        <w:rPr>
          <w:rFonts w:ascii="Times New Roman" w:eastAsia="Times New Roman" w:hAnsi="Times New Roman" w:cs="Times New Roman"/>
          <w:sz w:val="24"/>
          <w:szCs w:val="24"/>
        </w:rPr>
        <w:t>Мероприятие предполагает строительство и реконструкцию в зоне наземных пешеходных переходов ограничивающих пешеходных ограждений в целях упорядочения движения пешеходов и предотвращения их выхода на проезжую часть вне специально предусмотренных участков.</w:t>
      </w:r>
    </w:p>
    <w:p w:rsidR="00AC7E08" w:rsidRPr="000972D6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D6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- 2014 - 2019 гг.</w:t>
      </w:r>
    </w:p>
    <w:p w:rsidR="00AC7E08" w:rsidRPr="00AC7E08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D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11B9" w:rsidRPr="000972D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972D6">
        <w:rPr>
          <w:rFonts w:ascii="Times New Roman" w:eastAsia="Times New Roman" w:hAnsi="Times New Roman" w:cs="Times New Roman"/>
          <w:sz w:val="24"/>
          <w:szCs w:val="24"/>
        </w:rPr>
        <w:t>. Проведение</w:t>
      </w:r>
      <w:r w:rsidRPr="00AC7E08">
        <w:rPr>
          <w:rFonts w:ascii="Times New Roman" w:eastAsia="Times New Roman" w:hAnsi="Times New Roman" w:cs="Times New Roman"/>
          <w:sz w:val="24"/>
          <w:szCs w:val="24"/>
        </w:rPr>
        <w:t xml:space="preserve"> научно-исследовательских работ по обследованию пассажиропотоков муниципальных маршрутов регулярных перевозок и оценке действующей городской пассажирской сети с разработкой предложений по оптимизации маршрутной схемы городского автомобильного и электрического транспорта общего пользования города Иванова.</w:t>
      </w:r>
    </w:p>
    <w:p w:rsidR="00AC7E08" w:rsidRPr="00AC7E08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E08">
        <w:rPr>
          <w:rFonts w:ascii="Times New Roman" w:eastAsia="Times New Roman" w:hAnsi="Times New Roman" w:cs="Times New Roman"/>
          <w:sz w:val="24"/>
          <w:szCs w:val="24"/>
        </w:rPr>
        <w:t>Мероприятие предполагает получение результатов обследования пассажиропотоков по муниципальным маршрутам регулярных перевозок, предложений по оптимизации маршрутной схемы городского автомобильного и электрического транспорта общего пользования города Иванова.</w:t>
      </w:r>
    </w:p>
    <w:p w:rsidR="00AC7E08" w:rsidRPr="00AC7E08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E08">
        <w:rPr>
          <w:rFonts w:ascii="Times New Roman" w:eastAsia="Times New Roman" w:hAnsi="Times New Roman" w:cs="Times New Roman"/>
          <w:sz w:val="24"/>
          <w:szCs w:val="24"/>
        </w:rPr>
        <w:lastRenderedPageBreak/>
        <w:t>Срок выполнения мероприятия - 2016 - 2017 гг.</w:t>
      </w:r>
    </w:p>
    <w:p w:rsidR="00AC7E08" w:rsidRPr="000972D6" w:rsidRDefault="004411B9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D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C7E08" w:rsidRPr="000972D6">
        <w:rPr>
          <w:rFonts w:ascii="Times New Roman" w:eastAsia="Times New Roman" w:hAnsi="Times New Roman" w:cs="Times New Roman"/>
          <w:sz w:val="24"/>
          <w:szCs w:val="24"/>
        </w:rPr>
        <w:t>. Арендная плата за пользование земельными участками в целях строительства объектов дорожного хозяйства (включая пени).</w:t>
      </w:r>
    </w:p>
    <w:p w:rsidR="00AC7E08" w:rsidRPr="000972D6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D6">
        <w:rPr>
          <w:rFonts w:ascii="Times New Roman" w:eastAsia="Times New Roman" w:hAnsi="Times New Roman" w:cs="Times New Roman"/>
          <w:sz w:val="24"/>
          <w:szCs w:val="24"/>
        </w:rPr>
        <w:t>Мероприятие предполагает погашение задолженности управления капитального строительства Администрации города Иванова перед Ивановским городским комитетом по управлению имуществом по арендной плате за пользование земельными участками (включая пени) по объектам дорожного хозяйства.</w:t>
      </w:r>
    </w:p>
    <w:p w:rsidR="00AC7E08" w:rsidRPr="000972D6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D6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- 2016 год.</w:t>
      </w:r>
    </w:p>
    <w:p w:rsidR="00AC7E08" w:rsidRPr="000972D6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D6">
        <w:rPr>
          <w:rFonts w:ascii="Times New Roman" w:eastAsia="Times New Roman" w:hAnsi="Times New Roman" w:cs="Times New Roman"/>
          <w:sz w:val="24"/>
          <w:szCs w:val="24"/>
        </w:rPr>
        <w:t>2</w:t>
      </w:r>
      <w:r w:rsidR="004411B9" w:rsidRPr="000972D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972D6">
        <w:rPr>
          <w:rFonts w:ascii="Times New Roman" w:eastAsia="Times New Roman" w:hAnsi="Times New Roman" w:cs="Times New Roman"/>
          <w:sz w:val="24"/>
          <w:szCs w:val="24"/>
        </w:rPr>
        <w:t>. Выполнение работ, оказание услуг в целях передачи объектов дорожного хозяйства в казну города Иванова.</w:t>
      </w:r>
    </w:p>
    <w:p w:rsidR="00AC7E08" w:rsidRPr="000972D6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D6">
        <w:rPr>
          <w:rFonts w:ascii="Times New Roman" w:eastAsia="Times New Roman" w:hAnsi="Times New Roman" w:cs="Times New Roman"/>
          <w:sz w:val="24"/>
          <w:szCs w:val="24"/>
        </w:rPr>
        <w:t>Мероприятие предполагает по итогам завершения работ получение технических планов для передачи объектов дорожного хозяйства в казну города Иванова.</w:t>
      </w:r>
    </w:p>
    <w:p w:rsidR="00AC7E08" w:rsidRPr="000972D6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D6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- 2017 год.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D6">
        <w:rPr>
          <w:rFonts w:ascii="Times New Roman" w:eastAsia="Times New Roman" w:hAnsi="Times New Roman" w:cs="Times New Roman"/>
          <w:sz w:val="24"/>
          <w:szCs w:val="24"/>
        </w:rPr>
        <w:t>2</w:t>
      </w:r>
      <w:r w:rsidR="004411B9" w:rsidRPr="000972D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72D6">
        <w:rPr>
          <w:rFonts w:ascii="Times New Roman" w:eastAsia="Times New Roman" w:hAnsi="Times New Roman" w:cs="Times New Roman"/>
          <w:sz w:val="24"/>
          <w:szCs w:val="24"/>
        </w:rPr>
        <w:t>. Компенсация убытков, вызванных переносом объекта газораспределения при реконструкции</w:t>
      </w:r>
      <w:r w:rsidRPr="007027AF">
        <w:rPr>
          <w:rFonts w:ascii="Times New Roman" w:eastAsia="Times New Roman" w:hAnsi="Times New Roman" w:cs="Times New Roman"/>
          <w:sz w:val="24"/>
          <w:szCs w:val="24"/>
        </w:rPr>
        <w:t xml:space="preserve"> улицы Куконковых и Кохомского шоссе с устройством искусственных сооружений, входящих в состав транспортной развязки Тейково-Шуя-Кинешма.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Мероприятие предполагает осуществление управлением капитального строительства Администрации города Иванова компенсации АО "Газпром газораспределение" убытков, вызванных переносом объекта газораспределения при реконструкции улицы Куконковых и Кохомского шоссе с устройством искусственных сооружений, входящих в состав транспортной развязки Тейково-Шуя-Кинешма.</w:t>
      </w:r>
    </w:p>
    <w:p w:rsidR="00AC7E08" w:rsidRPr="007027AF" w:rsidRDefault="00AC7E08" w:rsidP="001450F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F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- 2017 год.</w:t>
      </w:r>
    </w:p>
    <w:p w:rsidR="00313FD4" w:rsidRDefault="00313FD4" w:rsidP="00AC7E08">
      <w:pPr>
        <w:keepLines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C7E08" w:rsidRDefault="00AC7E08" w:rsidP="00AC7E08">
      <w:pPr>
        <w:keepLines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7E08">
        <w:rPr>
          <w:rFonts w:ascii="Times New Roman" w:eastAsia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B15703" w:rsidRPr="00B15703" w:rsidRDefault="00B15703" w:rsidP="00B15703">
      <w:pPr>
        <w:keepLines/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eastAsia="Times New Roman" w:hAnsi="Times New Roman" w:cs="Times New Roman"/>
          <w:sz w:val="20"/>
          <w:szCs w:val="24"/>
        </w:rPr>
      </w:pPr>
      <w:r w:rsidRPr="00B15703">
        <w:rPr>
          <w:rFonts w:ascii="Times New Roman" w:eastAsia="Times New Roman" w:hAnsi="Times New Roman" w:cs="Times New Roman"/>
          <w:sz w:val="20"/>
          <w:szCs w:val="24"/>
        </w:rPr>
        <w:t>(тыс. руб.)</w:t>
      </w:r>
    </w:p>
    <w:tbl>
      <w:tblPr>
        <w:tblW w:w="101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223"/>
        <w:gridCol w:w="269"/>
        <w:gridCol w:w="2089"/>
        <w:gridCol w:w="269"/>
        <w:gridCol w:w="709"/>
        <w:gridCol w:w="425"/>
        <w:gridCol w:w="724"/>
        <w:gridCol w:w="269"/>
        <w:gridCol w:w="723"/>
        <w:gridCol w:w="269"/>
        <w:gridCol w:w="723"/>
        <w:gridCol w:w="269"/>
        <w:gridCol w:w="865"/>
        <w:gridCol w:w="269"/>
        <w:gridCol w:w="723"/>
        <w:gridCol w:w="269"/>
        <w:gridCol w:w="548"/>
        <w:gridCol w:w="269"/>
      </w:tblGrid>
      <w:tr w:rsidR="007027AF" w:rsidRPr="007027AF" w:rsidTr="00643B11">
        <w:trPr>
          <w:gridAfter w:val="1"/>
          <w:wAfter w:w="269" w:type="dxa"/>
          <w:trHeight w:val="6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643B11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Испол-</w:t>
            </w:r>
            <w:r w:rsidR="00AC7E08"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нитель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7027A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21 685,48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186 032,46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172 633,59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0972D6" w:rsidRDefault="004411B9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106 101,72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91 123,02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560,53</w:t>
            </w:r>
          </w:p>
        </w:tc>
      </w:tr>
      <w:tr w:rsidR="007027A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21 685,48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98 394,79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14 409,50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0972D6" w:rsidRDefault="004411B9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15 601,72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91 123,02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560,53</w:t>
            </w:r>
          </w:p>
        </w:tc>
      </w:tr>
      <w:tr w:rsidR="007027AF" w:rsidRPr="007027AF" w:rsidTr="00643B11">
        <w:trPr>
          <w:gridAfter w:val="1"/>
          <w:wAfter w:w="269" w:type="dxa"/>
          <w:trHeight w:val="6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03" w:rsidRDefault="00B15703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средства </w:t>
            </w:r>
          </w:p>
          <w:p w:rsidR="00AC7E08" w:rsidRPr="007027AF" w:rsidRDefault="00AC7E08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дорожного фонда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8 610,40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27A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1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1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90 500,00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27A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1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1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79 027,27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158 224,09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27AF" w:rsidRPr="007027AF" w:rsidTr="00643B11">
        <w:trPr>
          <w:gridAfter w:val="1"/>
          <w:wAfter w:w="269" w:type="dxa"/>
          <w:trHeight w:val="9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03" w:rsidRDefault="00AC7E08" w:rsidP="001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автодо</w:t>
            </w:r>
            <w:r w:rsidR="00B15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роги </w:t>
            </w:r>
            <w:proofErr w:type="gramStart"/>
            <w:r w:rsidR="00B1570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B15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B15703" w:rsidRDefault="00B15703" w:rsidP="001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Минеево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пос. </w:t>
            </w:r>
          </w:p>
          <w:p w:rsidR="00B15703" w:rsidRDefault="00B15703" w:rsidP="001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Дальний, </w:t>
            </w:r>
            <w:r w:rsidR="00AC7E08"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соединяющей ул. Минскую и </w:t>
            </w:r>
          </w:p>
          <w:p w:rsidR="00AC7E08" w:rsidRDefault="00AC7E08" w:rsidP="001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ул. Фрунзе г. Иваново</w:t>
            </w:r>
          </w:p>
          <w:p w:rsidR="00B15703" w:rsidRPr="007027AF" w:rsidRDefault="00B15703" w:rsidP="001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7E08" w:rsidRPr="007027AF" w:rsidRDefault="00AC7E08" w:rsidP="00D413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</w:t>
            </w:r>
            <w:r w:rsidR="00D413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капитального строительства Администрации </w:t>
            </w:r>
            <w:r w:rsidR="00D413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города Иванова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95 263,16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90 585,60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7A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7E08" w:rsidRPr="007027AF" w:rsidRDefault="00AC7E08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4 763,16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90 585,60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7A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7E08" w:rsidRPr="007027AF" w:rsidRDefault="00AC7E08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90 500,00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7A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7E08" w:rsidRPr="007027AF" w:rsidRDefault="00AC7E08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7AF" w:rsidRPr="007027AF" w:rsidTr="00643B11">
        <w:trPr>
          <w:gridAfter w:val="1"/>
          <w:wAfter w:w="269" w:type="dxa"/>
          <w:trHeight w:val="12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D4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автодороги вдоль </w:t>
            </w:r>
            <w:r w:rsidR="00B15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Профсоюзной и </w:t>
            </w:r>
            <w:r w:rsidR="00B15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Наумова на отрезке от пр. Ф. Энгельса до нового направления </w:t>
            </w:r>
            <w:r w:rsidR="00B15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Бубнова</w:t>
            </w:r>
            <w:proofErr w:type="spellEnd"/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7E08" w:rsidRPr="007027AF" w:rsidRDefault="00AC7E08" w:rsidP="00D413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</w:t>
            </w:r>
            <w:r w:rsidR="00D413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капитального строительства Администрации города Иванова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027A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7E08" w:rsidRPr="007027AF" w:rsidRDefault="00AC7E08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027A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7E08" w:rsidRPr="007027AF" w:rsidRDefault="00AC7E08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027A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7E08" w:rsidRPr="007027AF" w:rsidRDefault="00AC7E08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08" w:rsidRPr="007027AF" w:rsidRDefault="00AC7E08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4138F" w:rsidRPr="007027AF" w:rsidTr="00D4138F">
        <w:trPr>
          <w:gridAfter w:val="1"/>
          <w:wAfter w:w="269" w:type="dxa"/>
          <w:trHeight w:val="12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D4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моста через р. </w:t>
            </w:r>
            <w:proofErr w:type="spellStart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Уводь</w:t>
            </w:r>
            <w:proofErr w:type="spellEnd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r w:rsidR="00E11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Набережной и автодороги на участке от ул. Профсоюзной до ул. Рыбинской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г. Иваново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138F" w:rsidRDefault="00D4138F" w:rsidP="00AD7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</w:t>
            </w:r>
          </w:p>
          <w:p w:rsidR="00D4138F" w:rsidRPr="007027AF" w:rsidRDefault="00D4138F" w:rsidP="00AD7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капитального строительства Администрации города Иванова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4138F" w:rsidRPr="007027AF" w:rsidTr="00643B11">
        <w:trPr>
          <w:gridAfter w:val="1"/>
          <w:wAfter w:w="269" w:type="dxa"/>
          <w:trHeight w:val="12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E11750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дорожной сети по ул. Кудряшова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участке от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пр. Строителей до ул. 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нерала Хлебникова с устройством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искусственных сооружений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капитального строительства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Администрации города Иванова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103 189,80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6 950,85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94 579,40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6 950,85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6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E11750" w:rsidP="00E1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D4138F"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муниципального дорожного фонда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8 610,40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9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E1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автодороги </w:t>
            </w:r>
            <w:proofErr w:type="spellStart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Авдотьино</w:t>
            </w:r>
            <w:proofErr w:type="spellEnd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Минеево</w:t>
            </w:r>
            <w:proofErr w:type="spellEnd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соединяющей ул. </w:t>
            </w:r>
            <w:proofErr w:type="gramStart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Минскую</w:t>
            </w:r>
            <w:proofErr w:type="gramEnd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="00E11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ул. Революционную</w:t>
            </w:r>
            <w:r w:rsidR="00E11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11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г. Иваново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138F" w:rsidRPr="007027AF" w:rsidRDefault="00D4138F" w:rsidP="009D0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капитального строительства </w:t>
            </w:r>
            <w:r w:rsidR="009D07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</w:t>
            </w: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дминистрации города Иванова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80 919,37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158 228,73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1 892,10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79 027,27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158 224,09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15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E1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="00E11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Куконковых и Кохомского ш. с устройством искусственных сооружений, входящих в состав транспортной развязки Тейково - Шуя - Кинешма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3 473,82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3 473,82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12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E1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дорожной сети по</w:t>
            </w:r>
            <w:r w:rsidR="00E11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Генерала Хлебникова на участке от ул. Кудряшова до</w:t>
            </w:r>
            <w:r w:rsidR="00E11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Шубиных с устройством искусственных сооружений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капитального строительства Администрации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города Иванова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7 359,29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E1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7 359,29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E1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12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E1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проектно-сметной документации на "Строительство окружной дороги по </w:t>
            </w:r>
            <w:r w:rsidR="00E11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Станкостроителей в г. Иваново (I этап)"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447,37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E1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447,37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E1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12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E1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проектно-сметной документации "Строительство автодороги от </w:t>
            </w:r>
            <w:r w:rsidR="00E11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Беркино</w:t>
            </w:r>
            <w:proofErr w:type="spellEnd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полигона твердых бытовых отходов"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785,00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621,36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E1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785,00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621,36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481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E1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15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E1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проектно-сметной документации "Строительство автодороги </w:t>
            </w:r>
            <w:proofErr w:type="spellStart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Авдотьино</w:t>
            </w:r>
            <w:proofErr w:type="spellEnd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Минеево</w:t>
            </w:r>
            <w:proofErr w:type="spellEnd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соединяющей ул. </w:t>
            </w:r>
            <w:proofErr w:type="gramStart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Минскую</w:t>
            </w:r>
            <w:proofErr w:type="gramEnd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="00E11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Революционную </w:t>
            </w:r>
            <w:r w:rsidR="00E11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г. Иваново"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4 250,00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E1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4 250,00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E1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12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E1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проектно-сметной документации "Строительство автодороги м. </w:t>
            </w:r>
            <w:proofErr w:type="spellStart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Минеево</w:t>
            </w:r>
            <w:proofErr w:type="spellEnd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пос. Дальний, соединяющей </w:t>
            </w:r>
            <w:r w:rsidR="00E11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Минскую и </w:t>
            </w:r>
            <w:r w:rsidR="00E11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ул. Фрунзе г. Иваново"</w:t>
            </w:r>
            <w:proofErr w:type="gramEnd"/>
          </w:p>
        </w:tc>
        <w:tc>
          <w:tcPr>
            <w:tcW w:w="9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138F" w:rsidRDefault="00D4138F" w:rsidP="00B157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</w:t>
            </w:r>
            <w:proofErr w:type="gramStart"/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капитального</w:t>
            </w:r>
            <w:proofErr w:type="gramEnd"/>
          </w:p>
          <w:p w:rsidR="00D4138F" w:rsidRDefault="00D4138F" w:rsidP="00B157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строительства Администрации </w:t>
            </w:r>
          </w:p>
          <w:p w:rsidR="00D4138F" w:rsidRPr="007027AF" w:rsidRDefault="00D4138F" w:rsidP="00B157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города Иванова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5 370,00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E1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5 370,00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486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E1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46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E1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проектно-сметной документации "Автомобильная дорога по ул. Кудряшова (от пр.</w:t>
            </w:r>
            <w:proofErr w:type="gramEnd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Строителей до ул. Генерала Хлебникова) и ул. Генерала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Хлебникова (от ул. Кудряшова до ул. Шубиных)"</w:t>
            </w:r>
            <w:proofErr w:type="gramEnd"/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Управление капитального строительства Администрации города Иванова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801,93</w:t>
            </w:r>
          </w:p>
          <w:p w:rsidR="00D4138F" w:rsidRPr="007027AF" w:rsidRDefault="00D4138F" w:rsidP="00B15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801,93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12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D4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Корректировка проектно-сметной документации "Строительство автодороги от </w:t>
            </w:r>
            <w:r w:rsidR="00E11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Беркино</w:t>
            </w:r>
            <w:proofErr w:type="spellEnd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полигона твердых бытовых отходов"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D4138F">
        <w:trPr>
          <w:gridAfter w:val="1"/>
          <w:wAfter w:w="269" w:type="dxa"/>
          <w:trHeight w:val="602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E1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проектно-сметной документации "Строительство моста через р. </w:t>
            </w:r>
            <w:proofErr w:type="spellStart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Уводь</w:t>
            </w:r>
            <w:proofErr w:type="spellEnd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r w:rsidR="00E11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Набережной и автодороги на участке от ул. Профсоюзной до ул. Рыбинской в </w:t>
            </w:r>
            <w:r w:rsidR="00E11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г. Иваново"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138F" w:rsidRDefault="00D4138F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</w:t>
            </w:r>
            <w:r w:rsidR="009D07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капитального</w:t>
            </w:r>
            <w:proofErr w:type="gramEnd"/>
          </w:p>
          <w:p w:rsidR="00D4138F" w:rsidRDefault="009D0744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D4138F"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троительства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4138F"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Администрации </w:t>
            </w:r>
          </w:p>
          <w:p w:rsidR="00D4138F" w:rsidRPr="007027AF" w:rsidRDefault="00D4138F" w:rsidP="00B157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города Иванова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1450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1 653,82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3 343,82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-108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1 653,82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3 343,82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292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-108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15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44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E1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Корректировка проектно-сметной документации «Строительство автодороги </w:t>
            </w:r>
            <w:proofErr w:type="spellStart"/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инеево</w:t>
            </w:r>
            <w:proofErr w:type="spellEnd"/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пос.Дальний</w:t>
            </w:r>
            <w:proofErr w:type="spellEnd"/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соединяющей </w:t>
            </w:r>
            <w:proofErr w:type="spellStart"/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ул.Минскую</w:t>
            </w:r>
            <w:proofErr w:type="spellEnd"/>
            <w:r w:rsidR="00E11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="00E11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у</w:t>
            </w: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л.</w:t>
            </w:r>
            <w:r w:rsidR="00E11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Фрунзе </w:t>
            </w:r>
            <w:proofErr w:type="spellStart"/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г.Иваново</w:t>
            </w:r>
            <w:proofErr w:type="spellEnd"/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138F" w:rsidRDefault="00D4138F" w:rsidP="00B15703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2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</w:t>
            </w:r>
          </w:p>
          <w:p w:rsidR="00D4138F" w:rsidRPr="000972D6" w:rsidRDefault="00D4138F" w:rsidP="00B15703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2D6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капитального строительства Администрации города Иванова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D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D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8F" w:rsidRPr="000972D6" w:rsidRDefault="00D4138F" w:rsidP="00D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8F" w:rsidRPr="000972D6" w:rsidRDefault="00D4138F" w:rsidP="00D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D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D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D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DC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0972D6" w:rsidRDefault="00D4138F" w:rsidP="00DC0A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D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D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8F" w:rsidRPr="000972D6" w:rsidRDefault="00D4138F" w:rsidP="00D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8F" w:rsidRPr="000972D6" w:rsidRDefault="00D4138F" w:rsidP="00D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D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D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D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9D0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0972D6" w:rsidRDefault="00D4138F" w:rsidP="00DC0A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D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D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D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D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D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D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47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D4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</w:t>
            </w: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световозвращателями</w:t>
            </w:r>
            <w:proofErr w:type="spellEnd"/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индикаторами, а</w:t>
            </w:r>
            <w:proofErr w:type="gramEnd"/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138F" w:rsidRPr="000972D6" w:rsidRDefault="00E11750" w:rsidP="00E1175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Управление благоустройства Администрации города Иванова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511,66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512,81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537,42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560,53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511,66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512,81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537,42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560,53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21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C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D4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Приведение транспортно-эксплуатационного состояния пешеходных переходов на улично-дорожной сети городского округа Иваново в транспортно-эксплуатационное состояние, отвечающее нормативным требованиям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D4138F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38F" w:rsidRPr="007027AF" w:rsidTr="00643B11">
        <w:trPr>
          <w:gridAfter w:val="1"/>
          <w:wAfter w:w="269" w:type="dxa"/>
          <w:trHeight w:val="12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D4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Реконструкция, строительство на участках улично-дорожной сети города Иванова пешеходных ограждений, в том числе в зоне пешеходных переходов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138F" w:rsidRPr="007027AF" w:rsidRDefault="00D4138F" w:rsidP="00B157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D4138F" w:rsidRPr="007027AF" w:rsidTr="009D0744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D4138F" w:rsidRPr="007027AF" w:rsidTr="009D0744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0972D6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D4138F" w:rsidP="00313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38F" w:rsidRPr="007027AF" w:rsidRDefault="00D4138F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8F" w:rsidRPr="007027AF" w:rsidRDefault="00D4138F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3FD4" w:rsidRPr="007027AF" w:rsidTr="009D0744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D4" w:rsidRPr="000972D6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D4" w:rsidRPr="007027AF" w:rsidRDefault="00313FD4" w:rsidP="00DA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научно-исследовательских работ по обследованию пассажиропотоков муниципальных маршрутов регулярных перевозок и оценке действующей городской пассажирской сети с разработкой предложений по оптимизации маршрутной схемы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городского автомобильного и электрического транспорта общего пользования города Иванова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5B09" w:rsidRDefault="00313FD4" w:rsidP="00105B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города Иванова</w:t>
            </w:r>
          </w:p>
          <w:p w:rsidR="00105B09" w:rsidRDefault="00313FD4" w:rsidP="00105B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(комитет по транспорту и связи</w:t>
            </w:r>
            <w:proofErr w:type="gramEnd"/>
          </w:p>
          <w:p w:rsidR="00313FD4" w:rsidRPr="007027AF" w:rsidRDefault="00313FD4" w:rsidP="00105B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Администрации города Иванова)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5 850,00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3FD4" w:rsidRPr="007027AF" w:rsidTr="00313FD4">
        <w:trPr>
          <w:gridAfter w:val="1"/>
          <w:wAfter w:w="269" w:type="dxa"/>
          <w:trHeight w:val="493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0972D6" w:rsidRDefault="00313FD4" w:rsidP="00C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FD4" w:rsidRPr="007027AF" w:rsidRDefault="00313FD4" w:rsidP="00105B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3FD4" w:rsidRPr="007027AF" w:rsidRDefault="00313FD4" w:rsidP="00105B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5 850,00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3FD4" w:rsidRPr="007027AF" w:rsidTr="009D0744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остатков прошлых лет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3FD4" w:rsidRPr="007027AF" w:rsidRDefault="00313FD4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1 850,00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3FD4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3FD4" w:rsidRPr="007027AF" w:rsidRDefault="00313FD4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3FD4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10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Арендная плата за пользование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емельными участками в целях строительства объектов дорожного хозяйства (включая пени)</w:t>
            </w: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3FD4" w:rsidRPr="007027AF" w:rsidRDefault="00313FD4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1 288,53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3FD4" w:rsidRPr="007027AF" w:rsidTr="00313FD4">
        <w:trPr>
          <w:gridAfter w:val="1"/>
          <w:wAfter w:w="269" w:type="dxa"/>
          <w:trHeight w:val="421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0972D6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10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FD4" w:rsidRPr="007027AF" w:rsidRDefault="00313FD4" w:rsidP="00105B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3FD4" w:rsidRPr="007027AF" w:rsidRDefault="00313FD4" w:rsidP="00105B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капитал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ьного строительства Админи</w:t>
            </w: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страции города Иванова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1 288,53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3FD4" w:rsidRPr="007027AF" w:rsidTr="00105B09">
        <w:trPr>
          <w:gridAfter w:val="1"/>
          <w:wAfter w:w="269" w:type="dxa"/>
          <w:trHeight w:val="272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0972D6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Default="00313FD4" w:rsidP="0010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  <w:p w:rsidR="00313FD4" w:rsidRPr="007027AF" w:rsidRDefault="00313FD4" w:rsidP="0010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3FD4" w:rsidRPr="007027AF" w:rsidRDefault="00313FD4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3FD4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0972D6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10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работ, оказание услуг в целях передачи объектов дорожного хозяйства в казну города Иванова</w:t>
            </w: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3FD4" w:rsidRPr="007027AF" w:rsidRDefault="00313FD4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3FD4" w:rsidRPr="007027AF" w:rsidTr="00105B09">
        <w:trPr>
          <w:gridAfter w:val="1"/>
          <w:wAfter w:w="269" w:type="dxa"/>
          <w:trHeight w:val="337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0972D6" w:rsidRDefault="00313FD4" w:rsidP="00C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10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FD4" w:rsidRPr="007027AF" w:rsidRDefault="00313FD4" w:rsidP="00105B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3FD4" w:rsidRPr="007027AF" w:rsidRDefault="00313FD4" w:rsidP="00105B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3FD4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0972D6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10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3FD4" w:rsidRPr="007027AF" w:rsidRDefault="00313FD4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3FD4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0972D6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105B0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10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Компенсация убытков, вызванных переносом объекта газораспределения при реконструкции улицы </w:t>
            </w:r>
            <w:proofErr w:type="spellStart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Куконковых</w:t>
            </w:r>
            <w:proofErr w:type="spellEnd"/>
            <w:r w:rsidR="00105B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Кохомского</w:t>
            </w:r>
            <w:proofErr w:type="spellEnd"/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шоссе с устройством искусственных сооружений, входящих в состав транспортной развязки Тейково-Шуя-Кинешма</w:t>
            </w: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3FD4" w:rsidRPr="007027AF" w:rsidRDefault="00313FD4" w:rsidP="007D07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469,43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3FD4" w:rsidRPr="007027AF" w:rsidTr="00105B09">
        <w:trPr>
          <w:gridAfter w:val="1"/>
          <w:wAfter w:w="269" w:type="dxa"/>
          <w:trHeight w:val="37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0972D6" w:rsidRDefault="00313FD4" w:rsidP="00C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469,43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D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3FD4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3FD4" w:rsidRPr="007027AF" w:rsidTr="00643B11">
        <w:trPr>
          <w:gridAfter w:val="1"/>
          <w:wAfter w:w="269" w:type="dxa"/>
          <w:trHeight w:val="30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7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3FD4" w:rsidRPr="007027AF" w:rsidTr="00B15703">
        <w:trPr>
          <w:gridBefore w:val="1"/>
          <w:wBefore w:w="269" w:type="dxa"/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D4" w:rsidRPr="007027AF" w:rsidRDefault="00313FD4" w:rsidP="00AC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D4" w:rsidRPr="007027AF" w:rsidRDefault="00313FD4" w:rsidP="00A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D4" w:rsidRPr="007027AF" w:rsidRDefault="00313FD4" w:rsidP="00A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D4" w:rsidRPr="007027AF" w:rsidRDefault="00313FD4" w:rsidP="00A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D4" w:rsidRPr="007027AF" w:rsidRDefault="00313FD4" w:rsidP="00A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D4" w:rsidRPr="007027AF" w:rsidRDefault="00313FD4" w:rsidP="00A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D4" w:rsidRPr="007027AF" w:rsidRDefault="00313FD4" w:rsidP="00A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D4" w:rsidRPr="007027AF" w:rsidRDefault="00313FD4" w:rsidP="00A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D4" w:rsidRPr="007027AF" w:rsidRDefault="00313FD4" w:rsidP="00A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FD4" w:rsidRPr="007027AF" w:rsidTr="00B15703">
        <w:trPr>
          <w:gridBefore w:val="1"/>
          <w:wBefore w:w="269" w:type="dxa"/>
          <w:trHeight w:val="300"/>
        </w:trPr>
        <w:tc>
          <w:tcPr>
            <w:tcW w:w="99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FD4" w:rsidRPr="007027AF" w:rsidRDefault="00313FD4" w:rsidP="00A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Примечание:</w:t>
            </w:r>
          </w:p>
        </w:tc>
      </w:tr>
      <w:tr w:rsidR="00313FD4" w:rsidRPr="007027AF" w:rsidTr="00B15703">
        <w:trPr>
          <w:gridBefore w:val="1"/>
          <w:wBefore w:w="269" w:type="dxa"/>
          <w:trHeight w:val="735"/>
        </w:trPr>
        <w:tc>
          <w:tcPr>
            <w:tcW w:w="99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FD4" w:rsidRPr="007027AF" w:rsidRDefault="00313FD4" w:rsidP="00B15703">
            <w:pPr>
              <w:autoSpaceDE w:val="0"/>
              <w:autoSpaceDN w:val="0"/>
              <w:adjustRightInd w:val="0"/>
              <w:spacing w:after="0" w:line="240" w:lineRule="auto"/>
              <w:ind w:right="425" w:firstLine="4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- объемы финансирования мероприятий подпрограммы из областного бюджета, помеченные знаком "*", подлежат уточнению по мере принятия нормативных правовых актов Ивановской области о распределении (выделении) средств соответствующих субсидий (межбюджетных трансфертов);</w:t>
            </w:r>
          </w:p>
          <w:p w:rsidR="00313FD4" w:rsidRPr="007027AF" w:rsidRDefault="00313FD4" w:rsidP="00B1570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3FD4" w:rsidRPr="007027AF" w:rsidTr="00B15703">
        <w:trPr>
          <w:gridBefore w:val="1"/>
          <w:wBefore w:w="269" w:type="dxa"/>
          <w:trHeight w:val="630"/>
        </w:trPr>
        <w:tc>
          <w:tcPr>
            <w:tcW w:w="99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FD4" w:rsidRPr="007027AF" w:rsidRDefault="00313FD4" w:rsidP="00B15703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7AF">
              <w:rPr>
                <w:rFonts w:ascii="Times New Roman" w:eastAsia="Times New Roman" w:hAnsi="Times New Roman" w:cs="Times New Roman"/>
                <w:sz w:val="16"/>
                <w:szCs w:val="16"/>
              </w:rPr>
              <w:t>- объем финансирования мероприятий подпрограммы, помеченный знаком "**", подлежит уточнению по мере принятия нормативных правовых актов о выделении (распределении) денежных средств.</w:t>
            </w:r>
          </w:p>
        </w:tc>
      </w:tr>
    </w:tbl>
    <w:p w:rsidR="00B01364" w:rsidRPr="00BC47AE" w:rsidRDefault="00B15703" w:rsidP="00B157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».</w:t>
      </w:r>
    </w:p>
    <w:sectPr w:rsidR="00B01364" w:rsidRPr="00BC47AE" w:rsidSect="00313FD4">
      <w:pgSz w:w="11907" w:h="16839" w:code="9"/>
      <w:pgMar w:top="142" w:right="851" w:bottom="1134" w:left="1701" w:header="567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03" w:rsidRDefault="00E72603" w:rsidP="00985DB8">
      <w:pPr>
        <w:spacing w:after="0" w:line="240" w:lineRule="auto"/>
      </w:pPr>
      <w:r>
        <w:separator/>
      </w:r>
    </w:p>
  </w:endnote>
  <w:endnote w:type="continuationSeparator" w:id="0">
    <w:p w:rsidR="00E72603" w:rsidRDefault="00E72603" w:rsidP="0098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03" w:rsidRDefault="00E72603" w:rsidP="00985DB8">
      <w:pPr>
        <w:spacing w:after="0" w:line="240" w:lineRule="auto"/>
      </w:pPr>
      <w:r>
        <w:separator/>
      </w:r>
    </w:p>
  </w:footnote>
  <w:footnote w:type="continuationSeparator" w:id="0">
    <w:p w:rsidR="00E72603" w:rsidRDefault="00E72603" w:rsidP="0098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022823"/>
      <w:docPartObj>
        <w:docPartGallery w:val="Page Numbers (Top of Page)"/>
        <w:docPartUnique/>
      </w:docPartObj>
    </w:sdtPr>
    <w:sdtEndPr/>
    <w:sdtContent>
      <w:p w:rsidR="00AD7EB6" w:rsidRDefault="00AD7EB6">
        <w:pPr>
          <w:pStyle w:val="a5"/>
          <w:jc w:val="center"/>
        </w:pPr>
      </w:p>
      <w:p w:rsidR="00AD7EB6" w:rsidRDefault="00AD7E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1E2">
          <w:rPr>
            <w:noProof/>
          </w:rPr>
          <w:t>20</w:t>
        </w:r>
        <w:r>
          <w:fldChar w:fldCharType="end"/>
        </w:r>
      </w:p>
    </w:sdtContent>
  </w:sdt>
  <w:p w:rsidR="00AD7EB6" w:rsidRDefault="00AD7EB6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C8" w:rsidRDefault="00D909C8" w:rsidP="00D909C8">
    <w:pPr>
      <w:pStyle w:val="a5"/>
      <w:jc w:val="center"/>
    </w:pPr>
    <w: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7A"/>
    <w:multiLevelType w:val="hybridMultilevel"/>
    <w:tmpl w:val="55286354"/>
    <w:lvl w:ilvl="0" w:tplc="35DC8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0D6E41"/>
    <w:multiLevelType w:val="hybridMultilevel"/>
    <w:tmpl w:val="42728B2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D534A214">
      <w:start w:val="1"/>
      <w:numFmt w:val="bullet"/>
      <w:pStyle w:val="Pro-List-2"/>
      <w:lvlText w:val="-"/>
      <w:lvlJc w:val="left"/>
      <w:pPr>
        <w:tabs>
          <w:tab w:val="num" w:pos="1920"/>
        </w:tabs>
        <w:ind w:left="192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C5148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02F3"/>
    <w:multiLevelType w:val="hybridMultilevel"/>
    <w:tmpl w:val="48CE8750"/>
    <w:lvl w:ilvl="0" w:tplc="8D6035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9A532BC"/>
    <w:multiLevelType w:val="hybridMultilevel"/>
    <w:tmpl w:val="0C4893B8"/>
    <w:lvl w:ilvl="0" w:tplc="DD7C9C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485552D"/>
    <w:multiLevelType w:val="hybridMultilevel"/>
    <w:tmpl w:val="37B0D36E"/>
    <w:lvl w:ilvl="0" w:tplc="6986D1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E530292"/>
    <w:multiLevelType w:val="hybridMultilevel"/>
    <w:tmpl w:val="C376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E1FE5"/>
    <w:multiLevelType w:val="hybridMultilevel"/>
    <w:tmpl w:val="8EB41956"/>
    <w:lvl w:ilvl="0" w:tplc="740C5F3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FDE4B7C"/>
    <w:multiLevelType w:val="hybridMultilevel"/>
    <w:tmpl w:val="ABAEE036"/>
    <w:lvl w:ilvl="0" w:tplc="748A72C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353A4F"/>
    <w:multiLevelType w:val="hybridMultilevel"/>
    <w:tmpl w:val="42BC9500"/>
    <w:lvl w:ilvl="0" w:tplc="67DA97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ACA6F0F"/>
    <w:multiLevelType w:val="hybridMultilevel"/>
    <w:tmpl w:val="E64699C4"/>
    <w:lvl w:ilvl="0" w:tplc="3D4CD6D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2">
    <w:nsid w:val="50755324"/>
    <w:multiLevelType w:val="hybridMultilevel"/>
    <w:tmpl w:val="84449DE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4BF51FA"/>
    <w:multiLevelType w:val="hybridMultilevel"/>
    <w:tmpl w:val="64BC0CC0"/>
    <w:lvl w:ilvl="0" w:tplc="A8E4E50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BA46D8"/>
    <w:multiLevelType w:val="multilevel"/>
    <w:tmpl w:val="087E2E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6">
    <w:nsid w:val="6D5E0FAB"/>
    <w:multiLevelType w:val="hybridMultilevel"/>
    <w:tmpl w:val="B1C67484"/>
    <w:lvl w:ilvl="0" w:tplc="D04690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2F02D41"/>
    <w:multiLevelType w:val="multilevel"/>
    <w:tmpl w:val="38DEEF14"/>
    <w:lvl w:ilvl="0">
      <w:start w:val="1"/>
      <w:numFmt w:val="decimal"/>
      <w:lvlText w:val="%1."/>
      <w:lvlJc w:val="left"/>
      <w:pPr>
        <w:ind w:left="1035" w:hanging="103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8">
    <w:nsid w:val="73066D3C"/>
    <w:multiLevelType w:val="hybridMultilevel"/>
    <w:tmpl w:val="99164576"/>
    <w:lvl w:ilvl="0" w:tplc="47342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53B2ACC"/>
    <w:multiLevelType w:val="hybridMultilevel"/>
    <w:tmpl w:val="CAB637D6"/>
    <w:lvl w:ilvl="0" w:tplc="2C5630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B443ED7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41BBC"/>
    <w:multiLevelType w:val="hybridMultilevel"/>
    <w:tmpl w:val="22F44D5A"/>
    <w:lvl w:ilvl="0" w:tplc="C9FEC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4"/>
  </w:num>
  <w:num w:numId="3">
    <w:abstractNumId w:val="10"/>
  </w:num>
  <w:num w:numId="4">
    <w:abstractNumId w:val="18"/>
  </w:num>
  <w:num w:numId="5">
    <w:abstractNumId w:val="7"/>
  </w:num>
  <w:num w:numId="6">
    <w:abstractNumId w:val="20"/>
  </w:num>
  <w:num w:numId="7">
    <w:abstractNumId w:val="2"/>
  </w:num>
  <w:num w:numId="8">
    <w:abstractNumId w:val="6"/>
  </w:num>
  <w:num w:numId="9">
    <w:abstractNumId w:val="16"/>
  </w:num>
  <w:num w:numId="10">
    <w:abstractNumId w:val="13"/>
  </w:num>
  <w:num w:numId="11">
    <w:abstractNumId w:val="1"/>
  </w:num>
  <w:num w:numId="12">
    <w:abstractNumId w:val="12"/>
  </w:num>
  <w:num w:numId="13">
    <w:abstractNumId w:val="19"/>
  </w:num>
  <w:num w:numId="14">
    <w:abstractNumId w:val="17"/>
  </w:num>
  <w:num w:numId="15">
    <w:abstractNumId w:val="8"/>
  </w:num>
  <w:num w:numId="16">
    <w:abstractNumId w:val="3"/>
  </w:num>
  <w:num w:numId="17">
    <w:abstractNumId w:val="15"/>
  </w:num>
  <w:num w:numId="18">
    <w:abstractNumId w:val="14"/>
  </w:num>
  <w:num w:numId="19">
    <w:abstractNumId w:val="0"/>
  </w:num>
  <w:num w:numId="20">
    <w:abstractNumId w:val="5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AE"/>
    <w:rsid w:val="00016D3E"/>
    <w:rsid w:val="00020BD3"/>
    <w:rsid w:val="0002101A"/>
    <w:rsid w:val="00033522"/>
    <w:rsid w:val="00073910"/>
    <w:rsid w:val="00076E90"/>
    <w:rsid w:val="00077530"/>
    <w:rsid w:val="000813D9"/>
    <w:rsid w:val="000843B7"/>
    <w:rsid w:val="000972D6"/>
    <w:rsid w:val="000B3790"/>
    <w:rsid w:val="000B7707"/>
    <w:rsid w:val="000C316F"/>
    <w:rsid w:val="000C4F9F"/>
    <w:rsid w:val="000C7D25"/>
    <w:rsid w:val="000D4696"/>
    <w:rsid w:val="000E1FAF"/>
    <w:rsid w:val="000E25DB"/>
    <w:rsid w:val="000F28B6"/>
    <w:rsid w:val="00104B8D"/>
    <w:rsid w:val="00105B09"/>
    <w:rsid w:val="001074AF"/>
    <w:rsid w:val="0011246D"/>
    <w:rsid w:val="00132315"/>
    <w:rsid w:val="0013411E"/>
    <w:rsid w:val="001450FE"/>
    <w:rsid w:val="001570D1"/>
    <w:rsid w:val="001579FC"/>
    <w:rsid w:val="00160BF1"/>
    <w:rsid w:val="00167457"/>
    <w:rsid w:val="00185DC4"/>
    <w:rsid w:val="00194552"/>
    <w:rsid w:val="001A019B"/>
    <w:rsid w:val="001A3B7E"/>
    <w:rsid w:val="001A5865"/>
    <w:rsid w:val="001A7A1C"/>
    <w:rsid w:val="001B19DF"/>
    <w:rsid w:val="001C4B07"/>
    <w:rsid w:val="001C5EDF"/>
    <w:rsid w:val="001D4135"/>
    <w:rsid w:val="001D78A6"/>
    <w:rsid w:val="001E158A"/>
    <w:rsid w:val="001E492A"/>
    <w:rsid w:val="001F5201"/>
    <w:rsid w:val="00200DB4"/>
    <w:rsid w:val="00217DB1"/>
    <w:rsid w:val="002212C5"/>
    <w:rsid w:val="002340D9"/>
    <w:rsid w:val="002802FF"/>
    <w:rsid w:val="002929EE"/>
    <w:rsid w:val="002958F2"/>
    <w:rsid w:val="002A1119"/>
    <w:rsid w:val="002B02A8"/>
    <w:rsid w:val="002B1268"/>
    <w:rsid w:val="002B46F1"/>
    <w:rsid w:val="002B68D4"/>
    <w:rsid w:val="002D5641"/>
    <w:rsid w:val="002E66A4"/>
    <w:rsid w:val="0031343F"/>
    <w:rsid w:val="00313FD4"/>
    <w:rsid w:val="0031744F"/>
    <w:rsid w:val="00321982"/>
    <w:rsid w:val="003231E2"/>
    <w:rsid w:val="00323C20"/>
    <w:rsid w:val="00332282"/>
    <w:rsid w:val="003408E0"/>
    <w:rsid w:val="003460AF"/>
    <w:rsid w:val="00357096"/>
    <w:rsid w:val="00370397"/>
    <w:rsid w:val="00393014"/>
    <w:rsid w:val="003A3C53"/>
    <w:rsid w:val="003D180D"/>
    <w:rsid w:val="003E5A88"/>
    <w:rsid w:val="004028E0"/>
    <w:rsid w:val="00410FEA"/>
    <w:rsid w:val="00411D1A"/>
    <w:rsid w:val="00421F67"/>
    <w:rsid w:val="0042627C"/>
    <w:rsid w:val="004411B9"/>
    <w:rsid w:val="00445FCE"/>
    <w:rsid w:val="00460E83"/>
    <w:rsid w:val="00490850"/>
    <w:rsid w:val="004A0BE5"/>
    <w:rsid w:val="004C2400"/>
    <w:rsid w:val="004C41B7"/>
    <w:rsid w:val="004C7F43"/>
    <w:rsid w:val="004D29A7"/>
    <w:rsid w:val="004D7D65"/>
    <w:rsid w:val="004E4C81"/>
    <w:rsid w:val="004F2592"/>
    <w:rsid w:val="00501BAA"/>
    <w:rsid w:val="00510BC8"/>
    <w:rsid w:val="00512F37"/>
    <w:rsid w:val="00557310"/>
    <w:rsid w:val="0056678D"/>
    <w:rsid w:val="00566855"/>
    <w:rsid w:val="00572C4A"/>
    <w:rsid w:val="00576BB3"/>
    <w:rsid w:val="00581554"/>
    <w:rsid w:val="00586271"/>
    <w:rsid w:val="005A148E"/>
    <w:rsid w:val="005A3363"/>
    <w:rsid w:val="005B76D8"/>
    <w:rsid w:val="005C051B"/>
    <w:rsid w:val="005D3024"/>
    <w:rsid w:val="005D5581"/>
    <w:rsid w:val="0060105E"/>
    <w:rsid w:val="00601328"/>
    <w:rsid w:val="006037A2"/>
    <w:rsid w:val="00643B11"/>
    <w:rsid w:val="006653B7"/>
    <w:rsid w:val="00670CFF"/>
    <w:rsid w:val="006749B3"/>
    <w:rsid w:val="006758EF"/>
    <w:rsid w:val="00696CAB"/>
    <w:rsid w:val="006A1CC5"/>
    <w:rsid w:val="006A50D4"/>
    <w:rsid w:val="006A6EED"/>
    <w:rsid w:val="006A769A"/>
    <w:rsid w:val="006A7968"/>
    <w:rsid w:val="006B0896"/>
    <w:rsid w:val="006C4703"/>
    <w:rsid w:val="006D0B78"/>
    <w:rsid w:val="006E2CA1"/>
    <w:rsid w:val="006E2CDA"/>
    <w:rsid w:val="006E4F5D"/>
    <w:rsid w:val="006E7F8C"/>
    <w:rsid w:val="006F5637"/>
    <w:rsid w:val="007027AF"/>
    <w:rsid w:val="00704F8E"/>
    <w:rsid w:val="00714037"/>
    <w:rsid w:val="00730AC3"/>
    <w:rsid w:val="00735D40"/>
    <w:rsid w:val="00773511"/>
    <w:rsid w:val="007851F2"/>
    <w:rsid w:val="00791635"/>
    <w:rsid w:val="00797000"/>
    <w:rsid w:val="007A773B"/>
    <w:rsid w:val="007A7B62"/>
    <w:rsid w:val="007B490B"/>
    <w:rsid w:val="007B7988"/>
    <w:rsid w:val="007C2330"/>
    <w:rsid w:val="007C4FFA"/>
    <w:rsid w:val="007D078B"/>
    <w:rsid w:val="007E5A25"/>
    <w:rsid w:val="00800565"/>
    <w:rsid w:val="00801AF0"/>
    <w:rsid w:val="00823B13"/>
    <w:rsid w:val="00823BBE"/>
    <w:rsid w:val="00826C57"/>
    <w:rsid w:val="00856CE7"/>
    <w:rsid w:val="0086756D"/>
    <w:rsid w:val="00897D9E"/>
    <w:rsid w:val="008A0B22"/>
    <w:rsid w:val="008B2303"/>
    <w:rsid w:val="008C6874"/>
    <w:rsid w:val="008D1A91"/>
    <w:rsid w:val="008E11C7"/>
    <w:rsid w:val="008E1235"/>
    <w:rsid w:val="008E5005"/>
    <w:rsid w:val="008F2C7B"/>
    <w:rsid w:val="009137A6"/>
    <w:rsid w:val="009456EA"/>
    <w:rsid w:val="009575E7"/>
    <w:rsid w:val="0098451B"/>
    <w:rsid w:val="00985DB8"/>
    <w:rsid w:val="009925D6"/>
    <w:rsid w:val="0099442D"/>
    <w:rsid w:val="009961DC"/>
    <w:rsid w:val="009C68C5"/>
    <w:rsid w:val="009D0744"/>
    <w:rsid w:val="009F0A59"/>
    <w:rsid w:val="009F387D"/>
    <w:rsid w:val="009F5AD4"/>
    <w:rsid w:val="00A11B4D"/>
    <w:rsid w:val="00A22C74"/>
    <w:rsid w:val="00A234E6"/>
    <w:rsid w:val="00A23FC2"/>
    <w:rsid w:val="00A27BD2"/>
    <w:rsid w:val="00A427EA"/>
    <w:rsid w:val="00A55F37"/>
    <w:rsid w:val="00A90C16"/>
    <w:rsid w:val="00A91102"/>
    <w:rsid w:val="00AA67FB"/>
    <w:rsid w:val="00AB4143"/>
    <w:rsid w:val="00AC4424"/>
    <w:rsid w:val="00AC7E08"/>
    <w:rsid w:val="00AD53F4"/>
    <w:rsid w:val="00AD7EB6"/>
    <w:rsid w:val="00B01364"/>
    <w:rsid w:val="00B15703"/>
    <w:rsid w:val="00B218F3"/>
    <w:rsid w:val="00B369DA"/>
    <w:rsid w:val="00B412E5"/>
    <w:rsid w:val="00B416C0"/>
    <w:rsid w:val="00B41AF2"/>
    <w:rsid w:val="00B5460B"/>
    <w:rsid w:val="00B636F6"/>
    <w:rsid w:val="00B66683"/>
    <w:rsid w:val="00B67EC8"/>
    <w:rsid w:val="00B8667C"/>
    <w:rsid w:val="00BA7BBD"/>
    <w:rsid w:val="00BB2560"/>
    <w:rsid w:val="00BC47AE"/>
    <w:rsid w:val="00BC7528"/>
    <w:rsid w:val="00BD2DE1"/>
    <w:rsid w:val="00BD57A8"/>
    <w:rsid w:val="00C07AB3"/>
    <w:rsid w:val="00C17240"/>
    <w:rsid w:val="00C23905"/>
    <w:rsid w:val="00C44868"/>
    <w:rsid w:val="00C5387E"/>
    <w:rsid w:val="00C72705"/>
    <w:rsid w:val="00C759BD"/>
    <w:rsid w:val="00C817EE"/>
    <w:rsid w:val="00C8345D"/>
    <w:rsid w:val="00C9612D"/>
    <w:rsid w:val="00CA53BD"/>
    <w:rsid w:val="00CB02F6"/>
    <w:rsid w:val="00CB5012"/>
    <w:rsid w:val="00CD03E4"/>
    <w:rsid w:val="00CE2E45"/>
    <w:rsid w:val="00CE510E"/>
    <w:rsid w:val="00CE65C0"/>
    <w:rsid w:val="00D04207"/>
    <w:rsid w:val="00D231E2"/>
    <w:rsid w:val="00D23328"/>
    <w:rsid w:val="00D33C79"/>
    <w:rsid w:val="00D36ACB"/>
    <w:rsid w:val="00D40BD3"/>
    <w:rsid w:val="00D4138F"/>
    <w:rsid w:val="00D60442"/>
    <w:rsid w:val="00D67146"/>
    <w:rsid w:val="00D71811"/>
    <w:rsid w:val="00D74367"/>
    <w:rsid w:val="00D764C8"/>
    <w:rsid w:val="00D76F98"/>
    <w:rsid w:val="00D909C8"/>
    <w:rsid w:val="00D93E05"/>
    <w:rsid w:val="00DA089B"/>
    <w:rsid w:val="00DB7E5F"/>
    <w:rsid w:val="00DC0A72"/>
    <w:rsid w:val="00DD1457"/>
    <w:rsid w:val="00DD77FA"/>
    <w:rsid w:val="00DE349A"/>
    <w:rsid w:val="00DF062D"/>
    <w:rsid w:val="00DF232D"/>
    <w:rsid w:val="00E11750"/>
    <w:rsid w:val="00E25C85"/>
    <w:rsid w:val="00E30011"/>
    <w:rsid w:val="00E51726"/>
    <w:rsid w:val="00E52F07"/>
    <w:rsid w:val="00E714A2"/>
    <w:rsid w:val="00E72603"/>
    <w:rsid w:val="00EA4C83"/>
    <w:rsid w:val="00EA6E46"/>
    <w:rsid w:val="00ED4A2E"/>
    <w:rsid w:val="00EE4D52"/>
    <w:rsid w:val="00F031B3"/>
    <w:rsid w:val="00F226AF"/>
    <w:rsid w:val="00F32BBC"/>
    <w:rsid w:val="00F3782F"/>
    <w:rsid w:val="00F6623F"/>
    <w:rsid w:val="00F677C6"/>
    <w:rsid w:val="00F764ED"/>
    <w:rsid w:val="00F835B0"/>
    <w:rsid w:val="00F9180E"/>
    <w:rsid w:val="00FB15B8"/>
    <w:rsid w:val="00FB3E32"/>
    <w:rsid w:val="00FE1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7E08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C7E08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C7E08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C7E08"/>
    <w:rPr>
      <w:rFonts w:ascii="Arial" w:eastAsia="Times New Roman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C7E08"/>
  </w:style>
  <w:style w:type="paragraph" w:customStyle="1" w:styleId="Pro-Gramma">
    <w:name w:val="Pro-Gramma"/>
    <w:basedOn w:val="a"/>
    <w:link w:val="Pro-Gramma0"/>
    <w:rsid w:val="00AC7E08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AC7E08"/>
    <w:rPr>
      <w:rFonts w:ascii="Georgia" w:eastAsia="Times New Roman" w:hAnsi="Georgia" w:cs="Tahoma"/>
      <w:sz w:val="20"/>
      <w:szCs w:val="24"/>
    </w:rPr>
  </w:style>
  <w:style w:type="paragraph" w:customStyle="1" w:styleId="12">
    <w:name w:val="Знак Знак Знак Знак Знак Знак Знак Знак Знак1"/>
    <w:basedOn w:val="a"/>
    <w:rsid w:val="00AC7E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AC7E08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AC7E08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AC7E0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AC7E08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AC7E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AC7E08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AC7E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AC7E08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AC7E08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AC7E08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AC7E08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AC7E08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7E08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C7E08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C7E08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C7E08"/>
    <w:rPr>
      <w:rFonts w:ascii="Arial" w:eastAsia="Times New Roman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C7E08"/>
  </w:style>
  <w:style w:type="paragraph" w:customStyle="1" w:styleId="Pro-Gramma">
    <w:name w:val="Pro-Gramma"/>
    <w:basedOn w:val="a"/>
    <w:link w:val="Pro-Gramma0"/>
    <w:rsid w:val="00AC7E08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AC7E08"/>
    <w:rPr>
      <w:rFonts w:ascii="Georgia" w:eastAsia="Times New Roman" w:hAnsi="Georgia" w:cs="Tahoma"/>
      <w:sz w:val="20"/>
      <w:szCs w:val="24"/>
    </w:rPr>
  </w:style>
  <w:style w:type="paragraph" w:customStyle="1" w:styleId="12">
    <w:name w:val="Знак Знак Знак Знак Знак Знак Знак Знак Знак1"/>
    <w:basedOn w:val="a"/>
    <w:rsid w:val="00AC7E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AC7E08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AC7E08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AC7E0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AC7E08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AC7E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AC7E08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AC7E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AC7E08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AC7E08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AC7E08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AC7E08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AC7E08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8C2E1AE82362FB3E2EFF818376BB8F617E5D30940F6BF0F0C8D6C26FD13EF6B9D276044CCA3760e7L0I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8918-B02D-4128-ADB8-371D99B6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5893</Words>
  <Characters>33592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 Цветков</dc:creator>
  <cp:lastModifiedBy>Евгения Валерьевна Пискунова</cp:lastModifiedBy>
  <cp:revision>3</cp:revision>
  <cp:lastPrinted>2017-10-23T13:30:00Z</cp:lastPrinted>
  <dcterms:created xsi:type="dcterms:W3CDTF">2017-10-24T05:56:00Z</dcterms:created>
  <dcterms:modified xsi:type="dcterms:W3CDTF">2017-10-25T12:55:00Z</dcterms:modified>
</cp:coreProperties>
</file>