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E5" w:rsidRPr="005A7AE5" w:rsidRDefault="00671D35" w:rsidP="005A7AE5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</w:t>
      </w:r>
      <w:r w:rsidR="005A7AE5" w:rsidRPr="005A7AE5">
        <w:rPr>
          <w:rFonts w:ascii="Times New Roman" w:eastAsia="Times New Roman" w:hAnsi="Times New Roman"/>
          <w:sz w:val="24"/>
          <w:szCs w:val="24"/>
          <w:lang w:eastAsia="ru-RU"/>
        </w:rPr>
        <w:t>ЕРЖДЕНО</w:t>
      </w:r>
    </w:p>
    <w:p w:rsidR="007412E5" w:rsidRPr="005A7AE5" w:rsidRDefault="007412E5" w:rsidP="005A7AE5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</w:p>
    <w:p w:rsidR="007412E5" w:rsidRPr="005A7AE5" w:rsidRDefault="007412E5" w:rsidP="005A7AE5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7412E5" w:rsidRPr="006E086B" w:rsidRDefault="007412E5" w:rsidP="005A7AE5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E086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17.04.2018 </w:t>
      </w: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E086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465</w:t>
      </w:r>
      <w:bookmarkStart w:id="0" w:name="_GoBack"/>
      <w:bookmarkEnd w:id="0"/>
    </w:p>
    <w:p w:rsidR="007412E5" w:rsidRDefault="007412E5" w:rsidP="007412E5">
      <w:pPr>
        <w:spacing w:after="0" w:line="240" w:lineRule="auto"/>
        <w:ind w:left="6804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82CF5" w:rsidRDefault="00C82CF5" w:rsidP="007412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12E5" w:rsidRPr="005A7AE5" w:rsidRDefault="005A7AE5" w:rsidP="007412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7AE5">
        <w:rPr>
          <w:rFonts w:ascii="Times New Roman" w:hAnsi="Times New Roman"/>
          <w:sz w:val="24"/>
          <w:szCs w:val="24"/>
        </w:rPr>
        <w:t>Задание</w:t>
      </w:r>
    </w:p>
    <w:p w:rsidR="007412E5" w:rsidRPr="005A7AE5" w:rsidRDefault="007D120C" w:rsidP="00CD41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инженерных изысканий в границах территории, предусматривающей размещение линейного объекта, с целью разработки проектной документации </w:t>
      </w:r>
      <w:r w:rsidR="005A7A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>по объекту «Р</w:t>
      </w:r>
      <w:r w:rsidR="00A07EDD">
        <w:rPr>
          <w:rFonts w:ascii="Times New Roman" w:eastAsia="Times New Roman" w:hAnsi="Times New Roman"/>
          <w:sz w:val="24"/>
          <w:szCs w:val="24"/>
          <w:lang w:eastAsia="ru-RU"/>
        </w:rPr>
        <w:t>еконструкция дороги по ул.</w:t>
      </w:r>
      <w:r w:rsidR="005A7AE5">
        <w:rPr>
          <w:rFonts w:ascii="Times New Roman" w:eastAsia="Times New Roman" w:hAnsi="Times New Roman"/>
          <w:sz w:val="24"/>
          <w:szCs w:val="24"/>
          <w:lang w:eastAsia="ru-RU"/>
        </w:rPr>
        <w:t xml:space="preserve"> 2-</w:t>
      </w: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 xml:space="preserve">й Лагерной на участке </w:t>
      </w:r>
      <w:r w:rsidR="005A7A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07EDD">
        <w:rPr>
          <w:rFonts w:ascii="Times New Roman" w:eastAsia="Times New Roman" w:hAnsi="Times New Roman"/>
          <w:sz w:val="24"/>
          <w:szCs w:val="24"/>
          <w:lang w:eastAsia="ru-RU"/>
        </w:rPr>
        <w:t>ул. 1-й Санаторной до ул.</w:t>
      </w:r>
      <w:r w:rsidRPr="005A7AE5">
        <w:rPr>
          <w:rFonts w:ascii="Times New Roman" w:eastAsia="Times New Roman" w:hAnsi="Times New Roman"/>
          <w:sz w:val="24"/>
          <w:szCs w:val="24"/>
          <w:lang w:eastAsia="ru-RU"/>
        </w:rPr>
        <w:t xml:space="preserve"> Весенней»</w:t>
      </w:r>
    </w:p>
    <w:p w:rsidR="007412E5" w:rsidRDefault="007412E5" w:rsidP="007412E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71D35" w:rsidRPr="00CD418E" w:rsidRDefault="00671D35" w:rsidP="007412E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A7AE5" w:rsidRPr="00867ACE" w:rsidRDefault="007412E5" w:rsidP="005A7A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ACE">
        <w:rPr>
          <w:rFonts w:ascii="Times New Roman" w:eastAsia="Times New Roman" w:hAnsi="Times New Roman"/>
          <w:sz w:val="24"/>
          <w:szCs w:val="24"/>
          <w:lang w:eastAsia="ru-RU"/>
        </w:rPr>
        <w:t>Инженерно-геодезические изыскания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521"/>
      </w:tblGrid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7205" w:rsidRPr="005A7AE5" w:rsidRDefault="00D87205" w:rsidP="00671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D87205" w:rsidP="005A7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D87205" w:rsidRPr="005A7AE5" w:rsidTr="00C82CF5">
        <w:tc>
          <w:tcPr>
            <w:tcW w:w="9640" w:type="dxa"/>
            <w:gridSpan w:val="3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1. Общие данные</w:t>
            </w: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объекта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CD418E" w:rsidP="00C8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87205"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дороги по ул. 2-й </w:t>
            </w:r>
            <w:r w:rsidR="00671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Лагерной</w:t>
            </w:r>
            <w:r w:rsidR="00671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671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7205"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участке</w:t>
            </w:r>
            <w:r w:rsidR="00C8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7205"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ул. 1-й Санаторной до ул. Весенней</w:t>
            </w:r>
            <w:r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87205" w:rsidRPr="005A7AE5" w:rsidTr="00C82CF5">
        <w:trPr>
          <w:trHeight w:val="625"/>
        </w:trPr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D87205" w:rsidP="00C82CF5">
            <w:pPr>
              <w:widowControl w:val="0"/>
              <w:adjustRightInd w:val="0"/>
              <w:spacing w:line="240" w:lineRule="auto"/>
              <w:ind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Ива</w:t>
            </w:r>
            <w:r w:rsidR="00C82CF5">
              <w:rPr>
                <w:rFonts w:ascii="Times New Roman" w:hAnsi="Times New Roman"/>
                <w:sz w:val="24"/>
                <w:szCs w:val="24"/>
              </w:rPr>
              <w:t xml:space="preserve">новская область, город Иваново,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ул. 2-я Лагерная на участке</w:t>
            </w:r>
            <w:r w:rsidR="00CD418E" w:rsidRPr="005A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от ул. 1-й Санаторной до ул. Весенней</w:t>
            </w: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Муниципальная программа «Безопасный город»</w:t>
            </w: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Вид работ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Заказчик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D87205" w:rsidP="00C8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C82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C82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строительства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CF5">
              <w:rPr>
                <w:rFonts w:ascii="Times New Roman" w:hAnsi="Times New Roman"/>
                <w:sz w:val="24"/>
                <w:szCs w:val="24"/>
              </w:rPr>
              <w:t>Ад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1.6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CD418E" w:rsidP="00E7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Документация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по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 планировке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 территории,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п</w:t>
            </w:r>
            <w:r w:rsidR="00D87205" w:rsidRPr="005A7AE5">
              <w:rPr>
                <w:rFonts w:ascii="Times New Roman" w:hAnsi="Times New Roman"/>
                <w:sz w:val="24"/>
                <w:szCs w:val="24"/>
              </w:rPr>
              <w:t xml:space="preserve">роектная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87205" w:rsidRPr="005A7AE5">
              <w:rPr>
                <w:rFonts w:ascii="Times New Roman" w:hAnsi="Times New Roman"/>
                <w:sz w:val="24"/>
                <w:szCs w:val="24"/>
              </w:rPr>
              <w:t xml:space="preserve">и рабочая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205" w:rsidRPr="005A7AE5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1.7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Исполнитель изысканий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1.8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Сроки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1.9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Цели инженерных изысканий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Получение материалов в объеме, необходимом и достаточном для разработки </w:t>
            </w:r>
            <w:r w:rsidR="00CD418E" w:rsidRPr="005A7AE5">
              <w:rPr>
                <w:rFonts w:ascii="Times New Roman" w:hAnsi="Times New Roman"/>
                <w:sz w:val="24"/>
                <w:szCs w:val="24"/>
              </w:rPr>
              <w:t xml:space="preserve">документации по планировке территории,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проектной и рабочей документации и прохождения государственной экспертизы в соответствии с требованиями законодательства РФ, нормативных технических документов федеральных органов исполнительной власти и градостроительного кодекса РФ</w:t>
            </w:r>
          </w:p>
        </w:tc>
      </w:tr>
      <w:tr w:rsidR="00D87205" w:rsidRPr="005A7AE5" w:rsidTr="00C82CF5">
        <w:tc>
          <w:tcPr>
            <w:tcW w:w="568" w:type="dxa"/>
            <w:shd w:val="clear" w:color="auto" w:fill="auto"/>
          </w:tcPr>
          <w:p w:rsidR="00D87205" w:rsidRPr="005A7AE5" w:rsidRDefault="00D87205" w:rsidP="00E70D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1.10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D87205" w:rsidP="00671D3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Сведения о ранее проведенных изысканиях</w:t>
            </w:r>
          </w:p>
        </w:tc>
        <w:tc>
          <w:tcPr>
            <w:tcW w:w="6521" w:type="dxa"/>
            <w:shd w:val="clear" w:color="auto" w:fill="auto"/>
          </w:tcPr>
          <w:p w:rsidR="00D87205" w:rsidRPr="005A7AE5" w:rsidRDefault="00CD418E" w:rsidP="00E7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CD418E" w:rsidRPr="005A7AE5" w:rsidTr="00C82CF5">
        <w:tc>
          <w:tcPr>
            <w:tcW w:w="9640" w:type="dxa"/>
            <w:gridSpan w:val="3"/>
            <w:shd w:val="clear" w:color="auto" w:fill="auto"/>
          </w:tcPr>
          <w:p w:rsidR="00CD418E" w:rsidRPr="005A7AE5" w:rsidRDefault="00CD418E" w:rsidP="0067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2. Основные требования</w:t>
            </w:r>
          </w:p>
        </w:tc>
      </w:tr>
      <w:tr w:rsidR="00D87205" w:rsidRPr="005A7AE5" w:rsidTr="00C82CF5">
        <w:trPr>
          <w:trHeight w:val="2921"/>
        </w:trPr>
        <w:tc>
          <w:tcPr>
            <w:tcW w:w="568" w:type="dxa"/>
            <w:shd w:val="clear" w:color="auto" w:fill="auto"/>
          </w:tcPr>
          <w:p w:rsidR="00D87205" w:rsidRPr="005A7AE5" w:rsidRDefault="00CD418E" w:rsidP="00832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="00832D87"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87205" w:rsidRPr="005A7AE5" w:rsidRDefault="00CD418E" w:rsidP="00671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Требование к инженерным изысканиям</w:t>
            </w:r>
          </w:p>
        </w:tc>
        <w:tc>
          <w:tcPr>
            <w:tcW w:w="6521" w:type="dxa"/>
            <w:shd w:val="clear" w:color="auto" w:fill="auto"/>
          </w:tcPr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-    Получения материалов, необходимых для обоснования размещения объекта, временного объезда, строительной площадки, принятия конструктивных и объемно-планировочных решений, разработки мероприятий по охране окружающей среды, проекта организации строительства;     </w:t>
            </w:r>
          </w:p>
          <w:p w:rsidR="00867ACE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-    Получение материалов, необходимых для проведения расчетов конструктивных элементов объекта, выполнения земляных работ, а также для подготовки решений по вопросам, возникшим при подготовке проектной документации, ее согласовании или утверждении.</w:t>
            </w:r>
          </w:p>
          <w:p w:rsidR="00D87205" w:rsidRPr="005A7AE5" w:rsidRDefault="00CD418E" w:rsidP="00C82CF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lastRenderedPageBreak/>
              <w:t>-      Инженерные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изыскания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  в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ыполнить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в соответствии с требованиями ст.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47 Градостроительного кодекса РФ, Положения «Об инженерных изысканиях для подготовки проектной документации, строительства, реконструкции объектов капитального строительства», утвержденного </w:t>
            </w:r>
            <w:r w:rsidR="00671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РФ от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19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A7AE5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5A7AE5">
              <w:rPr>
                <w:rFonts w:ascii="Times New Roman" w:hAnsi="Times New Roman"/>
                <w:sz w:val="24"/>
                <w:szCs w:val="24"/>
              </w:rPr>
              <w:t xml:space="preserve">. № 20, СНиП 11-02-96 «Инженерные изыскания для строительства. Основные положения», принятые постановлением Минстроя России от 29 октября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5A7AE5">
                <w:rPr>
                  <w:rFonts w:ascii="Times New Roman" w:hAnsi="Times New Roman"/>
                  <w:sz w:val="24"/>
                  <w:szCs w:val="24"/>
                </w:rPr>
                <w:t>1996 г</w:t>
              </w:r>
            </w:smartTag>
            <w:r w:rsidRPr="005A7AE5">
              <w:rPr>
                <w:rFonts w:ascii="Times New Roman" w:hAnsi="Times New Roman"/>
                <w:sz w:val="24"/>
                <w:szCs w:val="24"/>
              </w:rPr>
              <w:t xml:space="preserve">. № 18-77,  ГОСТ 21.302-2013 Межгосударственный стандарт. Система проектной документации для строительства. Условные графические обозначения в документации по инженерно-геологическим изысканиям, СП 11-105-97 «Инженерно-геологические изыскания для строительства», СП 104.13330.2016. Свод правил. Инженерная защита территории от затопления и подтопления. Актуализированная редакция СНиП </w:t>
            </w:r>
            <w:r w:rsidR="00C82CF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2.06.15-85, СП 22.13330.2016. Свод правил. Основания зданий и сооружений. Актуализированная редакция СНиП 2.02.01-83*</w:t>
            </w:r>
          </w:p>
        </w:tc>
      </w:tr>
      <w:tr w:rsidR="00CD418E" w:rsidRPr="005A7AE5" w:rsidTr="00C82CF5">
        <w:tc>
          <w:tcPr>
            <w:tcW w:w="568" w:type="dxa"/>
            <w:shd w:val="clear" w:color="auto" w:fill="auto"/>
          </w:tcPr>
          <w:p w:rsidR="00CD418E" w:rsidRPr="005A7AE5" w:rsidRDefault="00CD418E" w:rsidP="00832D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</w:t>
            </w:r>
            <w:r w:rsidR="00832D87"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418E" w:rsidRPr="00992F20" w:rsidRDefault="00CD418E" w:rsidP="00671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F20">
              <w:rPr>
                <w:rStyle w:val="FontStyle18"/>
                <w:b w:val="0"/>
                <w:bCs/>
                <w:i w:val="0"/>
                <w:iCs/>
                <w:szCs w:val="24"/>
              </w:rPr>
              <w:t>Дополнительные работы и требования к результатам</w:t>
            </w:r>
          </w:p>
        </w:tc>
        <w:tc>
          <w:tcPr>
            <w:tcW w:w="6521" w:type="dxa"/>
            <w:shd w:val="clear" w:color="auto" w:fill="auto"/>
          </w:tcPr>
          <w:p w:rsidR="00CD418E" w:rsidRPr="005A7AE5" w:rsidRDefault="00CD418E" w:rsidP="00671D35">
            <w:pPr>
              <w:pStyle w:val="ac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 xml:space="preserve">    Подготовить программу инженерных изысканий, которая должна соответствовать заданию заказчика и содержать его требования, принятые к выполнению исполнителем инженерных изысканий, в том числе цели и задачи инженерных изысканий, краткую характеристику природных и техногенных условий района, влияющих на организацию и производство инженерных изысканий; обоснование при необходимости расширения границ территории проведения инженерных изысканий, с учетом сферы взаимодействия проектируемого объекта с природной средой, категорий сложности природных и техногенных условий, а также необходимой детальности изыскательских работ, состав, объем, методы, технология, последовательность, место и время производства отдельных видов работ, контроль за качеством работ; перечень и состав отчетных материалов, сроки их представления.</w:t>
            </w:r>
          </w:p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Объем инженерных изысканий и метод их выполнения установить программой инженерных изысканий, разработанной на основе настоящего задания, с учетом требований технических регламентов, в зависимости от их сложности и условий территории строительства</w:t>
            </w:r>
          </w:p>
        </w:tc>
      </w:tr>
      <w:tr w:rsidR="00CD418E" w:rsidRPr="005A7AE5" w:rsidTr="00C82CF5">
        <w:tc>
          <w:tcPr>
            <w:tcW w:w="568" w:type="dxa"/>
            <w:shd w:val="clear" w:color="auto" w:fill="auto"/>
          </w:tcPr>
          <w:p w:rsidR="00CD418E" w:rsidRPr="005A7AE5" w:rsidRDefault="00CD418E" w:rsidP="00832D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="00832D87"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D418E" w:rsidRPr="005A7AE5" w:rsidRDefault="00CD418E" w:rsidP="00992F20">
            <w:pPr>
              <w:spacing w:after="0" w:line="240" w:lineRule="auto"/>
              <w:rPr>
                <w:rStyle w:val="FontStyle18"/>
                <w:b w:val="0"/>
                <w:bCs/>
                <w:i w:val="0"/>
                <w:iCs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Поряд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к и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AE5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ия к </w:t>
            </w:r>
            <w:r w:rsidRPr="005A7AE5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ереда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AE5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матер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ло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521" w:type="dxa"/>
            <w:shd w:val="clear" w:color="auto" w:fill="auto"/>
          </w:tcPr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 xml:space="preserve">1. Технические отчеты, материалы комплексных инженерных изысканий, документы согласований представить в 6 (шести) экземплярах на бумажном носителе. </w:t>
            </w:r>
          </w:p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 xml:space="preserve">2. Подрядчик дополнительно представляет Заказчику 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в 1 (одном) экземпляре комплект документации в электронном виде на СD-R диске (дисках):</w:t>
            </w:r>
          </w:p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- графические материалы и чертежи – в формате pdf и dwg;</w:t>
            </w:r>
          </w:p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- текстовая документация (в формате Word);</w:t>
            </w:r>
          </w:p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- табличная документация (в формате Excel).</w:t>
            </w:r>
          </w:p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3. Схемы, графические материалы и полный комплект чертежей должен быть выполнен в векторном формате Autodesk AutoCAD.</w:t>
            </w:r>
          </w:p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 xml:space="preserve">4. Каждый раздел комплекта (том, книга, альбом чертежей и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lastRenderedPageBreak/>
              <w:t>т.п.) должен быть представл</w:t>
            </w:r>
            <w:r w:rsidR="00671D35">
              <w:rPr>
                <w:rFonts w:ascii="Times New Roman" w:hAnsi="Times New Roman"/>
                <w:sz w:val="24"/>
                <w:szCs w:val="24"/>
              </w:rPr>
              <w:t xml:space="preserve">ен 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в отдельном каталоге исков файлов (группой файлов) электронного образца документа. Название каталога должно соответствовать названию раздела. Файлы должны открываться в режиме просмотра средствами операционной системы Windows XP.</w:t>
            </w:r>
          </w:p>
          <w:p w:rsidR="00CD418E" w:rsidRPr="005A7AE5" w:rsidRDefault="00CD418E" w:rsidP="00671D3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В файлах не должна устанавливаться парольная и другие виды защит, а также опция запрета печати содержимого.</w:t>
            </w:r>
          </w:p>
        </w:tc>
      </w:tr>
      <w:tr w:rsidR="00CD418E" w:rsidRPr="005A7AE5" w:rsidTr="00C82CF5">
        <w:tc>
          <w:tcPr>
            <w:tcW w:w="568" w:type="dxa"/>
            <w:shd w:val="clear" w:color="auto" w:fill="auto"/>
          </w:tcPr>
          <w:p w:rsidR="00CD418E" w:rsidRPr="005A7AE5" w:rsidRDefault="00CD418E" w:rsidP="00832D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</w:t>
            </w:r>
            <w:r w:rsidR="00832D87" w:rsidRPr="005A7AE5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D418E" w:rsidRPr="005A7AE5" w:rsidRDefault="00CD418E" w:rsidP="00671D35">
            <w:pPr>
              <w:spacing w:after="0" w:line="240" w:lineRule="auto"/>
              <w:rPr>
                <w:rStyle w:val="FontStyle18"/>
                <w:b w:val="0"/>
                <w:bCs/>
                <w:i w:val="0"/>
                <w:iCs/>
                <w:szCs w:val="24"/>
              </w:rPr>
            </w:pPr>
            <w:r w:rsidRPr="005A7AE5">
              <w:rPr>
                <w:rFonts w:ascii="Times New Roman" w:hAnsi="Times New Roman"/>
                <w:sz w:val="24"/>
                <w:szCs w:val="24"/>
              </w:rPr>
              <w:t>Эс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5A7AE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A7AE5">
              <w:rPr>
                <w:rFonts w:ascii="Times New Roman" w:hAnsi="Times New Roman"/>
                <w:spacing w:val="-1"/>
                <w:sz w:val="24"/>
                <w:szCs w:val="24"/>
              </w:rPr>
              <w:t>сх</w:t>
            </w:r>
            <w:r w:rsidRPr="005A7AE5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5A7AE5">
              <w:rPr>
                <w:rFonts w:ascii="Times New Roman" w:hAnsi="Times New Roman"/>
                <w:spacing w:val="1"/>
                <w:sz w:val="24"/>
                <w:szCs w:val="24"/>
              </w:rPr>
              <w:t>трассы дороги</w:t>
            </w:r>
          </w:p>
        </w:tc>
        <w:tc>
          <w:tcPr>
            <w:tcW w:w="6521" w:type="dxa"/>
            <w:shd w:val="clear" w:color="auto" w:fill="auto"/>
          </w:tcPr>
          <w:p w:rsidR="00CD418E" w:rsidRPr="005A7AE5" w:rsidRDefault="00CD418E" w:rsidP="00CD418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7AE5">
              <w:rPr>
                <w:sz w:val="24"/>
                <w:szCs w:val="24"/>
              </w:rPr>
              <w:object w:dxaOrig="15675" w:dyaOrig="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2.5pt;height:231.75pt" o:ole="">
                  <v:imagedata r:id="rId8" o:title=""/>
                </v:shape>
                <o:OLEObject Type="Embed" ProgID="PBrush" ShapeID="_x0000_i1025" DrawAspect="Content" ObjectID="_1585568863" r:id="rId9"/>
              </w:object>
            </w:r>
          </w:p>
        </w:tc>
      </w:tr>
    </w:tbl>
    <w:p w:rsidR="00D87205" w:rsidRPr="005A7AE5" w:rsidRDefault="00D87205" w:rsidP="00D87205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205" w:rsidRPr="005A7AE5" w:rsidRDefault="00D87205" w:rsidP="00D87205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205" w:rsidRPr="005A7AE5" w:rsidRDefault="00D87205" w:rsidP="00D87205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205" w:rsidRPr="005A7AE5" w:rsidRDefault="00D87205" w:rsidP="00D8720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7205" w:rsidRPr="005A7AE5" w:rsidSect="00671D35">
      <w:headerReference w:type="default" r:id="rId10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2E" w:rsidRDefault="0029432E" w:rsidP="00671D35">
      <w:pPr>
        <w:spacing w:after="0" w:line="240" w:lineRule="auto"/>
      </w:pPr>
      <w:r>
        <w:separator/>
      </w:r>
    </w:p>
  </w:endnote>
  <w:endnote w:type="continuationSeparator" w:id="0">
    <w:p w:rsidR="0029432E" w:rsidRDefault="0029432E" w:rsidP="0067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2E" w:rsidRDefault="0029432E" w:rsidP="00671D35">
      <w:pPr>
        <w:spacing w:after="0" w:line="240" w:lineRule="auto"/>
      </w:pPr>
      <w:r>
        <w:separator/>
      </w:r>
    </w:p>
  </w:footnote>
  <w:footnote w:type="continuationSeparator" w:id="0">
    <w:p w:rsidR="0029432E" w:rsidRDefault="0029432E" w:rsidP="0067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35" w:rsidRDefault="00671D3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5526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03D9"/>
    <w:multiLevelType w:val="hybridMultilevel"/>
    <w:tmpl w:val="5F6083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CEA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A32"/>
    <w:multiLevelType w:val="hybridMultilevel"/>
    <w:tmpl w:val="05E695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3A10DF"/>
    <w:multiLevelType w:val="hybridMultilevel"/>
    <w:tmpl w:val="F12EFBD4"/>
    <w:lvl w:ilvl="0" w:tplc="756E7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DE"/>
    <w:rsid w:val="0004096B"/>
    <w:rsid w:val="0008606F"/>
    <w:rsid w:val="000F0476"/>
    <w:rsid w:val="000F5B6B"/>
    <w:rsid w:val="00103EAB"/>
    <w:rsid w:val="001253D0"/>
    <w:rsid w:val="001F52AE"/>
    <w:rsid w:val="001F6554"/>
    <w:rsid w:val="0029432E"/>
    <w:rsid w:val="002E2355"/>
    <w:rsid w:val="003A25F8"/>
    <w:rsid w:val="0041054C"/>
    <w:rsid w:val="00540AF2"/>
    <w:rsid w:val="00540B2B"/>
    <w:rsid w:val="00585BDE"/>
    <w:rsid w:val="005A7AE5"/>
    <w:rsid w:val="00611C30"/>
    <w:rsid w:val="0065502B"/>
    <w:rsid w:val="00671D35"/>
    <w:rsid w:val="00673D19"/>
    <w:rsid w:val="006E086B"/>
    <w:rsid w:val="006F55E0"/>
    <w:rsid w:val="007412E5"/>
    <w:rsid w:val="00755262"/>
    <w:rsid w:val="007D120C"/>
    <w:rsid w:val="007E5D74"/>
    <w:rsid w:val="00832D87"/>
    <w:rsid w:val="00867ACE"/>
    <w:rsid w:val="00992F20"/>
    <w:rsid w:val="009E6795"/>
    <w:rsid w:val="00A07EDD"/>
    <w:rsid w:val="00A21861"/>
    <w:rsid w:val="00A76633"/>
    <w:rsid w:val="00AE3732"/>
    <w:rsid w:val="00C82CF5"/>
    <w:rsid w:val="00C96DBA"/>
    <w:rsid w:val="00CD418E"/>
    <w:rsid w:val="00D11943"/>
    <w:rsid w:val="00D31D88"/>
    <w:rsid w:val="00D87205"/>
    <w:rsid w:val="00E02A93"/>
    <w:rsid w:val="00E70DEA"/>
    <w:rsid w:val="00EB7806"/>
    <w:rsid w:val="00FB3DDE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D74"/>
    <w:rPr>
      <w:color w:val="0000FF"/>
      <w:u w:val="single"/>
    </w:rPr>
  </w:style>
  <w:style w:type="paragraph" w:styleId="a4">
    <w:name w:val="Plain Text"/>
    <w:basedOn w:val="a"/>
    <w:link w:val="a5"/>
    <w:unhideWhenUsed/>
    <w:rsid w:val="007E5D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x-none" w:bidi="en-US"/>
    </w:rPr>
  </w:style>
  <w:style w:type="character" w:customStyle="1" w:styleId="a5">
    <w:name w:val="Текст Знак"/>
    <w:link w:val="a4"/>
    <w:rsid w:val="007E5D74"/>
    <w:rPr>
      <w:rFonts w:ascii="Courier New" w:eastAsia="Times New Roman" w:hAnsi="Courier New" w:cs="Courier New"/>
      <w:sz w:val="20"/>
      <w:szCs w:val="20"/>
      <w:lang w:val="en-US" w:eastAsia="x-none" w:bidi="en-US"/>
    </w:rPr>
  </w:style>
  <w:style w:type="paragraph" w:styleId="a6">
    <w:name w:val="Balloon Text"/>
    <w:basedOn w:val="a"/>
    <w:link w:val="a7"/>
    <w:uiPriority w:val="99"/>
    <w:semiHidden/>
    <w:unhideWhenUsed/>
    <w:rsid w:val="007E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5D74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0F047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0F0476"/>
    <w:rPr>
      <w:rFonts w:ascii="Times New Roman" w:eastAsia="Times New Roman" w:hAnsi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7412E5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7412E5"/>
    <w:rPr>
      <w:sz w:val="22"/>
      <w:szCs w:val="22"/>
      <w:lang w:eastAsia="en-US"/>
    </w:rPr>
  </w:style>
  <w:style w:type="character" w:customStyle="1" w:styleId="1">
    <w:name w:val="Заголовок №1"/>
    <w:link w:val="11"/>
    <w:uiPriority w:val="99"/>
    <w:locked/>
    <w:rsid w:val="007412E5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412E5"/>
    <w:pPr>
      <w:shd w:val="clear" w:color="auto" w:fill="FFFFFF"/>
      <w:spacing w:after="780" w:line="240" w:lineRule="atLeast"/>
      <w:outlineLvl w:val="0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ac">
    <w:name w:val="No Spacing"/>
    <w:uiPriority w:val="1"/>
    <w:qFormat/>
    <w:rsid w:val="00D87205"/>
    <w:rPr>
      <w:rFonts w:eastAsia="Times New Roman"/>
      <w:sz w:val="22"/>
      <w:szCs w:val="22"/>
    </w:rPr>
  </w:style>
  <w:style w:type="character" w:customStyle="1" w:styleId="FontStyle18">
    <w:name w:val="Font Style18"/>
    <w:uiPriority w:val="99"/>
    <w:rsid w:val="00D87205"/>
    <w:rPr>
      <w:rFonts w:ascii="Times New Roman" w:hAnsi="Times New Roman" w:cs="Times New Roman" w:hint="default"/>
      <w:b/>
      <w:bCs w:val="0"/>
      <w:i/>
      <w:iCs w:val="0"/>
      <w:spacing w:val="-10"/>
      <w:sz w:val="24"/>
    </w:rPr>
  </w:style>
  <w:style w:type="table" w:styleId="ad">
    <w:name w:val="Table Grid"/>
    <w:basedOn w:val="a1"/>
    <w:uiPriority w:val="59"/>
    <w:rsid w:val="00D8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71D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71D35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671D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71D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D74"/>
    <w:rPr>
      <w:color w:val="0000FF"/>
      <w:u w:val="single"/>
    </w:rPr>
  </w:style>
  <w:style w:type="paragraph" w:styleId="a4">
    <w:name w:val="Plain Text"/>
    <w:basedOn w:val="a"/>
    <w:link w:val="a5"/>
    <w:unhideWhenUsed/>
    <w:rsid w:val="007E5D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x-none" w:bidi="en-US"/>
    </w:rPr>
  </w:style>
  <w:style w:type="character" w:customStyle="1" w:styleId="a5">
    <w:name w:val="Текст Знак"/>
    <w:link w:val="a4"/>
    <w:rsid w:val="007E5D74"/>
    <w:rPr>
      <w:rFonts w:ascii="Courier New" w:eastAsia="Times New Roman" w:hAnsi="Courier New" w:cs="Courier New"/>
      <w:sz w:val="20"/>
      <w:szCs w:val="20"/>
      <w:lang w:val="en-US" w:eastAsia="x-none" w:bidi="en-US"/>
    </w:rPr>
  </w:style>
  <w:style w:type="paragraph" w:styleId="a6">
    <w:name w:val="Balloon Text"/>
    <w:basedOn w:val="a"/>
    <w:link w:val="a7"/>
    <w:uiPriority w:val="99"/>
    <w:semiHidden/>
    <w:unhideWhenUsed/>
    <w:rsid w:val="007E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5D74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0F047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0F0476"/>
    <w:rPr>
      <w:rFonts w:ascii="Times New Roman" w:eastAsia="Times New Roman" w:hAnsi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7412E5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7412E5"/>
    <w:rPr>
      <w:sz w:val="22"/>
      <w:szCs w:val="22"/>
      <w:lang w:eastAsia="en-US"/>
    </w:rPr>
  </w:style>
  <w:style w:type="character" w:customStyle="1" w:styleId="1">
    <w:name w:val="Заголовок №1"/>
    <w:link w:val="11"/>
    <w:uiPriority w:val="99"/>
    <w:locked/>
    <w:rsid w:val="007412E5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412E5"/>
    <w:pPr>
      <w:shd w:val="clear" w:color="auto" w:fill="FFFFFF"/>
      <w:spacing w:after="780" w:line="240" w:lineRule="atLeast"/>
      <w:outlineLvl w:val="0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ac">
    <w:name w:val="No Spacing"/>
    <w:uiPriority w:val="1"/>
    <w:qFormat/>
    <w:rsid w:val="00D87205"/>
    <w:rPr>
      <w:rFonts w:eastAsia="Times New Roman"/>
      <w:sz w:val="22"/>
      <w:szCs w:val="22"/>
    </w:rPr>
  </w:style>
  <w:style w:type="character" w:customStyle="1" w:styleId="FontStyle18">
    <w:name w:val="Font Style18"/>
    <w:uiPriority w:val="99"/>
    <w:rsid w:val="00D87205"/>
    <w:rPr>
      <w:rFonts w:ascii="Times New Roman" w:hAnsi="Times New Roman" w:cs="Times New Roman" w:hint="default"/>
      <w:b/>
      <w:bCs w:val="0"/>
      <w:i/>
      <w:iCs w:val="0"/>
      <w:spacing w:val="-10"/>
      <w:sz w:val="24"/>
    </w:rPr>
  </w:style>
  <w:style w:type="table" w:styleId="ad">
    <w:name w:val="Table Grid"/>
    <w:basedOn w:val="a1"/>
    <w:uiPriority w:val="59"/>
    <w:rsid w:val="00D8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71D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71D35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671D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71D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Федотов мл</dc:creator>
  <cp:lastModifiedBy>Евгения Валерьевна Пискунова</cp:lastModifiedBy>
  <cp:revision>2</cp:revision>
  <cp:lastPrinted>2018-04-16T10:50:00Z</cp:lastPrinted>
  <dcterms:created xsi:type="dcterms:W3CDTF">2018-04-18T12:01:00Z</dcterms:created>
  <dcterms:modified xsi:type="dcterms:W3CDTF">2018-04-18T12:01:00Z</dcterms:modified>
</cp:coreProperties>
</file>