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9CB" w:rsidRPr="001819C0" w:rsidRDefault="002F79CB" w:rsidP="002F79CB">
      <w:pPr>
        <w:autoSpaceDE w:val="0"/>
        <w:autoSpaceDN w:val="0"/>
        <w:adjustRightInd w:val="0"/>
        <w:ind w:firstLine="709"/>
        <w:jc w:val="both"/>
      </w:pPr>
      <w:proofErr w:type="gramStart"/>
      <w:r w:rsidRPr="001819C0">
        <w:t>В соответствии со статьей 179</w:t>
      </w:r>
      <w:r w:rsidRPr="001819C0">
        <w:rPr>
          <w:rFonts w:eastAsiaTheme="minorHAnsi"/>
        </w:rPr>
        <w:t xml:space="preserve"> Бюджетного кодекса Российской Федерации, </w:t>
      </w:r>
      <w:r w:rsidRPr="001819C0">
        <w:t xml:space="preserve">постановлениями Администрации города Иванова от 01.08.2013 № 1606 «Об утверждении Порядка составления проекта бюджета города Иванова на очередной финансовый год </w:t>
      </w:r>
      <w:r>
        <w:t xml:space="preserve">           </w:t>
      </w:r>
      <w:r w:rsidRPr="001819C0">
        <w:t>и плановый период»</w:t>
      </w:r>
      <w:r>
        <w:t>,</w:t>
      </w:r>
      <w:r w:rsidRPr="001819C0">
        <w:t xml:space="preserve"> от 07.08.2013 № 1668 «Об утверждении Порядка принятия решений </w:t>
      </w:r>
      <w:r>
        <w:t xml:space="preserve">                 </w:t>
      </w:r>
      <w:r w:rsidRPr="001819C0">
        <w:t>о разработке муниципальных программ города Иванова, их формирования и реализации, порядка проведения и критериев оценки эффективности реализации муниципальных программ города Иванова</w:t>
      </w:r>
      <w:proofErr w:type="gramEnd"/>
      <w:r w:rsidRPr="001819C0">
        <w:t xml:space="preserve">», руководствуясь пунктом 19 части 3 статьи 44 Устава города Иванова, Администрация города Иванова </w:t>
      </w:r>
      <w:proofErr w:type="gramStart"/>
      <w:r w:rsidRPr="001819C0">
        <w:rPr>
          <w:b/>
        </w:rPr>
        <w:t>п</w:t>
      </w:r>
      <w:proofErr w:type="gramEnd"/>
      <w:r w:rsidRPr="001819C0">
        <w:rPr>
          <w:b/>
        </w:rPr>
        <w:t xml:space="preserve"> о с т а н о в л я е т</w:t>
      </w:r>
      <w:r w:rsidRPr="001819C0">
        <w:t>:</w:t>
      </w:r>
    </w:p>
    <w:p w:rsidR="002F79CB" w:rsidRPr="001819C0" w:rsidRDefault="002F79CB" w:rsidP="002F79CB">
      <w:pPr>
        <w:autoSpaceDE w:val="0"/>
        <w:autoSpaceDN w:val="0"/>
        <w:adjustRightInd w:val="0"/>
        <w:ind w:firstLine="709"/>
        <w:jc w:val="both"/>
      </w:pPr>
      <w:r w:rsidRPr="001819C0">
        <w:t xml:space="preserve">1. </w:t>
      </w:r>
      <w:proofErr w:type="gramStart"/>
      <w:r w:rsidRPr="001819C0">
        <w:t xml:space="preserve">Внести изменения в муниципальную программу «Совершенствование местного самоуправления города Иванова», утвержденную постановлением Администрации города Иванова от 13.11.2018 № 1483 (в редакции постановлений Администрации города Иванова   от 01.02.2019 № 108, от 05.03.2019 № 262, от 06.05.2019 № 643, от 30.05.2019 </w:t>
      </w:r>
      <w:r>
        <w:t xml:space="preserve">  </w:t>
      </w:r>
      <w:r w:rsidRPr="001819C0">
        <w:t xml:space="preserve">№ 747, </w:t>
      </w:r>
      <w:r>
        <w:t>о</w:t>
      </w:r>
      <w:r w:rsidRPr="001819C0">
        <w:t xml:space="preserve">т 13.06.2019 № 810, от 27.06.2019 </w:t>
      </w:r>
      <w:hyperlink r:id="rId9" w:history="1">
        <w:r w:rsidRPr="001819C0">
          <w:t>№ 881</w:t>
        </w:r>
      </w:hyperlink>
      <w:r w:rsidRPr="001819C0">
        <w:t xml:space="preserve">, от 15.08.2019 № 1196, от 07.10.2019 </w:t>
      </w:r>
      <w:r>
        <w:t xml:space="preserve">    </w:t>
      </w:r>
      <w:r w:rsidRPr="001819C0">
        <w:t>№ 1538</w:t>
      </w:r>
      <w:r w:rsidR="00364913">
        <w:t>, от 12.11.2019 № 1771</w:t>
      </w:r>
      <w:r w:rsidRPr="001819C0">
        <w:t>):</w:t>
      </w:r>
      <w:proofErr w:type="gramEnd"/>
    </w:p>
    <w:p w:rsidR="002F79CB" w:rsidRPr="001819C0" w:rsidRDefault="00F667BD" w:rsidP="00F667BD">
      <w:pPr>
        <w:pStyle w:val="ab"/>
        <w:ind w:firstLine="709"/>
        <w:jc w:val="both"/>
        <w:rPr>
          <w:rFonts w:ascii="Times New Roman" w:hAnsi="Times New Roman"/>
          <w:sz w:val="24"/>
          <w:szCs w:val="24"/>
        </w:rPr>
      </w:pPr>
      <w:r>
        <w:rPr>
          <w:rFonts w:ascii="Times New Roman" w:hAnsi="Times New Roman"/>
          <w:sz w:val="24"/>
          <w:szCs w:val="24"/>
        </w:rPr>
        <w:t xml:space="preserve">1.1. </w:t>
      </w:r>
      <w:r w:rsidR="002F79CB" w:rsidRPr="001819C0">
        <w:rPr>
          <w:rFonts w:ascii="Times New Roman" w:hAnsi="Times New Roman"/>
          <w:sz w:val="24"/>
          <w:szCs w:val="24"/>
        </w:rPr>
        <w:t>В паспорте программы раздел «Объем финансирования программы» изложить в следующей редакции:</w:t>
      </w:r>
    </w:p>
    <w:p w:rsidR="002F79CB" w:rsidRPr="001819C0" w:rsidRDefault="002F79CB" w:rsidP="00F667BD">
      <w:pPr>
        <w:pStyle w:val="ab"/>
        <w:ind w:firstLine="709"/>
        <w:jc w:val="both"/>
        <w:rPr>
          <w:rFonts w:ascii="Times New Roman" w:hAnsi="Times New Roman"/>
          <w:sz w:val="24"/>
          <w:szCs w:val="24"/>
        </w:rPr>
      </w:pPr>
      <w:r w:rsidRPr="001819C0">
        <w:rPr>
          <w:rFonts w:ascii="Times New Roman" w:hAnsi="Times New Roman"/>
          <w:sz w:val="24"/>
          <w:szCs w:val="24"/>
        </w:rPr>
        <w:t xml:space="preserve">«Общий объем финансирования: </w:t>
      </w:r>
    </w:p>
    <w:p w:rsidR="002F79CB" w:rsidRPr="001819C0" w:rsidRDefault="002F79CB" w:rsidP="00F667BD">
      <w:pPr>
        <w:pStyle w:val="ConsPlusNormal"/>
        <w:ind w:firstLine="709"/>
        <w:jc w:val="both"/>
        <w:rPr>
          <w:rFonts w:ascii="Times New Roman" w:hAnsi="Times New Roman" w:cs="Times New Roman"/>
          <w:sz w:val="24"/>
          <w:szCs w:val="24"/>
        </w:rPr>
      </w:pPr>
      <w:proofErr w:type="gramStart"/>
      <w:r w:rsidRPr="001819C0">
        <w:rPr>
          <w:rFonts w:ascii="Times New Roman" w:hAnsi="Times New Roman" w:cs="Times New Roman"/>
          <w:sz w:val="24"/>
          <w:szCs w:val="24"/>
        </w:rPr>
        <w:t>2019 год – 602 186,96 тыс. руб., 2020 год – 615 216,20 тыс. руб., 2021 год –      541 735,63 тыс. руб., 2022 год – 542 360,65 тыс. руб., 2023 год*, 2024 год*.</w:t>
      </w:r>
      <w:proofErr w:type="gramEnd"/>
    </w:p>
    <w:p w:rsidR="002F79CB" w:rsidRPr="001819C0" w:rsidRDefault="002F79CB" w:rsidP="00F667BD">
      <w:pPr>
        <w:pStyle w:val="ConsPlusNormal"/>
        <w:ind w:firstLine="709"/>
        <w:jc w:val="both"/>
        <w:rPr>
          <w:rFonts w:ascii="Times New Roman" w:hAnsi="Times New Roman" w:cs="Times New Roman"/>
          <w:sz w:val="24"/>
          <w:szCs w:val="24"/>
        </w:rPr>
      </w:pPr>
      <w:r w:rsidRPr="001819C0">
        <w:rPr>
          <w:rFonts w:ascii="Times New Roman" w:hAnsi="Times New Roman" w:cs="Times New Roman"/>
          <w:sz w:val="24"/>
          <w:szCs w:val="24"/>
        </w:rPr>
        <w:t>Бюджет города Иванова:</w:t>
      </w:r>
    </w:p>
    <w:p w:rsidR="002F79CB" w:rsidRPr="001819C0" w:rsidRDefault="002F79CB" w:rsidP="00F667BD">
      <w:pPr>
        <w:pStyle w:val="ConsPlusNormal"/>
        <w:ind w:firstLine="709"/>
        <w:jc w:val="both"/>
        <w:rPr>
          <w:rFonts w:ascii="Times New Roman" w:hAnsi="Times New Roman" w:cs="Times New Roman"/>
          <w:sz w:val="24"/>
          <w:szCs w:val="24"/>
        </w:rPr>
      </w:pPr>
      <w:proofErr w:type="gramStart"/>
      <w:r w:rsidRPr="001819C0">
        <w:rPr>
          <w:rFonts w:ascii="Times New Roman" w:hAnsi="Times New Roman" w:cs="Times New Roman"/>
          <w:sz w:val="24"/>
          <w:szCs w:val="24"/>
        </w:rPr>
        <w:t>2019 год - 585 898,38 тыс. руб., 2020 год – 598 463,95 тыс. руб., 2021 год –       541 735,63 тыс. руб., 2022 год – 542 360,65 тыс. руб., 2023 год*, 2024 год*.</w:t>
      </w:r>
      <w:proofErr w:type="gramEnd"/>
    </w:p>
    <w:p w:rsidR="002F79CB" w:rsidRPr="001819C0" w:rsidRDefault="002F79CB" w:rsidP="00F667BD">
      <w:pPr>
        <w:pStyle w:val="ab"/>
        <w:ind w:firstLine="709"/>
        <w:jc w:val="both"/>
        <w:rPr>
          <w:rFonts w:ascii="Times New Roman" w:hAnsi="Times New Roman"/>
          <w:sz w:val="24"/>
          <w:szCs w:val="24"/>
        </w:rPr>
      </w:pPr>
      <w:r w:rsidRPr="001819C0">
        <w:rPr>
          <w:rFonts w:ascii="Times New Roman" w:hAnsi="Times New Roman"/>
          <w:sz w:val="24"/>
          <w:szCs w:val="24"/>
        </w:rPr>
        <w:t>Областной бюджет:</w:t>
      </w:r>
    </w:p>
    <w:p w:rsidR="002F79CB" w:rsidRPr="001819C0" w:rsidRDefault="002F79CB" w:rsidP="00F667BD">
      <w:pPr>
        <w:pStyle w:val="ConsPlusNormal"/>
        <w:ind w:firstLine="709"/>
        <w:jc w:val="both"/>
        <w:rPr>
          <w:rFonts w:ascii="Times New Roman" w:hAnsi="Times New Roman" w:cs="Times New Roman"/>
          <w:sz w:val="24"/>
          <w:szCs w:val="24"/>
        </w:rPr>
      </w:pPr>
      <w:r w:rsidRPr="001819C0">
        <w:rPr>
          <w:rFonts w:ascii="Times New Roman" w:hAnsi="Times New Roman" w:cs="Times New Roman"/>
          <w:sz w:val="24"/>
          <w:szCs w:val="24"/>
        </w:rPr>
        <w:t>2019 год - 16 288,58 тыс. руб., 2020 год – 16 752,25 тыс. руб.</w:t>
      </w:r>
    </w:p>
    <w:p w:rsidR="002F79CB" w:rsidRPr="00F667BD" w:rsidRDefault="002F79CB" w:rsidP="00F667BD">
      <w:pPr>
        <w:pStyle w:val="ConsPlusNormal"/>
        <w:ind w:firstLine="709"/>
        <w:rPr>
          <w:rFonts w:ascii="Times New Roman" w:hAnsi="Times New Roman" w:cs="Times New Roman"/>
        </w:rPr>
      </w:pPr>
      <w:r w:rsidRPr="00F667BD">
        <w:rPr>
          <w:rFonts w:ascii="Times New Roman" w:hAnsi="Times New Roman" w:cs="Times New Roman"/>
        </w:rPr>
        <w:t>*Объём финансирования программы подлежит уточнению по мере формирования бюджета города Иванова на соответствующие годы</w:t>
      </w:r>
      <w:proofErr w:type="gramStart"/>
      <w:r w:rsidRPr="00F667BD">
        <w:rPr>
          <w:rFonts w:ascii="Times New Roman" w:hAnsi="Times New Roman" w:cs="Times New Roman"/>
        </w:rPr>
        <w:t>.».</w:t>
      </w:r>
      <w:proofErr w:type="gramEnd"/>
    </w:p>
    <w:p w:rsidR="002F79CB" w:rsidRPr="001819C0" w:rsidRDefault="00F667BD" w:rsidP="00F667BD">
      <w:pPr>
        <w:pStyle w:val="ab"/>
        <w:tabs>
          <w:tab w:val="left" w:pos="951"/>
        </w:tabs>
        <w:ind w:firstLine="709"/>
        <w:jc w:val="both"/>
        <w:rPr>
          <w:rFonts w:ascii="Times New Roman" w:hAnsi="Times New Roman"/>
          <w:sz w:val="24"/>
          <w:szCs w:val="24"/>
        </w:rPr>
      </w:pPr>
      <w:r>
        <w:rPr>
          <w:rFonts w:ascii="Times New Roman" w:hAnsi="Times New Roman"/>
          <w:sz w:val="24"/>
          <w:szCs w:val="24"/>
        </w:rPr>
        <w:t xml:space="preserve">1.2. </w:t>
      </w:r>
      <w:r w:rsidR="002F79CB" w:rsidRPr="001819C0">
        <w:rPr>
          <w:rFonts w:ascii="Times New Roman" w:hAnsi="Times New Roman"/>
          <w:sz w:val="24"/>
          <w:szCs w:val="24"/>
        </w:rPr>
        <w:t>В таблице 6 «Сведения о целевых индикаторах (показателях) реализации программы» раздела 3 «Цель (цели) и ожидаемые результаты реализации программы»:</w:t>
      </w:r>
    </w:p>
    <w:p w:rsidR="002F79CB" w:rsidRPr="001819C0" w:rsidRDefault="00F667BD" w:rsidP="00F667BD">
      <w:pPr>
        <w:pStyle w:val="ab"/>
        <w:tabs>
          <w:tab w:val="left" w:pos="951"/>
        </w:tabs>
        <w:ind w:left="708" w:firstLine="1"/>
        <w:jc w:val="both"/>
        <w:rPr>
          <w:rFonts w:ascii="Times New Roman" w:hAnsi="Times New Roman"/>
          <w:sz w:val="24"/>
          <w:szCs w:val="24"/>
        </w:rPr>
      </w:pPr>
      <w:r>
        <w:rPr>
          <w:rFonts w:ascii="Times New Roman" w:hAnsi="Times New Roman"/>
          <w:sz w:val="24"/>
          <w:szCs w:val="24"/>
        </w:rPr>
        <w:t xml:space="preserve">1.2.1. </w:t>
      </w:r>
      <w:r w:rsidR="002F79CB" w:rsidRPr="001819C0">
        <w:rPr>
          <w:rFonts w:ascii="Times New Roman" w:hAnsi="Times New Roman"/>
          <w:sz w:val="24"/>
          <w:szCs w:val="24"/>
        </w:rPr>
        <w:t xml:space="preserve">Наименование столбца «2022 год &lt;*&gt;» изложить в следующей редакции: </w:t>
      </w:r>
      <w:r w:rsidR="002F79CB">
        <w:rPr>
          <w:rFonts w:ascii="Times New Roman" w:hAnsi="Times New Roman"/>
          <w:sz w:val="24"/>
          <w:szCs w:val="24"/>
        </w:rPr>
        <w:t xml:space="preserve">                </w:t>
      </w:r>
      <w:r w:rsidR="002F79CB" w:rsidRPr="001819C0">
        <w:rPr>
          <w:rFonts w:ascii="Times New Roman" w:hAnsi="Times New Roman"/>
          <w:sz w:val="24"/>
          <w:szCs w:val="24"/>
        </w:rPr>
        <w:t>«2022 год».</w:t>
      </w:r>
    </w:p>
    <w:p w:rsidR="002F79CB" w:rsidRPr="001819C0" w:rsidRDefault="00F667BD" w:rsidP="00F667BD">
      <w:pPr>
        <w:pStyle w:val="ab"/>
        <w:tabs>
          <w:tab w:val="left" w:pos="951"/>
        </w:tabs>
        <w:ind w:firstLine="709"/>
        <w:jc w:val="both"/>
        <w:rPr>
          <w:rFonts w:ascii="Times New Roman" w:hAnsi="Times New Roman"/>
          <w:sz w:val="24"/>
          <w:szCs w:val="24"/>
        </w:rPr>
      </w:pPr>
      <w:r>
        <w:rPr>
          <w:rFonts w:ascii="Times New Roman" w:hAnsi="Times New Roman"/>
          <w:sz w:val="24"/>
          <w:szCs w:val="24"/>
        </w:rPr>
        <w:t xml:space="preserve">1.2.2. </w:t>
      </w:r>
      <w:r w:rsidR="002F79CB" w:rsidRPr="001819C0">
        <w:rPr>
          <w:rFonts w:ascii="Times New Roman" w:hAnsi="Times New Roman"/>
          <w:sz w:val="24"/>
          <w:szCs w:val="24"/>
        </w:rPr>
        <w:t xml:space="preserve">Строку </w:t>
      </w:r>
      <w:r w:rsidR="002F79CB">
        <w:rPr>
          <w:rFonts w:ascii="Times New Roman" w:hAnsi="Times New Roman"/>
          <w:sz w:val="24"/>
          <w:szCs w:val="24"/>
        </w:rPr>
        <w:t>четвертую</w:t>
      </w:r>
      <w:r w:rsidR="002F79CB" w:rsidRPr="001819C0">
        <w:rPr>
          <w:rFonts w:ascii="Times New Roman" w:hAnsi="Times New Roman"/>
          <w:sz w:val="24"/>
          <w:szCs w:val="24"/>
        </w:rPr>
        <w:t xml:space="preserve"> изложить в следующей редакции:</w:t>
      </w:r>
    </w:p>
    <w:p w:rsidR="002F79CB" w:rsidRPr="001819C0" w:rsidRDefault="002F79CB" w:rsidP="002F79CB">
      <w:pPr>
        <w:pStyle w:val="ab"/>
        <w:tabs>
          <w:tab w:val="left" w:pos="951"/>
        </w:tabs>
        <w:jc w:val="both"/>
        <w:rPr>
          <w:rFonts w:ascii="Times New Roman" w:hAnsi="Times New Roman"/>
          <w:sz w:val="24"/>
          <w:szCs w:val="24"/>
          <w:lang w:val="en-US"/>
        </w:rPr>
      </w:pPr>
      <w:r w:rsidRPr="001819C0">
        <w:rPr>
          <w:rFonts w:ascii="Times New Roman" w:hAnsi="Times New Roman"/>
          <w:sz w:val="24"/>
          <w:szCs w:val="24"/>
        </w:rPr>
        <w:t>«</w:t>
      </w:r>
    </w:p>
    <w:tbl>
      <w:tblPr>
        <w:tblW w:w="9514" w:type="dxa"/>
        <w:tblLayout w:type="fixed"/>
        <w:tblCellMar>
          <w:top w:w="102" w:type="dxa"/>
          <w:left w:w="62" w:type="dxa"/>
          <w:bottom w:w="102" w:type="dxa"/>
          <w:right w:w="62" w:type="dxa"/>
        </w:tblCellMar>
        <w:tblLook w:val="0000" w:firstRow="0" w:lastRow="0" w:firstColumn="0" w:lastColumn="0" w:noHBand="0" w:noVBand="0"/>
      </w:tblPr>
      <w:tblGrid>
        <w:gridCol w:w="346"/>
        <w:gridCol w:w="2071"/>
        <w:gridCol w:w="784"/>
        <w:gridCol w:w="770"/>
        <w:gridCol w:w="798"/>
        <w:gridCol w:w="755"/>
        <w:gridCol w:w="850"/>
        <w:gridCol w:w="709"/>
        <w:gridCol w:w="835"/>
        <w:gridCol w:w="724"/>
        <w:gridCol w:w="872"/>
      </w:tblGrid>
      <w:tr w:rsidR="002F79CB" w:rsidRPr="001819C0" w:rsidTr="002F79CB">
        <w:tc>
          <w:tcPr>
            <w:tcW w:w="346" w:type="dxa"/>
            <w:tcBorders>
              <w:top w:val="single" w:sz="4" w:space="0" w:color="auto"/>
              <w:left w:val="single" w:sz="4" w:space="0" w:color="auto"/>
              <w:bottom w:val="single" w:sz="4" w:space="0" w:color="auto"/>
              <w:right w:val="single" w:sz="4" w:space="0" w:color="auto"/>
            </w:tcBorders>
          </w:tcPr>
          <w:p w:rsidR="002F79CB" w:rsidRPr="001819C0" w:rsidRDefault="002F79CB" w:rsidP="002F79CB">
            <w:pPr>
              <w:autoSpaceDE w:val="0"/>
              <w:autoSpaceDN w:val="0"/>
              <w:adjustRightInd w:val="0"/>
              <w:jc w:val="center"/>
              <w:rPr>
                <w:sz w:val="20"/>
                <w:szCs w:val="20"/>
              </w:rPr>
            </w:pPr>
            <w:r w:rsidRPr="001819C0">
              <w:rPr>
                <w:sz w:val="20"/>
                <w:szCs w:val="20"/>
                <w:lang w:val="en-US"/>
              </w:rPr>
              <w:t>4</w:t>
            </w:r>
            <w:r w:rsidRPr="001819C0">
              <w:rPr>
                <w:sz w:val="20"/>
                <w:szCs w:val="20"/>
              </w:rPr>
              <w:t>.</w:t>
            </w:r>
          </w:p>
        </w:tc>
        <w:tc>
          <w:tcPr>
            <w:tcW w:w="2071" w:type="dxa"/>
            <w:tcBorders>
              <w:top w:val="single" w:sz="4" w:space="0" w:color="auto"/>
              <w:left w:val="single" w:sz="4" w:space="0" w:color="auto"/>
              <w:bottom w:val="single" w:sz="4" w:space="0" w:color="auto"/>
              <w:right w:val="single" w:sz="4" w:space="0" w:color="auto"/>
            </w:tcBorders>
          </w:tcPr>
          <w:p w:rsidR="002F79CB" w:rsidRPr="001819C0" w:rsidRDefault="002F79CB" w:rsidP="002F79CB">
            <w:pPr>
              <w:autoSpaceDE w:val="0"/>
              <w:autoSpaceDN w:val="0"/>
              <w:adjustRightInd w:val="0"/>
              <w:rPr>
                <w:sz w:val="20"/>
                <w:szCs w:val="20"/>
              </w:rPr>
            </w:pPr>
            <w:r w:rsidRPr="001819C0">
              <w:rPr>
                <w:sz w:val="20"/>
                <w:szCs w:val="20"/>
              </w:rPr>
              <w:t>Количество посещений официального сайта Администрации города Иванова в сети Интернет</w:t>
            </w:r>
          </w:p>
        </w:tc>
        <w:tc>
          <w:tcPr>
            <w:tcW w:w="784" w:type="dxa"/>
            <w:tcBorders>
              <w:top w:val="single" w:sz="4" w:space="0" w:color="auto"/>
              <w:left w:val="single" w:sz="4" w:space="0" w:color="auto"/>
              <w:bottom w:val="single" w:sz="4" w:space="0" w:color="auto"/>
              <w:right w:val="single" w:sz="4" w:space="0" w:color="auto"/>
            </w:tcBorders>
          </w:tcPr>
          <w:p w:rsidR="002F79CB" w:rsidRPr="001819C0" w:rsidRDefault="002F79CB" w:rsidP="002F79CB">
            <w:pPr>
              <w:autoSpaceDE w:val="0"/>
              <w:autoSpaceDN w:val="0"/>
              <w:adjustRightInd w:val="0"/>
              <w:jc w:val="center"/>
              <w:rPr>
                <w:sz w:val="20"/>
                <w:szCs w:val="20"/>
              </w:rPr>
            </w:pPr>
            <w:proofErr w:type="gramStart"/>
            <w:r w:rsidRPr="001819C0">
              <w:rPr>
                <w:sz w:val="20"/>
                <w:szCs w:val="20"/>
              </w:rPr>
              <w:t>млн</w:t>
            </w:r>
            <w:proofErr w:type="gramEnd"/>
            <w:r w:rsidRPr="001819C0">
              <w:rPr>
                <w:sz w:val="20"/>
                <w:szCs w:val="20"/>
              </w:rPr>
              <w:t xml:space="preserve"> </w:t>
            </w:r>
            <w:proofErr w:type="spellStart"/>
            <w:r>
              <w:rPr>
                <w:sz w:val="20"/>
                <w:szCs w:val="20"/>
              </w:rPr>
              <w:t>посе-щений</w:t>
            </w:r>
            <w:proofErr w:type="spellEnd"/>
          </w:p>
        </w:tc>
        <w:tc>
          <w:tcPr>
            <w:tcW w:w="770" w:type="dxa"/>
            <w:tcBorders>
              <w:top w:val="single" w:sz="4" w:space="0" w:color="auto"/>
              <w:left w:val="single" w:sz="4" w:space="0" w:color="auto"/>
              <w:bottom w:val="single" w:sz="4" w:space="0" w:color="auto"/>
              <w:right w:val="single" w:sz="4" w:space="0" w:color="auto"/>
            </w:tcBorders>
          </w:tcPr>
          <w:p w:rsidR="002F79CB" w:rsidRPr="001819C0" w:rsidRDefault="002F79CB" w:rsidP="002F79CB">
            <w:pPr>
              <w:autoSpaceDE w:val="0"/>
              <w:autoSpaceDN w:val="0"/>
              <w:adjustRightInd w:val="0"/>
              <w:jc w:val="center"/>
              <w:rPr>
                <w:sz w:val="20"/>
                <w:szCs w:val="20"/>
              </w:rPr>
            </w:pPr>
            <w:r w:rsidRPr="001819C0">
              <w:rPr>
                <w:sz w:val="20"/>
                <w:szCs w:val="20"/>
              </w:rPr>
              <w:t>6,36</w:t>
            </w:r>
          </w:p>
        </w:tc>
        <w:tc>
          <w:tcPr>
            <w:tcW w:w="798" w:type="dxa"/>
            <w:tcBorders>
              <w:top w:val="single" w:sz="4" w:space="0" w:color="auto"/>
              <w:left w:val="single" w:sz="4" w:space="0" w:color="auto"/>
              <w:bottom w:val="single" w:sz="4" w:space="0" w:color="auto"/>
              <w:right w:val="single" w:sz="4" w:space="0" w:color="auto"/>
            </w:tcBorders>
          </w:tcPr>
          <w:p w:rsidR="002F79CB" w:rsidRPr="001819C0" w:rsidRDefault="002F79CB" w:rsidP="002F79CB">
            <w:pPr>
              <w:autoSpaceDE w:val="0"/>
              <w:autoSpaceDN w:val="0"/>
              <w:adjustRightInd w:val="0"/>
              <w:jc w:val="center"/>
              <w:rPr>
                <w:sz w:val="20"/>
                <w:szCs w:val="20"/>
              </w:rPr>
            </w:pPr>
            <w:r w:rsidRPr="001819C0">
              <w:rPr>
                <w:sz w:val="20"/>
                <w:szCs w:val="20"/>
              </w:rPr>
              <w:t>10,989</w:t>
            </w:r>
          </w:p>
        </w:tc>
        <w:tc>
          <w:tcPr>
            <w:tcW w:w="755" w:type="dxa"/>
            <w:tcBorders>
              <w:top w:val="single" w:sz="4" w:space="0" w:color="auto"/>
              <w:left w:val="single" w:sz="4" w:space="0" w:color="auto"/>
              <w:bottom w:val="single" w:sz="4" w:space="0" w:color="auto"/>
              <w:right w:val="single" w:sz="4" w:space="0" w:color="auto"/>
            </w:tcBorders>
          </w:tcPr>
          <w:p w:rsidR="002F79CB" w:rsidRPr="001819C0" w:rsidRDefault="002F79CB" w:rsidP="002F79CB">
            <w:pPr>
              <w:autoSpaceDE w:val="0"/>
              <w:autoSpaceDN w:val="0"/>
              <w:adjustRightInd w:val="0"/>
              <w:jc w:val="center"/>
              <w:rPr>
                <w:sz w:val="20"/>
                <w:szCs w:val="20"/>
                <w:lang w:val="en-US"/>
              </w:rPr>
            </w:pPr>
            <w:r w:rsidRPr="001819C0">
              <w:rPr>
                <w:sz w:val="20"/>
                <w:szCs w:val="20"/>
              </w:rPr>
              <w:t xml:space="preserve">6,5 </w:t>
            </w:r>
            <w:r w:rsidRPr="001819C0">
              <w:rPr>
                <w:sz w:val="20"/>
                <w:szCs w:val="20"/>
                <w:lang w:val="en-US"/>
              </w:rPr>
              <w:t>&lt;**&gt;</w:t>
            </w:r>
          </w:p>
        </w:tc>
        <w:tc>
          <w:tcPr>
            <w:tcW w:w="850" w:type="dxa"/>
            <w:tcBorders>
              <w:top w:val="single" w:sz="4" w:space="0" w:color="auto"/>
              <w:left w:val="single" w:sz="4" w:space="0" w:color="auto"/>
              <w:bottom w:val="single" w:sz="4" w:space="0" w:color="auto"/>
              <w:right w:val="single" w:sz="4" w:space="0" w:color="auto"/>
            </w:tcBorders>
          </w:tcPr>
          <w:p w:rsidR="002F79CB" w:rsidRPr="001819C0" w:rsidRDefault="002F79CB" w:rsidP="002F79CB">
            <w:pPr>
              <w:autoSpaceDE w:val="0"/>
              <w:autoSpaceDN w:val="0"/>
              <w:adjustRightInd w:val="0"/>
              <w:jc w:val="center"/>
              <w:rPr>
                <w:sz w:val="20"/>
                <w:szCs w:val="20"/>
              </w:rPr>
            </w:pPr>
            <w:r w:rsidRPr="001819C0">
              <w:rPr>
                <w:sz w:val="20"/>
                <w:szCs w:val="20"/>
              </w:rPr>
              <w:t xml:space="preserve">4,2  </w:t>
            </w:r>
            <w:r w:rsidRPr="001819C0">
              <w:rPr>
                <w:sz w:val="20"/>
                <w:szCs w:val="20"/>
                <w:lang w:val="en-US"/>
              </w:rPr>
              <w:t>&lt;**&gt;</w:t>
            </w:r>
          </w:p>
        </w:tc>
        <w:tc>
          <w:tcPr>
            <w:tcW w:w="709" w:type="dxa"/>
            <w:tcBorders>
              <w:top w:val="single" w:sz="4" w:space="0" w:color="auto"/>
              <w:left w:val="single" w:sz="4" w:space="0" w:color="auto"/>
              <w:bottom w:val="single" w:sz="4" w:space="0" w:color="auto"/>
              <w:right w:val="single" w:sz="4" w:space="0" w:color="auto"/>
            </w:tcBorders>
          </w:tcPr>
          <w:p w:rsidR="002F79CB" w:rsidRPr="001819C0" w:rsidRDefault="002F79CB" w:rsidP="002F79CB">
            <w:pPr>
              <w:autoSpaceDE w:val="0"/>
              <w:autoSpaceDN w:val="0"/>
              <w:adjustRightInd w:val="0"/>
              <w:jc w:val="center"/>
              <w:rPr>
                <w:sz w:val="20"/>
                <w:szCs w:val="20"/>
              </w:rPr>
            </w:pPr>
            <w:r w:rsidRPr="001819C0">
              <w:rPr>
                <w:sz w:val="20"/>
                <w:szCs w:val="20"/>
              </w:rPr>
              <w:t>4,25</w:t>
            </w:r>
          </w:p>
        </w:tc>
        <w:tc>
          <w:tcPr>
            <w:tcW w:w="835" w:type="dxa"/>
            <w:tcBorders>
              <w:top w:val="single" w:sz="4" w:space="0" w:color="auto"/>
              <w:left w:val="single" w:sz="4" w:space="0" w:color="auto"/>
              <w:bottom w:val="single" w:sz="4" w:space="0" w:color="auto"/>
              <w:right w:val="single" w:sz="4" w:space="0" w:color="auto"/>
            </w:tcBorders>
          </w:tcPr>
          <w:p w:rsidR="002F79CB" w:rsidRPr="001819C0" w:rsidRDefault="002F79CB" w:rsidP="002F79CB">
            <w:pPr>
              <w:autoSpaceDE w:val="0"/>
              <w:autoSpaceDN w:val="0"/>
              <w:adjustRightInd w:val="0"/>
              <w:jc w:val="center"/>
              <w:rPr>
                <w:sz w:val="20"/>
                <w:szCs w:val="20"/>
              </w:rPr>
            </w:pPr>
            <w:r w:rsidRPr="001819C0">
              <w:rPr>
                <w:sz w:val="20"/>
                <w:szCs w:val="20"/>
              </w:rPr>
              <w:t>4,3</w:t>
            </w:r>
          </w:p>
        </w:tc>
        <w:tc>
          <w:tcPr>
            <w:tcW w:w="724" w:type="dxa"/>
            <w:tcBorders>
              <w:top w:val="single" w:sz="4" w:space="0" w:color="auto"/>
              <w:left w:val="single" w:sz="4" w:space="0" w:color="auto"/>
              <w:bottom w:val="single" w:sz="4" w:space="0" w:color="auto"/>
              <w:right w:val="single" w:sz="4" w:space="0" w:color="auto"/>
            </w:tcBorders>
          </w:tcPr>
          <w:p w:rsidR="002F79CB" w:rsidRPr="001819C0" w:rsidRDefault="002F79CB" w:rsidP="002F79CB">
            <w:pPr>
              <w:autoSpaceDE w:val="0"/>
              <w:autoSpaceDN w:val="0"/>
              <w:adjustRightInd w:val="0"/>
              <w:jc w:val="center"/>
              <w:rPr>
                <w:sz w:val="20"/>
                <w:szCs w:val="20"/>
              </w:rPr>
            </w:pPr>
            <w:r w:rsidRPr="001819C0">
              <w:rPr>
                <w:sz w:val="20"/>
                <w:szCs w:val="20"/>
              </w:rPr>
              <w:t>4,35</w:t>
            </w:r>
          </w:p>
        </w:tc>
        <w:tc>
          <w:tcPr>
            <w:tcW w:w="872" w:type="dxa"/>
            <w:tcBorders>
              <w:top w:val="single" w:sz="4" w:space="0" w:color="auto"/>
              <w:left w:val="single" w:sz="4" w:space="0" w:color="auto"/>
              <w:bottom w:val="single" w:sz="4" w:space="0" w:color="auto"/>
              <w:right w:val="single" w:sz="4" w:space="0" w:color="auto"/>
            </w:tcBorders>
          </w:tcPr>
          <w:p w:rsidR="002F79CB" w:rsidRPr="001819C0" w:rsidRDefault="002F79CB" w:rsidP="002F79CB">
            <w:pPr>
              <w:autoSpaceDE w:val="0"/>
              <w:autoSpaceDN w:val="0"/>
              <w:adjustRightInd w:val="0"/>
              <w:jc w:val="center"/>
              <w:rPr>
                <w:sz w:val="20"/>
                <w:szCs w:val="20"/>
              </w:rPr>
            </w:pPr>
            <w:r w:rsidRPr="001819C0">
              <w:rPr>
                <w:sz w:val="20"/>
                <w:szCs w:val="20"/>
              </w:rPr>
              <w:t>4,4</w:t>
            </w:r>
          </w:p>
        </w:tc>
      </w:tr>
    </w:tbl>
    <w:p w:rsidR="002F79CB" w:rsidRPr="001819C0" w:rsidRDefault="002F79CB" w:rsidP="002F79CB">
      <w:pPr>
        <w:pStyle w:val="ab"/>
        <w:tabs>
          <w:tab w:val="left" w:pos="951"/>
        </w:tabs>
        <w:ind w:left="709"/>
        <w:jc w:val="right"/>
        <w:rPr>
          <w:rFonts w:ascii="Times New Roman" w:hAnsi="Times New Roman"/>
          <w:sz w:val="24"/>
          <w:szCs w:val="24"/>
        </w:rPr>
      </w:pPr>
      <w:r w:rsidRPr="001819C0">
        <w:rPr>
          <w:rFonts w:ascii="Times New Roman" w:hAnsi="Times New Roman"/>
          <w:sz w:val="24"/>
          <w:szCs w:val="24"/>
        </w:rPr>
        <w:t>».</w:t>
      </w:r>
    </w:p>
    <w:p w:rsidR="002F79CB" w:rsidRPr="001819C0" w:rsidRDefault="00F667BD" w:rsidP="00F667BD">
      <w:pPr>
        <w:pStyle w:val="ab"/>
        <w:tabs>
          <w:tab w:val="left" w:pos="951"/>
        </w:tabs>
        <w:ind w:firstLine="709"/>
        <w:jc w:val="both"/>
        <w:rPr>
          <w:rFonts w:ascii="Times New Roman" w:hAnsi="Times New Roman"/>
          <w:sz w:val="24"/>
          <w:szCs w:val="24"/>
        </w:rPr>
      </w:pPr>
      <w:r>
        <w:rPr>
          <w:rFonts w:ascii="Times New Roman" w:hAnsi="Times New Roman"/>
          <w:sz w:val="24"/>
          <w:szCs w:val="24"/>
        </w:rPr>
        <w:t xml:space="preserve">1.2.3. </w:t>
      </w:r>
      <w:r w:rsidR="002F79CB" w:rsidRPr="001819C0">
        <w:rPr>
          <w:rFonts w:ascii="Times New Roman" w:hAnsi="Times New Roman"/>
          <w:sz w:val="24"/>
          <w:szCs w:val="24"/>
        </w:rPr>
        <w:t>Слова «&lt;*&gt;Значение целевого показателя установлено при условии сохранения финансирования на уровне не ниже уровня финансового обеспечения 2021 года. Подлежит корректировке по мере формирования бюджета города и уточнения программы на соответствующие годы</w:t>
      </w:r>
      <w:proofErr w:type="gramStart"/>
      <w:r w:rsidR="002F79CB" w:rsidRPr="001819C0">
        <w:rPr>
          <w:rFonts w:ascii="Times New Roman" w:hAnsi="Times New Roman"/>
          <w:sz w:val="24"/>
          <w:szCs w:val="24"/>
        </w:rPr>
        <w:t xml:space="preserve">.» </w:t>
      </w:r>
      <w:proofErr w:type="gramEnd"/>
      <w:r w:rsidR="002F79CB" w:rsidRPr="001819C0">
        <w:rPr>
          <w:rFonts w:ascii="Times New Roman" w:hAnsi="Times New Roman"/>
          <w:sz w:val="24"/>
          <w:szCs w:val="24"/>
        </w:rPr>
        <w:t>заменить словами «&lt;*&gt;Значение целевого показателя установлено при условии сохранения финансирования на уровне не ниже уровня финансового обеспечения 2022 года. Подлежит корректировке по мере формирования бюджета города и уточнения программы на соответствующие годы</w:t>
      </w:r>
      <w:proofErr w:type="gramStart"/>
      <w:r w:rsidR="002F79CB" w:rsidRPr="001819C0">
        <w:rPr>
          <w:rFonts w:ascii="Times New Roman" w:hAnsi="Times New Roman"/>
          <w:sz w:val="24"/>
          <w:szCs w:val="24"/>
        </w:rPr>
        <w:t>.».</w:t>
      </w:r>
      <w:proofErr w:type="gramEnd"/>
    </w:p>
    <w:p w:rsidR="002F79CB" w:rsidRPr="001819C0" w:rsidRDefault="00F667BD" w:rsidP="00F667BD">
      <w:pPr>
        <w:pStyle w:val="ab"/>
        <w:tabs>
          <w:tab w:val="left" w:pos="951"/>
        </w:tabs>
        <w:ind w:firstLine="709"/>
        <w:jc w:val="both"/>
        <w:rPr>
          <w:rFonts w:ascii="Times New Roman" w:hAnsi="Times New Roman"/>
          <w:sz w:val="24"/>
          <w:szCs w:val="24"/>
        </w:rPr>
      </w:pPr>
      <w:r>
        <w:rPr>
          <w:rFonts w:ascii="Times New Roman" w:hAnsi="Times New Roman"/>
          <w:sz w:val="24"/>
          <w:szCs w:val="24"/>
        </w:rPr>
        <w:t xml:space="preserve">1.2.4. </w:t>
      </w:r>
      <w:r w:rsidR="002F79CB" w:rsidRPr="001819C0">
        <w:rPr>
          <w:rFonts w:ascii="Times New Roman" w:hAnsi="Times New Roman"/>
          <w:sz w:val="24"/>
          <w:szCs w:val="24"/>
        </w:rPr>
        <w:t xml:space="preserve">Дополнить словами «&lt;**&gt; Снижение целевого показателя связано </w:t>
      </w:r>
      <w:r w:rsidR="002F79CB">
        <w:rPr>
          <w:rFonts w:ascii="Times New Roman" w:hAnsi="Times New Roman"/>
          <w:sz w:val="24"/>
          <w:szCs w:val="24"/>
        </w:rPr>
        <w:t xml:space="preserve">                    </w:t>
      </w:r>
      <w:r w:rsidR="002F79CB" w:rsidRPr="001819C0">
        <w:rPr>
          <w:rFonts w:ascii="Times New Roman" w:hAnsi="Times New Roman"/>
          <w:sz w:val="24"/>
          <w:szCs w:val="24"/>
        </w:rPr>
        <w:t>с изменением методики расчета</w:t>
      </w:r>
      <w:proofErr w:type="gramStart"/>
      <w:r w:rsidR="002F79CB" w:rsidRPr="001819C0">
        <w:rPr>
          <w:rFonts w:ascii="Times New Roman" w:hAnsi="Times New Roman"/>
          <w:sz w:val="24"/>
          <w:szCs w:val="24"/>
        </w:rPr>
        <w:t>.».</w:t>
      </w:r>
      <w:proofErr w:type="gramEnd"/>
    </w:p>
    <w:p w:rsidR="002F79CB" w:rsidRDefault="00F667BD" w:rsidP="00F667BD">
      <w:pPr>
        <w:pStyle w:val="ab"/>
        <w:tabs>
          <w:tab w:val="left" w:pos="951"/>
        </w:tabs>
        <w:ind w:firstLine="709"/>
        <w:jc w:val="both"/>
        <w:rPr>
          <w:rFonts w:ascii="Times New Roman" w:hAnsi="Times New Roman"/>
          <w:sz w:val="24"/>
          <w:szCs w:val="24"/>
        </w:rPr>
      </w:pPr>
      <w:r>
        <w:rPr>
          <w:rFonts w:ascii="Times New Roman" w:hAnsi="Times New Roman"/>
          <w:sz w:val="24"/>
          <w:szCs w:val="24"/>
        </w:rPr>
        <w:t xml:space="preserve">1.3. </w:t>
      </w:r>
      <w:r w:rsidR="002F79CB" w:rsidRPr="001819C0">
        <w:rPr>
          <w:rFonts w:ascii="Times New Roman" w:hAnsi="Times New Roman"/>
          <w:sz w:val="24"/>
          <w:szCs w:val="24"/>
        </w:rPr>
        <w:t>Таблицу 7 «Ресурсное обеспечение реализации программы» раздела 4 «Ресурсное обеспечение программы» изложить в следующей редакции:</w:t>
      </w:r>
    </w:p>
    <w:p w:rsidR="002F79CB" w:rsidRPr="001819C0" w:rsidRDefault="002F79CB" w:rsidP="002F79CB">
      <w:pPr>
        <w:pStyle w:val="ab"/>
        <w:tabs>
          <w:tab w:val="left" w:pos="951"/>
        </w:tabs>
        <w:ind w:left="709"/>
        <w:jc w:val="both"/>
        <w:rPr>
          <w:rFonts w:ascii="Times New Roman" w:hAnsi="Times New Roman"/>
          <w:sz w:val="24"/>
          <w:szCs w:val="24"/>
        </w:rPr>
      </w:pPr>
    </w:p>
    <w:p w:rsidR="002F79CB" w:rsidRDefault="002F79CB" w:rsidP="002F79CB">
      <w:pPr>
        <w:pStyle w:val="ConsPlusNormal"/>
        <w:ind w:firstLine="708"/>
        <w:jc w:val="both"/>
        <w:outlineLvl w:val="2"/>
        <w:rPr>
          <w:rFonts w:ascii="Times New Roman" w:hAnsi="Times New Roman" w:cs="Times New Roman"/>
          <w:sz w:val="24"/>
          <w:szCs w:val="24"/>
        </w:rPr>
      </w:pPr>
      <w:r w:rsidRPr="00D83AF8">
        <w:rPr>
          <w:rFonts w:ascii="Times New Roman" w:hAnsi="Times New Roman" w:cs="Times New Roman"/>
          <w:sz w:val="24"/>
          <w:szCs w:val="24"/>
        </w:rPr>
        <w:t xml:space="preserve">«Таблица 7. Ресурсное обеспечение реализации программы </w:t>
      </w:r>
      <w:r>
        <w:rPr>
          <w:rFonts w:ascii="Times New Roman" w:hAnsi="Times New Roman" w:cs="Times New Roman"/>
          <w:sz w:val="24"/>
          <w:szCs w:val="24"/>
        </w:rPr>
        <w:t xml:space="preserve">                                    </w:t>
      </w:r>
    </w:p>
    <w:p w:rsidR="002F79CB" w:rsidRPr="00D83AF8" w:rsidRDefault="002F79CB" w:rsidP="002F79CB">
      <w:pPr>
        <w:pStyle w:val="ConsPlusNormal"/>
        <w:jc w:val="right"/>
        <w:outlineLvl w:val="2"/>
        <w:rPr>
          <w:rFonts w:ascii="Times New Roman" w:hAnsi="Times New Roman" w:cs="Times New Roman"/>
          <w:sz w:val="24"/>
          <w:szCs w:val="24"/>
        </w:rPr>
      </w:pPr>
      <w:r w:rsidRPr="00D83AF8">
        <w:rPr>
          <w:rFonts w:ascii="Times New Roman" w:hAnsi="Times New Roman" w:cs="Times New Roman"/>
          <w:sz w:val="24"/>
          <w:szCs w:val="24"/>
        </w:rPr>
        <w:t>(тыс. руб.)</w:t>
      </w:r>
    </w:p>
    <w:tbl>
      <w:tblPr>
        <w:tblW w:w="957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42"/>
        <w:gridCol w:w="1701"/>
        <w:gridCol w:w="1559"/>
        <w:gridCol w:w="1134"/>
        <w:gridCol w:w="1134"/>
        <w:gridCol w:w="1134"/>
        <w:gridCol w:w="1067"/>
        <w:gridCol w:w="567"/>
        <w:gridCol w:w="709"/>
      </w:tblGrid>
      <w:tr w:rsidR="002F79CB" w:rsidRPr="001819C0" w:rsidTr="002F79CB">
        <w:tc>
          <w:tcPr>
            <w:tcW w:w="568" w:type="dxa"/>
            <w:gridSpan w:val="2"/>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lastRenderedPageBreak/>
              <w:t>№</w:t>
            </w:r>
          </w:p>
        </w:tc>
        <w:tc>
          <w:tcPr>
            <w:tcW w:w="1701"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Наименование подпрограммы/</w:t>
            </w:r>
            <w:r>
              <w:rPr>
                <w:rFonts w:ascii="Times New Roman" w:hAnsi="Times New Roman" w:cs="Times New Roman"/>
              </w:rPr>
              <w:t xml:space="preserve"> </w:t>
            </w:r>
            <w:r w:rsidRPr="001819C0">
              <w:rPr>
                <w:rFonts w:ascii="Times New Roman" w:hAnsi="Times New Roman" w:cs="Times New Roman"/>
              </w:rPr>
              <w:t>Источник финансирования</w:t>
            </w:r>
          </w:p>
        </w:tc>
        <w:tc>
          <w:tcPr>
            <w:tcW w:w="1559"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Главный распорядитель бюджетных средств</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2019 год</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2020 год</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2021 год</w:t>
            </w:r>
          </w:p>
        </w:tc>
        <w:tc>
          <w:tcPr>
            <w:tcW w:w="1067"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2022 год</w:t>
            </w:r>
          </w:p>
        </w:tc>
        <w:tc>
          <w:tcPr>
            <w:tcW w:w="567" w:type="dxa"/>
          </w:tcPr>
          <w:p w:rsidR="002F79CB" w:rsidRPr="001819C0" w:rsidRDefault="002F79CB" w:rsidP="002F79CB">
            <w:pPr>
              <w:pStyle w:val="ConsPlusNormal"/>
              <w:jc w:val="center"/>
              <w:rPr>
                <w:rFonts w:ascii="Times New Roman" w:hAnsi="Times New Roman" w:cs="Times New Roman"/>
              </w:rPr>
            </w:pPr>
            <w:r>
              <w:rPr>
                <w:rFonts w:ascii="Times New Roman" w:hAnsi="Times New Roman" w:cs="Times New Roman"/>
              </w:rPr>
              <w:t>2023год</w:t>
            </w:r>
            <w:r w:rsidRPr="006D2BD1">
              <w:rPr>
                <w:rFonts w:ascii="Times New Roman" w:hAnsi="Times New Roman" w:cs="Times New Roman"/>
              </w:rPr>
              <w:t>*</w:t>
            </w:r>
            <w:r>
              <w:rPr>
                <w:rFonts w:ascii="Times New Roman" w:hAnsi="Times New Roman" w:cs="Times New Roman"/>
              </w:rPr>
              <w:t xml:space="preserve"> </w:t>
            </w:r>
          </w:p>
        </w:tc>
        <w:tc>
          <w:tcPr>
            <w:tcW w:w="709"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2024 год*</w:t>
            </w:r>
          </w:p>
        </w:tc>
      </w:tr>
      <w:tr w:rsidR="002F79CB" w:rsidRPr="001819C0" w:rsidTr="002F79CB">
        <w:tc>
          <w:tcPr>
            <w:tcW w:w="3828" w:type="dxa"/>
            <w:gridSpan w:val="4"/>
          </w:tcPr>
          <w:p w:rsidR="002F79CB" w:rsidRPr="001819C0" w:rsidRDefault="002F79CB" w:rsidP="002F79CB">
            <w:pPr>
              <w:pStyle w:val="ConsPlusNormal"/>
              <w:jc w:val="both"/>
              <w:rPr>
                <w:rFonts w:ascii="Times New Roman" w:hAnsi="Times New Roman" w:cs="Times New Roman"/>
              </w:rPr>
            </w:pPr>
            <w:r w:rsidRPr="001819C0">
              <w:rPr>
                <w:rFonts w:ascii="Times New Roman" w:hAnsi="Times New Roman" w:cs="Times New Roman"/>
              </w:rPr>
              <w:t>Программа, всего:</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602 186,96</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615 216,20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541 735,63</w:t>
            </w:r>
          </w:p>
        </w:tc>
        <w:tc>
          <w:tcPr>
            <w:tcW w:w="1067"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542 360,65</w:t>
            </w:r>
          </w:p>
        </w:tc>
        <w:tc>
          <w:tcPr>
            <w:tcW w:w="567" w:type="dxa"/>
          </w:tcPr>
          <w:p w:rsidR="002F79CB" w:rsidRPr="001819C0" w:rsidRDefault="002F79CB" w:rsidP="002F79CB">
            <w:pPr>
              <w:jc w:val="center"/>
            </w:pPr>
            <w:r w:rsidRPr="001819C0">
              <w:rPr>
                <w:sz w:val="20"/>
              </w:rPr>
              <w:t>-</w:t>
            </w:r>
          </w:p>
        </w:tc>
        <w:tc>
          <w:tcPr>
            <w:tcW w:w="709" w:type="dxa"/>
          </w:tcPr>
          <w:p w:rsidR="002F79CB" w:rsidRPr="001819C0" w:rsidRDefault="002F79CB" w:rsidP="002F79CB">
            <w:pPr>
              <w:jc w:val="center"/>
            </w:pPr>
            <w:r w:rsidRPr="001819C0">
              <w:rPr>
                <w:sz w:val="20"/>
              </w:rPr>
              <w:t>-</w:t>
            </w:r>
          </w:p>
        </w:tc>
      </w:tr>
      <w:tr w:rsidR="002F79CB" w:rsidRPr="001819C0" w:rsidTr="002F79CB">
        <w:tc>
          <w:tcPr>
            <w:tcW w:w="3828" w:type="dxa"/>
            <w:gridSpan w:val="4"/>
          </w:tcPr>
          <w:p w:rsidR="002F79CB" w:rsidRPr="001819C0" w:rsidRDefault="002F79CB" w:rsidP="002F79CB">
            <w:pPr>
              <w:pStyle w:val="ConsPlusNormal"/>
              <w:jc w:val="both"/>
              <w:rPr>
                <w:rFonts w:ascii="Times New Roman" w:hAnsi="Times New Roman" w:cs="Times New Roman"/>
              </w:rPr>
            </w:pPr>
            <w:r w:rsidRPr="001819C0">
              <w:rPr>
                <w:rFonts w:ascii="Times New Roman" w:hAnsi="Times New Roman" w:cs="Times New Roman"/>
              </w:rPr>
              <w:t>- бюджет города</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585 898,38</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598 463,95</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541 735,63</w:t>
            </w:r>
          </w:p>
        </w:tc>
        <w:tc>
          <w:tcPr>
            <w:tcW w:w="1067"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542 360,65</w:t>
            </w:r>
          </w:p>
        </w:tc>
        <w:tc>
          <w:tcPr>
            <w:tcW w:w="567" w:type="dxa"/>
          </w:tcPr>
          <w:p w:rsidR="002F79CB" w:rsidRPr="001819C0" w:rsidRDefault="002F79CB" w:rsidP="002F79CB">
            <w:pPr>
              <w:jc w:val="center"/>
            </w:pPr>
            <w:r w:rsidRPr="001819C0">
              <w:rPr>
                <w:sz w:val="20"/>
              </w:rPr>
              <w:t>-</w:t>
            </w:r>
          </w:p>
        </w:tc>
        <w:tc>
          <w:tcPr>
            <w:tcW w:w="709" w:type="dxa"/>
          </w:tcPr>
          <w:p w:rsidR="002F79CB" w:rsidRPr="001819C0" w:rsidRDefault="002F79CB" w:rsidP="002F79CB">
            <w:pPr>
              <w:jc w:val="center"/>
            </w:pPr>
            <w:r w:rsidRPr="001819C0">
              <w:rPr>
                <w:sz w:val="20"/>
              </w:rPr>
              <w:t>-</w:t>
            </w:r>
          </w:p>
        </w:tc>
      </w:tr>
      <w:tr w:rsidR="002F79CB" w:rsidRPr="001819C0" w:rsidTr="002F79CB">
        <w:tc>
          <w:tcPr>
            <w:tcW w:w="3828" w:type="dxa"/>
            <w:gridSpan w:val="4"/>
          </w:tcPr>
          <w:p w:rsidR="002F79CB" w:rsidRPr="001819C0" w:rsidRDefault="002F79CB" w:rsidP="002F79CB">
            <w:pPr>
              <w:pStyle w:val="ConsPlusNormal"/>
              <w:jc w:val="both"/>
              <w:rPr>
                <w:rFonts w:ascii="Times New Roman" w:hAnsi="Times New Roman" w:cs="Times New Roman"/>
              </w:rPr>
            </w:pPr>
            <w:r w:rsidRPr="001819C0">
              <w:rPr>
                <w:rFonts w:ascii="Times New Roman" w:hAnsi="Times New Roman" w:cs="Times New Roman"/>
              </w:rPr>
              <w:t>- областной бюджет</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16 288,58</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16 752,25</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0,00</w:t>
            </w:r>
          </w:p>
        </w:tc>
        <w:tc>
          <w:tcPr>
            <w:tcW w:w="1067"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0,00</w:t>
            </w:r>
          </w:p>
        </w:tc>
        <w:tc>
          <w:tcPr>
            <w:tcW w:w="567" w:type="dxa"/>
          </w:tcPr>
          <w:p w:rsidR="002F79CB" w:rsidRPr="001819C0" w:rsidRDefault="002F79CB" w:rsidP="002F79CB">
            <w:pPr>
              <w:jc w:val="center"/>
            </w:pPr>
            <w:r w:rsidRPr="001819C0">
              <w:rPr>
                <w:sz w:val="20"/>
              </w:rPr>
              <w:t>-</w:t>
            </w:r>
          </w:p>
        </w:tc>
        <w:tc>
          <w:tcPr>
            <w:tcW w:w="709" w:type="dxa"/>
          </w:tcPr>
          <w:p w:rsidR="002F79CB" w:rsidRPr="001819C0" w:rsidRDefault="002F79CB" w:rsidP="002F79CB">
            <w:pPr>
              <w:jc w:val="center"/>
            </w:pPr>
            <w:r w:rsidRPr="001819C0">
              <w:rPr>
                <w:sz w:val="20"/>
              </w:rPr>
              <w:t>-</w:t>
            </w:r>
          </w:p>
        </w:tc>
      </w:tr>
      <w:tr w:rsidR="002F79CB" w:rsidRPr="001819C0" w:rsidTr="002F79CB">
        <w:tc>
          <w:tcPr>
            <w:tcW w:w="3828" w:type="dxa"/>
            <w:gridSpan w:val="4"/>
          </w:tcPr>
          <w:p w:rsidR="002F79CB" w:rsidRPr="001819C0" w:rsidRDefault="002F79CB" w:rsidP="002F79CB">
            <w:pPr>
              <w:pStyle w:val="ConsPlusNormal"/>
              <w:jc w:val="both"/>
              <w:rPr>
                <w:rFonts w:ascii="Times New Roman" w:hAnsi="Times New Roman" w:cs="Times New Roman"/>
              </w:rPr>
            </w:pPr>
            <w:r w:rsidRPr="001819C0">
              <w:rPr>
                <w:rFonts w:ascii="Times New Roman" w:hAnsi="Times New Roman" w:cs="Times New Roman"/>
              </w:rPr>
              <w:t>- федеральный бюджет</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0,00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0,00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0,00</w:t>
            </w:r>
          </w:p>
        </w:tc>
        <w:tc>
          <w:tcPr>
            <w:tcW w:w="1067"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0,00</w:t>
            </w:r>
          </w:p>
        </w:tc>
        <w:tc>
          <w:tcPr>
            <w:tcW w:w="567" w:type="dxa"/>
          </w:tcPr>
          <w:p w:rsidR="002F79CB" w:rsidRPr="001819C0" w:rsidRDefault="002F79CB" w:rsidP="002F79CB">
            <w:pPr>
              <w:jc w:val="center"/>
            </w:pPr>
            <w:r w:rsidRPr="001819C0">
              <w:rPr>
                <w:sz w:val="20"/>
              </w:rPr>
              <w:t>-</w:t>
            </w:r>
          </w:p>
        </w:tc>
        <w:tc>
          <w:tcPr>
            <w:tcW w:w="709" w:type="dxa"/>
          </w:tcPr>
          <w:p w:rsidR="002F79CB" w:rsidRPr="001819C0" w:rsidRDefault="002F79CB" w:rsidP="002F79CB">
            <w:pPr>
              <w:jc w:val="center"/>
            </w:pPr>
            <w:r w:rsidRPr="001819C0">
              <w:rPr>
                <w:sz w:val="20"/>
              </w:rPr>
              <w:t>-</w:t>
            </w:r>
          </w:p>
        </w:tc>
      </w:tr>
      <w:tr w:rsidR="002F79CB" w:rsidRPr="001819C0" w:rsidTr="002F79CB">
        <w:tc>
          <w:tcPr>
            <w:tcW w:w="426"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1</w:t>
            </w:r>
          </w:p>
        </w:tc>
        <w:tc>
          <w:tcPr>
            <w:tcW w:w="9147" w:type="dxa"/>
            <w:gridSpan w:val="9"/>
          </w:tcPr>
          <w:p w:rsidR="002F79CB" w:rsidRPr="001819C0" w:rsidRDefault="002F79CB" w:rsidP="002F79CB">
            <w:pPr>
              <w:pStyle w:val="ConsPlusNormal"/>
              <w:jc w:val="both"/>
              <w:rPr>
                <w:rFonts w:ascii="Times New Roman" w:hAnsi="Times New Roman" w:cs="Times New Roman"/>
              </w:rPr>
            </w:pPr>
            <w:r w:rsidRPr="001819C0">
              <w:rPr>
                <w:rFonts w:ascii="Times New Roman" w:hAnsi="Times New Roman" w:cs="Times New Roman"/>
              </w:rPr>
              <w:t>Аналитические подпрограммы</w:t>
            </w:r>
          </w:p>
        </w:tc>
      </w:tr>
      <w:tr w:rsidR="002F79CB" w:rsidRPr="001819C0" w:rsidTr="002F79CB">
        <w:tc>
          <w:tcPr>
            <w:tcW w:w="426"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1.1</w:t>
            </w:r>
          </w:p>
        </w:tc>
        <w:tc>
          <w:tcPr>
            <w:tcW w:w="1843" w:type="dxa"/>
            <w:gridSpan w:val="2"/>
          </w:tcPr>
          <w:p w:rsidR="00F667BD" w:rsidRDefault="002F79CB" w:rsidP="002F79CB">
            <w:pPr>
              <w:pStyle w:val="ConsPlusNormal"/>
              <w:rPr>
                <w:rFonts w:ascii="Times New Roman" w:hAnsi="Times New Roman" w:cs="Times New Roman"/>
              </w:rPr>
            </w:pPr>
            <w:r w:rsidRPr="001819C0">
              <w:rPr>
                <w:rFonts w:ascii="Times New Roman" w:hAnsi="Times New Roman" w:cs="Times New Roman"/>
              </w:rPr>
              <w:t xml:space="preserve">Аналитическая подпрограмма «Обеспечение деятельности Администрации города Иванова, </w:t>
            </w:r>
          </w:p>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ее структурных подразделений, органов и муниципальных казенных учреждений, обеспечивающих деятельность Администрации города Иванова»</w:t>
            </w:r>
          </w:p>
        </w:tc>
        <w:tc>
          <w:tcPr>
            <w:tcW w:w="1559" w:type="dxa"/>
          </w:tcPr>
          <w:p w:rsidR="002F79CB" w:rsidRPr="001819C0" w:rsidRDefault="002F79CB" w:rsidP="002F79CB">
            <w:pPr>
              <w:pStyle w:val="ConsPlusNormal"/>
              <w:jc w:val="both"/>
              <w:rPr>
                <w:rFonts w:ascii="Times New Roman" w:hAnsi="Times New Roman" w:cs="Times New Roman"/>
              </w:rPr>
            </w:pP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575 785,45</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588 071,66</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521 282,04</w:t>
            </w:r>
          </w:p>
        </w:tc>
        <w:tc>
          <w:tcPr>
            <w:tcW w:w="1067"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521 907,06</w:t>
            </w:r>
          </w:p>
        </w:tc>
        <w:tc>
          <w:tcPr>
            <w:tcW w:w="567" w:type="dxa"/>
          </w:tcPr>
          <w:p w:rsidR="002F79CB" w:rsidRPr="001819C0" w:rsidRDefault="002F79CB" w:rsidP="002F79CB">
            <w:pPr>
              <w:jc w:val="center"/>
            </w:pPr>
            <w:r w:rsidRPr="001819C0">
              <w:rPr>
                <w:sz w:val="20"/>
              </w:rPr>
              <w:t>-</w:t>
            </w:r>
          </w:p>
        </w:tc>
        <w:tc>
          <w:tcPr>
            <w:tcW w:w="709" w:type="dxa"/>
          </w:tcPr>
          <w:p w:rsidR="002F79CB" w:rsidRPr="001819C0" w:rsidRDefault="002F79CB" w:rsidP="002F79CB">
            <w:pPr>
              <w:jc w:val="center"/>
            </w:pPr>
            <w:r w:rsidRPr="001819C0">
              <w:rPr>
                <w:sz w:val="20"/>
              </w:rPr>
              <w:t>-</w:t>
            </w:r>
          </w:p>
        </w:tc>
      </w:tr>
      <w:tr w:rsidR="002F79CB" w:rsidRPr="001819C0" w:rsidTr="002F79CB">
        <w:tc>
          <w:tcPr>
            <w:tcW w:w="426" w:type="dxa"/>
          </w:tcPr>
          <w:p w:rsidR="002F79CB" w:rsidRPr="001819C0" w:rsidRDefault="002F79CB" w:rsidP="002F79CB">
            <w:pPr>
              <w:rPr>
                <w:sz w:val="20"/>
                <w:szCs w:val="20"/>
              </w:rPr>
            </w:pPr>
          </w:p>
        </w:tc>
        <w:tc>
          <w:tcPr>
            <w:tcW w:w="1843" w:type="dxa"/>
            <w:gridSpan w:val="2"/>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 бюджет города</w:t>
            </w:r>
          </w:p>
        </w:tc>
        <w:tc>
          <w:tcPr>
            <w:tcW w:w="1559"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Администрация города Иванова</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315 813,55</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322 397,26</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272 355,98</w:t>
            </w:r>
          </w:p>
        </w:tc>
        <w:tc>
          <w:tcPr>
            <w:tcW w:w="1067"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272 976,58</w:t>
            </w:r>
          </w:p>
        </w:tc>
        <w:tc>
          <w:tcPr>
            <w:tcW w:w="567" w:type="dxa"/>
          </w:tcPr>
          <w:p w:rsidR="002F79CB" w:rsidRPr="001819C0" w:rsidRDefault="002F79CB" w:rsidP="002F79CB">
            <w:pPr>
              <w:jc w:val="center"/>
            </w:pPr>
            <w:r w:rsidRPr="001819C0">
              <w:rPr>
                <w:sz w:val="20"/>
              </w:rPr>
              <w:t>-</w:t>
            </w:r>
          </w:p>
        </w:tc>
        <w:tc>
          <w:tcPr>
            <w:tcW w:w="709" w:type="dxa"/>
          </w:tcPr>
          <w:p w:rsidR="002F79CB" w:rsidRDefault="002F79CB" w:rsidP="002F79CB">
            <w:pPr>
              <w:jc w:val="center"/>
              <w:rPr>
                <w:sz w:val="20"/>
              </w:rPr>
            </w:pPr>
            <w:r w:rsidRPr="001819C0">
              <w:rPr>
                <w:sz w:val="20"/>
              </w:rPr>
              <w:t>-</w:t>
            </w:r>
          </w:p>
          <w:p w:rsidR="002F79CB" w:rsidRDefault="002F79CB" w:rsidP="002F79CB">
            <w:pPr>
              <w:jc w:val="center"/>
              <w:rPr>
                <w:sz w:val="20"/>
              </w:rPr>
            </w:pPr>
          </w:p>
          <w:p w:rsidR="002F79CB" w:rsidRPr="001819C0" w:rsidRDefault="002F79CB" w:rsidP="002F79CB">
            <w:pPr>
              <w:jc w:val="center"/>
            </w:pPr>
          </w:p>
        </w:tc>
      </w:tr>
      <w:tr w:rsidR="002F79CB" w:rsidRPr="001819C0" w:rsidTr="00F667BD">
        <w:tc>
          <w:tcPr>
            <w:tcW w:w="426" w:type="dxa"/>
          </w:tcPr>
          <w:p w:rsidR="002F79CB" w:rsidRPr="001819C0" w:rsidRDefault="002F79CB" w:rsidP="002F79CB">
            <w:pPr>
              <w:rPr>
                <w:sz w:val="20"/>
                <w:szCs w:val="20"/>
              </w:rPr>
            </w:pPr>
          </w:p>
        </w:tc>
        <w:tc>
          <w:tcPr>
            <w:tcW w:w="1843" w:type="dxa"/>
            <w:gridSpan w:val="2"/>
          </w:tcPr>
          <w:p w:rsidR="002F79CB" w:rsidRPr="001819C0" w:rsidRDefault="002F79CB" w:rsidP="002F79CB">
            <w:pPr>
              <w:rPr>
                <w:sz w:val="20"/>
                <w:szCs w:val="20"/>
              </w:rPr>
            </w:pPr>
          </w:p>
        </w:tc>
        <w:tc>
          <w:tcPr>
            <w:tcW w:w="1559"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Ивановский городской комитет по управлению имуществом</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44 636,35</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46 063,00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46 063,00</w:t>
            </w:r>
          </w:p>
        </w:tc>
        <w:tc>
          <w:tcPr>
            <w:tcW w:w="1067"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46 063,00</w:t>
            </w:r>
          </w:p>
        </w:tc>
        <w:tc>
          <w:tcPr>
            <w:tcW w:w="567" w:type="dxa"/>
          </w:tcPr>
          <w:p w:rsidR="002F79CB" w:rsidRPr="001819C0" w:rsidRDefault="002F79CB" w:rsidP="002F79CB">
            <w:pPr>
              <w:jc w:val="center"/>
            </w:pPr>
            <w:r w:rsidRPr="001819C0">
              <w:rPr>
                <w:sz w:val="20"/>
              </w:rPr>
              <w:t>-</w:t>
            </w:r>
          </w:p>
        </w:tc>
        <w:tc>
          <w:tcPr>
            <w:tcW w:w="709" w:type="dxa"/>
          </w:tcPr>
          <w:p w:rsidR="002F79CB" w:rsidRPr="001819C0" w:rsidRDefault="002F79CB" w:rsidP="002F79CB">
            <w:pPr>
              <w:jc w:val="center"/>
            </w:pPr>
            <w:r w:rsidRPr="001819C0">
              <w:rPr>
                <w:sz w:val="20"/>
              </w:rPr>
              <w:t>-</w:t>
            </w:r>
          </w:p>
        </w:tc>
      </w:tr>
      <w:tr w:rsidR="002F79CB" w:rsidRPr="001819C0" w:rsidTr="00F667BD">
        <w:tc>
          <w:tcPr>
            <w:tcW w:w="426" w:type="dxa"/>
          </w:tcPr>
          <w:p w:rsidR="002F79CB" w:rsidRPr="001819C0" w:rsidRDefault="002F79CB" w:rsidP="002F79CB">
            <w:pPr>
              <w:rPr>
                <w:sz w:val="20"/>
                <w:szCs w:val="20"/>
              </w:rPr>
            </w:pPr>
          </w:p>
        </w:tc>
        <w:tc>
          <w:tcPr>
            <w:tcW w:w="1843" w:type="dxa"/>
            <w:gridSpan w:val="2"/>
          </w:tcPr>
          <w:p w:rsidR="002F79CB" w:rsidRPr="001819C0" w:rsidRDefault="002F79CB" w:rsidP="002F79CB">
            <w:pPr>
              <w:rPr>
                <w:sz w:val="20"/>
                <w:szCs w:val="20"/>
              </w:rPr>
            </w:pPr>
          </w:p>
        </w:tc>
        <w:tc>
          <w:tcPr>
            <w:tcW w:w="1559"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Комитет по культуре Администрации города Иванова</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5 592,00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5 715,00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5 715,00</w:t>
            </w:r>
          </w:p>
        </w:tc>
        <w:tc>
          <w:tcPr>
            <w:tcW w:w="1067"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5 715,00</w:t>
            </w:r>
          </w:p>
        </w:tc>
        <w:tc>
          <w:tcPr>
            <w:tcW w:w="567" w:type="dxa"/>
          </w:tcPr>
          <w:p w:rsidR="002F79CB" w:rsidRPr="001819C0" w:rsidRDefault="002F79CB" w:rsidP="002F79CB">
            <w:pPr>
              <w:jc w:val="center"/>
            </w:pPr>
            <w:r w:rsidRPr="001819C0">
              <w:rPr>
                <w:sz w:val="20"/>
              </w:rPr>
              <w:t>-</w:t>
            </w:r>
          </w:p>
        </w:tc>
        <w:tc>
          <w:tcPr>
            <w:tcW w:w="709" w:type="dxa"/>
          </w:tcPr>
          <w:p w:rsidR="002F79CB" w:rsidRPr="001819C0" w:rsidRDefault="002F79CB" w:rsidP="002F79CB">
            <w:pPr>
              <w:jc w:val="center"/>
            </w:pPr>
            <w:r w:rsidRPr="001819C0">
              <w:rPr>
                <w:sz w:val="20"/>
              </w:rPr>
              <w:t>-</w:t>
            </w:r>
          </w:p>
        </w:tc>
      </w:tr>
      <w:tr w:rsidR="002F79CB" w:rsidRPr="001819C0" w:rsidTr="00F667BD">
        <w:tc>
          <w:tcPr>
            <w:tcW w:w="426" w:type="dxa"/>
          </w:tcPr>
          <w:p w:rsidR="002F79CB" w:rsidRPr="001819C0" w:rsidRDefault="002F79CB" w:rsidP="002F79CB">
            <w:pPr>
              <w:rPr>
                <w:sz w:val="20"/>
                <w:szCs w:val="20"/>
              </w:rPr>
            </w:pPr>
          </w:p>
        </w:tc>
        <w:tc>
          <w:tcPr>
            <w:tcW w:w="1843" w:type="dxa"/>
            <w:gridSpan w:val="2"/>
          </w:tcPr>
          <w:p w:rsidR="002F79CB" w:rsidRPr="001819C0" w:rsidRDefault="002F79CB" w:rsidP="002F79CB">
            <w:pPr>
              <w:rPr>
                <w:sz w:val="20"/>
                <w:szCs w:val="20"/>
              </w:rPr>
            </w:pPr>
          </w:p>
        </w:tc>
        <w:tc>
          <w:tcPr>
            <w:tcW w:w="1559"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 xml:space="preserve">Комитет молодежной политики, физической культуры и спорта </w:t>
            </w:r>
            <w:r>
              <w:rPr>
                <w:rFonts w:ascii="Times New Roman" w:hAnsi="Times New Roman" w:cs="Times New Roman"/>
              </w:rPr>
              <w:t>А</w:t>
            </w:r>
            <w:r w:rsidRPr="001819C0">
              <w:rPr>
                <w:rFonts w:ascii="Times New Roman" w:hAnsi="Times New Roman" w:cs="Times New Roman"/>
              </w:rPr>
              <w:t>дминистрации города Иванова</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8 858,75</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9 126,71</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9 126,66</w:t>
            </w:r>
          </w:p>
        </w:tc>
        <w:tc>
          <w:tcPr>
            <w:tcW w:w="1067"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9 126,62</w:t>
            </w:r>
          </w:p>
        </w:tc>
        <w:tc>
          <w:tcPr>
            <w:tcW w:w="567" w:type="dxa"/>
          </w:tcPr>
          <w:p w:rsidR="002F79CB" w:rsidRPr="001819C0" w:rsidRDefault="002F79CB" w:rsidP="002F79CB">
            <w:pPr>
              <w:jc w:val="center"/>
            </w:pPr>
            <w:r w:rsidRPr="001819C0">
              <w:rPr>
                <w:sz w:val="20"/>
              </w:rPr>
              <w:t>-</w:t>
            </w:r>
          </w:p>
        </w:tc>
        <w:tc>
          <w:tcPr>
            <w:tcW w:w="709" w:type="dxa"/>
          </w:tcPr>
          <w:p w:rsidR="002F79CB" w:rsidRPr="001819C0" w:rsidRDefault="002F79CB" w:rsidP="002F79CB">
            <w:pPr>
              <w:jc w:val="center"/>
            </w:pPr>
            <w:r w:rsidRPr="001819C0">
              <w:rPr>
                <w:sz w:val="20"/>
              </w:rPr>
              <w:t>-</w:t>
            </w:r>
          </w:p>
        </w:tc>
      </w:tr>
      <w:tr w:rsidR="002F79CB" w:rsidRPr="001819C0" w:rsidTr="00F667BD">
        <w:tc>
          <w:tcPr>
            <w:tcW w:w="426" w:type="dxa"/>
          </w:tcPr>
          <w:p w:rsidR="002F79CB" w:rsidRPr="001819C0" w:rsidRDefault="002F79CB" w:rsidP="002F79CB">
            <w:pPr>
              <w:rPr>
                <w:sz w:val="20"/>
                <w:szCs w:val="20"/>
              </w:rPr>
            </w:pPr>
          </w:p>
        </w:tc>
        <w:tc>
          <w:tcPr>
            <w:tcW w:w="1843" w:type="dxa"/>
            <w:gridSpan w:val="2"/>
          </w:tcPr>
          <w:p w:rsidR="002F79CB" w:rsidRPr="001819C0" w:rsidRDefault="002F79CB" w:rsidP="002F79CB">
            <w:pPr>
              <w:rPr>
                <w:sz w:val="20"/>
                <w:szCs w:val="20"/>
              </w:rPr>
            </w:pPr>
          </w:p>
        </w:tc>
        <w:tc>
          <w:tcPr>
            <w:tcW w:w="1559"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Управление благоустройства Администрации города Иванова</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20 027,48</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18 729,00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18 729,00</w:t>
            </w:r>
          </w:p>
        </w:tc>
        <w:tc>
          <w:tcPr>
            <w:tcW w:w="1067"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18 729,00</w:t>
            </w:r>
          </w:p>
        </w:tc>
        <w:tc>
          <w:tcPr>
            <w:tcW w:w="567" w:type="dxa"/>
          </w:tcPr>
          <w:p w:rsidR="002F79CB" w:rsidRPr="001819C0" w:rsidRDefault="002F79CB" w:rsidP="002F79CB">
            <w:pPr>
              <w:jc w:val="center"/>
            </w:pPr>
            <w:r w:rsidRPr="001819C0">
              <w:rPr>
                <w:sz w:val="20"/>
              </w:rPr>
              <w:t>-</w:t>
            </w:r>
          </w:p>
        </w:tc>
        <w:tc>
          <w:tcPr>
            <w:tcW w:w="709" w:type="dxa"/>
          </w:tcPr>
          <w:p w:rsidR="002F79CB" w:rsidRPr="001819C0" w:rsidRDefault="002F79CB" w:rsidP="002F79CB">
            <w:pPr>
              <w:jc w:val="center"/>
            </w:pPr>
            <w:r w:rsidRPr="001819C0">
              <w:rPr>
                <w:sz w:val="20"/>
              </w:rPr>
              <w:t>-</w:t>
            </w:r>
          </w:p>
        </w:tc>
      </w:tr>
      <w:tr w:rsidR="002F79CB" w:rsidRPr="001819C0" w:rsidTr="00F667BD">
        <w:tc>
          <w:tcPr>
            <w:tcW w:w="426" w:type="dxa"/>
          </w:tcPr>
          <w:p w:rsidR="002F79CB" w:rsidRPr="001819C0" w:rsidRDefault="002F79CB" w:rsidP="002F79CB">
            <w:pPr>
              <w:rPr>
                <w:sz w:val="20"/>
                <w:szCs w:val="20"/>
              </w:rPr>
            </w:pPr>
          </w:p>
        </w:tc>
        <w:tc>
          <w:tcPr>
            <w:tcW w:w="1843" w:type="dxa"/>
            <w:gridSpan w:val="2"/>
          </w:tcPr>
          <w:p w:rsidR="002F79CB" w:rsidRPr="001819C0" w:rsidRDefault="002F79CB" w:rsidP="002F79CB">
            <w:pPr>
              <w:rPr>
                <w:sz w:val="20"/>
                <w:szCs w:val="20"/>
              </w:rPr>
            </w:pPr>
          </w:p>
        </w:tc>
        <w:tc>
          <w:tcPr>
            <w:tcW w:w="1559"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 xml:space="preserve">Управление </w:t>
            </w:r>
            <w:r w:rsidRPr="001819C0">
              <w:rPr>
                <w:rFonts w:ascii="Times New Roman" w:hAnsi="Times New Roman" w:cs="Times New Roman"/>
              </w:rPr>
              <w:lastRenderedPageBreak/>
              <w:t>жилищной политики и ипотечного кредитования администрации города Иванова</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lastRenderedPageBreak/>
              <w:t>12 377,00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12 732,00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12 732,00</w:t>
            </w:r>
          </w:p>
        </w:tc>
        <w:tc>
          <w:tcPr>
            <w:tcW w:w="1067"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12 732,00</w:t>
            </w:r>
          </w:p>
        </w:tc>
        <w:tc>
          <w:tcPr>
            <w:tcW w:w="567" w:type="dxa"/>
          </w:tcPr>
          <w:p w:rsidR="002F79CB" w:rsidRPr="001819C0" w:rsidRDefault="002F79CB" w:rsidP="002F79CB">
            <w:pPr>
              <w:jc w:val="center"/>
            </w:pPr>
            <w:r w:rsidRPr="001819C0">
              <w:rPr>
                <w:sz w:val="20"/>
              </w:rPr>
              <w:t>-</w:t>
            </w:r>
          </w:p>
        </w:tc>
        <w:tc>
          <w:tcPr>
            <w:tcW w:w="709" w:type="dxa"/>
          </w:tcPr>
          <w:p w:rsidR="002F79CB" w:rsidRPr="001819C0" w:rsidRDefault="002F79CB" w:rsidP="002F79CB">
            <w:pPr>
              <w:jc w:val="center"/>
            </w:pPr>
            <w:r w:rsidRPr="001819C0">
              <w:rPr>
                <w:sz w:val="20"/>
              </w:rPr>
              <w:t>-</w:t>
            </w:r>
          </w:p>
        </w:tc>
      </w:tr>
      <w:tr w:rsidR="002F79CB" w:rsidRPr="001819C0" w:rsidTr="00F667BD">
        <w:tc>
          <w:tcPr>
            <w:tcW w:w="426" w:type="dxa"/>
          </w:tcPr>
          <w:p w:rsidR="002F79CB" w:rsidRPr="001819C0" w:rsidRDefault="002F79CB" w:rsidP="002F79CB">
            <w:pPr>
              <w:rPr>
                <w:sz w:val="20"/>
                <w:szCs w:val="20"/>
              </w:rPr>
            </w:pPr>
          </w:p>
        </w:tc>
        <w:tc>
          <w:tcPr>
            <w:tcW w:w="1843" w:type="dxa"/>
            <w:gridSpan w:val="2"/>
          </w:tcPr>
          <w:p w:rsidR="002F79CB" w:rsidRPr="001819C0" w:rsidRDefault="002F79CB" w:rsidP="002F79CB">
            <w:pPr>
              <w:rPr>
                <w:sz w:val="20"/>
                <w:szCs w:val="20"/>
              </w:rPr>
            </w:pPr>
          </w:p>
        </w:tc>
        <w:tc>
          <w:tcPr>
            <w:tcW w:w="1559"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Управление жилищно-коммунального хозяйства Администрации города Иванова</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30 723,88</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30 557,80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30 561,80</w:t>
            </w:r>
          </w:p>
        </w:tc>
        <w:tc>
          <w:tcPr>
            <w:tcW w:w="1067"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30 566,80</w:t>
            </w:r>
          </w:p>
        </w:tc>
        <w:tc>
          <w:tcPr>
            <w:tcW w:w="567" w:type="dxa"/>
          </w:tcPr>
          <w:p w:rsidR="002F79CB" w:rsidRPr="001819C0" w:rsidRDefault="002F79CB" w:rsidP="002F79CB">
            <w:pPr>
              <w:jc w:val="center"/>
            </w:pPr>
            <w:r w:rsidRPr="001819C0">
              <w:rPr>
                <w:sz w:val="20"/>
              </w:rPr>
              <w:t>-</w:t>
            </w:r>
          </w:p>
        </w:tc>
        <w:tc>
          <w:tcPr>
            <w:tcW w:w="709" w:type="dxa"/>
          </w:tcPr>
          <w:p w:rsidR="002F79CB" w:rsidRPr="001819C0" w:rsidRDefault="002F79CB" w:rsidP="002F79CB">
            <w:pPr>
              <w:jc w:val="center"/>
            </w:pPr>
            <w:r w:rsidRPr="001819C0">
              <w:rPr>
                <w:sz w:val="20"/>
              </w:rPr>
              <w:t>-</w:t>
            </w:r>
          </w:p>
        </w:tc>
      </w:tr>
      <w:tr w:rsidR="002F79CB" w:rsidRPr="001819C0" w:rsidTr="00F667BD">
        <w:tc>
          <w:tcPr>
            <w:tcW w:w="426" w:type="dxa"/>
          </w:tcPr>
          <w:p w:rsidR="002F79CB" w:rsidRPr="001819C0" w:rsidRDefault="002F79CB" w:rsidP="002F79CB">
            <w:pPr>
              <w:rPr>
                <w:sz w:val="20"/>
                <w:szCs w:val="20"/>
              </w:rPr>
            </w:pPr>
          </w:p>
        </w:tc>
        <w:tc>
          <w:tcPr>
            <w:tcW w:w="1843" w:type="dxa"/>
            <w:gridSpan w:val="2"/>
          </w:tcPr>
          <w:p w:rsidR="002F79CB" w:rsidRPr="001819C0" w:rsidRDefault="002F79CB" w:rsidP="002F79CB">
            <w:pPr>
              <w:rPr>
                <w:sz w:val="20"/>
                <w:szCs w:val="20"/>
              </w:rPr>
            </w:pPr>
          </w:p>
        </w:tc>
        <w:tc>
          <w:tcPr>
            <w:tcW w:w="1559"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Управление капитального строительства Администрации города Иванова</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26 894,91</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27 688,22</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27 688,22</w:t>
            </w:r>
          </w:p>
        </w:tc>
        <w:tc>
          <w:tcPr>
            <w:tcW w:w="1067"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27 688,22</w:t>
            </w:r>
          </w:p>
        </w:tc>
        <w:tc>
          <w:tcPr>
            <w:tcW w:w="567" w:type="dxa"/>
          </w:tcPr>
          <w:p w:rsidR="002F79CB" w:rsidRPr="001819C0" w:rsidRDefault="002F79CB" w:rsidP="002F79CB">
            <w:pPr>
              <w:jc w:val="center"/>
            </w:pPr>
            <w:r w:rsidRPr="001819C0">
              <w:rPr>
                <w:sz w:val="20"/>
              </w:rPr>
              <w:t>-</w:t>
            </w:r>
          </w:p>
        </w:tc>
        <w:tc>
          <w:tcPr>
            <w:tcW w:w="709" w:type="dxa"/>
          </w:tcPr>
          <w:p w:rsidR="002F79CB" w:rsidRPr="001819C0" w:rsidRDefault="002F79CB" w:rsidP="002F79CB">
            <w:pPr>
              <w:jc w:val="center"/>
            </w:pPr>
            <w:r w:rsidRPr="001819C0">
              <w:rPr>
                <w:sz w:val="20"/>
              </w:rPr>
              <w:t>-</w:t>
            </w:r>
          </w:p>
        </w:tc>
      </w:tr>
      <w:tr w:rsidR="002F79CB" w:rsidRPr="001819C0" w:rsidTr="00F667BD">
        <w:tc>
          <w:tcPr>
            <w:tcW w:w="426" w:type="dxa"/>
          </w:tcPr>
          <w:p w:rsidR="002F79CB" w:rsidRPr="001819C0" w:rsidRDefault="002F79CB" w:rsidP="002F79CB">
            <w:pPr>
              <w:rPr>
                <w:sz w:val="20"/>
                <w:szCs w:val="20"/>
              </w:rPr>
            </w:pPr>
          </w:p>
        </w:tc>
        <w:tc>
          <w:tcPr>
            <w:tcW w:w="1843" w:type="dxa"/>
            <w:gridSpan w:val="2"/>
          </w:tcPr>
          <w:p w:rsidR="002F79CB" w:rsidRPr="001819C0" w:rsidRDefault="002F79CB" w:rsidP="002F79CB">
            <w:pPr>
              <w:rPr>
                <w:sz w:val="20"/>
                <w:szCs w:val="20"/>
              </w:rPr>
            </w:pPr>
          </w:p>
        </w:tc>
        <w:tc>
          <w:tcPr>
            <w:tcW w:w="1559"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Управление образования Администрации города Иванова</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24 243,10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24 991,00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24 991,00</w:t>
            </w:r>
          </w:p>
        </w:tc>
        <w:tc>
          <w:tcPr>
            <w:tcW w:w="1067"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24 991,00</w:t>
            </w:r>
          </w:p>
        </w:tc>
        <w:tc>
          <w:tcPr>
            <w:tcW w:w="567" w:type="dxa"/>
          </w:tcPr>
          <w:p w:rsidR="002F79CB" w:rsidRPr="001819C0" w:rsidRDefault="002F79CB" w:rsidP="002F79CB">
            <w:pPr>
              <w:jc w:val="center"/>
            </w:pPr>
            <w:r w:rsidRPr="001819C0">
              <w:rPr>
                <w:sz w:val="20"/>
              </w:rPr>
              <w:t>-</w:t>
            </w:r>
          </w:p>
        </w:tc>
        <w:tc>
          <w:tcPr>
            <w:tcW w:w="709" w:type="dxa"/>
          </w:tcPr>
          <w:p w:rsidR="002F79CB" w:rsidRPr="001819C0" w:rsidRDefault="002F79CB" w:rsidP="002F79CB">
            <w:pPr>
              <w:jc w:val="center"/>
            </w:pPr>
            <w:r w:rsidRPr="001819C0">
              <w:rPr>
                <w:sz w:val="20"/>
              </w:rPr>
              <w:t>-</w:t>
            </w:r>
          </w:p>
        </w:tc>
      </w:tr>
      <w:tr w:rsidR="002F79CB" w:rsidRPr="001819C0" w:rsidTr="00F667BD">
        <w:tc>
          <w:tcPr>
            <w:tcW w:w="426" w:type="dxa"/>
          </w:tcPr>
          <w:p w:rsidR="002F79CB" w:rsidRPr="001819C0" w:rsidRDefault="002F79CB" w:rsidP="002F79CB">
            <w:pPr>
              <w:rPr>
                <w:sz w:val="20"/>
                <w:szCs w:val="20"/>
              </w:rPr>
            </w:pPr>
          </w:p>
        </w:tc>
        <w:tc>
          <w:tcPr>
            <w:tcW w:w="1843" w:type="dxa"/>
            <w:gridSpan w:val="2"/>
          </w:tcPr>
          <w:p w:rsidR="002F79CB" w:rsidRPr="001819C0" w:rsidRDefault="002F79CB" w:rsidP="002F79CB">
            <w:pPr>
              <w:rPr>
                <w:sz w:val="20"/>
                <w:szCs w:val="20"/>
              </w:rPr>
            </w:pPr>
          </w:p>
        </w:tc>
        <w:tc>
          <w:tcPr>
            <w:tcW w:w="1559"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Управление социальной защиты населения администрации города Иванова</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18 455,85</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18 607,75</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18 607,75</w:t>
            </w:r>
          </w:p>
        </w:tc>
        <w:tc>
          <w:tcPr>
            <w:tcW w:w="1067"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18 607,75</w:t>
            </w:r>
          </w:p>
        </w:tc>
        <w:tc>
          <w:tcPr>
            <w:tcW w:w="567" w:type="dxa"/>
          </w:tcPr>
          <w:p w:rsidR="002F79CB" w:rsidRPr="001819C0" w:rsidRDefault="002F79CB" w:rsidP="002F79CB">
            <w:pPr>
              <w:jc w:val="center"/>
            </w:pPr>
            <w:r w:rsidRPr="001819C0">
              <w:rPr>
                <w:sz w:val="20"/>
              </w:rPr>
              <w:t>-</w:t>
            </w:r>
          </w:p>
        </w:tc>
        <w:tc>
          <w:tcPr>
            <w:tcW w:w="709" w:type="dxa"/>
          </w:tcPr>
          <w:p w:rsidR="002F79CB" w:rsidRPr="001819C0" w:rsidRDefault="002F79CB" w:rsidP="002F79CB">
            <w:pPr>
              <w:jc w:val="center"/>
            </w:pPr>
            <w:r w:rsidRPr="001819C0">
              <w:rPr>
                <w:sz w:val="20"/>
              </w:rPr>
              <w:t>-</w:t>
            </w:r>
          </w:p>
        </w:tc>
      </w:tr>
      <w:tr w:rsidR="002F79CB" w:rsidRPr="001819C0" w:rsidTr="00F667BD">
        <w:tc>
          <w:tcPr>
            <w:tcW w:w="426" w:type="dxa"/>
          </w:tcPr>
          <w:p w:rsidR="002F79CB" w:rsidRPr="001819C0" w:rsidRDefault="002F79CB" w:rsidP="002F79CB">
            <w:pPr>
              <w:rPr>
                <w:sz w:val="20"/>
                <w:szCs w:val="20"/>
              </w:rPr>
            </w:pPr>
          </w:p>
        </w:tc>
        <w:tc>
          <w:tcPr>
            <w:tcW w:w="1843" w:type="dxa"/>
            <w:gridSpan w:val="2"/>
          </w:tcPr>
          <w:p w:rsidR="002F79CB" w:rsidRPr="001819C0" w:rsidRDefault="002F79CB" w:rsidP="002F79CB">
            <w:pPr>
              <w:rPr>
                <w:sz w:val="20"/>
                <w:szCs w:val="20"/>
              </w:rPr>
            </w:pPr>
          </w:p>
        </w:tc>
        <w:tc>
          <w:tcPr>
            <w:tcW w:w="1559"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Финансово-казначейское управление Администрации города Иванова</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50 497,00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51 819,67</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51 819,63</w:t>
            </w:r>
          </w:p>
        </w:tc>
        <w:tc>
          <w:tcPr>
            <w:tcW w:w="1067"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51 819,09</w:t>
            </w:r>
          </w:p>
        </w:tc>
        <w:tc>
          <w:tcPr>
            <w:tcW w:w="567" w:type="dxa"/>
          </w:tcPr>
          <w:p w:rsidR="002F79CB" w:rsidRPr="001819C0" w:rsidRDefault="002F79CB" w:rsidP="002F79CB">
            <w:pPr>
              <w:jc w:val="center"/>
            </w:pPr>
            <w:r w:rsidRPr="001819C0">
              <w:rPr>
                <w:sz w:val="20"/>
              </w:rPr>
              <w:t>-</w:t>
            </w:r>
          </w:p>
        </w:tc>
        <w:tc>
          <w:tcPr>
            <w:tcW w:w="709" w:type="dxa"/>
          </w:tcPr>
          <w:p w:rsidR="002F79CB" w:rsidRPr="001819C0" w:rsidRDefault="002F79CB" w:rsidP="002F79CB">
            <w:pPr>
              <w:jc w:val="center"/>
            </w:pPr>
            <w:r w:rsidRPr="001819C0">
              <w:rPr>
                <w:sz w:val="20"/>
              </w:rPr>
              <w:t>-</w:t>
            </w:r>
          </w:p>
        </w:tc>
      </w:tr>
      <w:tr w:rsidR="002F79CB" w:rsidRPr="001819C0" w:rsidTr="00F667BD">
        <w:tc>
          <w:tcPr>
            <w:tcW w:w="426" w:type="dxa"/>
          </w:tcPr>
          <w:p w:rsidR="002F79CB" w:rsidRPr="001819C0" w:rsidRDefault="002F79CB" w:rsidP="002F79CB">
            <w:pPr>
              <w:rPr>
                <w:sz w:val="20"/>
                <w:szCs w:val="20"/>
              </w:rPr>
            </w:pPr>
          </w:p>
        </w:tc>
        <w:tc>
          <w:tcPr>
            <w:tcW w:w="1843" w:type="dxa"/>
            <w:gridSpan w:val="2"/>
          </w:tcPr>
          <w:p w:rsidR="002F79CB" w:rsidRPr="001819C0" w:rsidRDefault="002F79CB" w:rsidP="002F79CB">
            <w:pPr>
              <w:pStyle w:val="ConsPlusNormal"/>
              <w:rPr>
                <w:rFonts w:ascii="Times New Roman" w:hAnsi="Times New Roman" w:cs="Times New Roman"/>
              </w:rPr>
            </w:pPr>
          </w:p>
        </w:tc>
        <w:tc>
          <w:tcPr>
            <w:tcW w:w="1559"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Комитет по экологии Администрации города Иванова</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1 377,00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2 892,00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2 892,00</w:t>
            </w:r>
          </w:p>
        </w:tc>
        <w:tc>
          <w:tcPr>
            <w:tcW w:w="1067"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2 892,00</w:t>
            </w:r>
          </w:p>
        </w:tc>
        <w:tc>
          <w:tcPr>
            <w:tcW w:w="567" w:type="dxa"/>
          </w:tcPr>
          <w:p w:rsidR="002F79CB" w:rsidRPr="001819C0" w:rsidRDefault="002F79CB" w:rsidP="002F79CB">
            <w:pPr>
              <w:jc w:val="center"/>
            </w:pPr>
            <w:r w:rsidRPr="001819C0">
              <w:rPr>
                <w:sz w:val="20"/>
              </w:rPr>
              <w:t>-</w:t>
            </w:r>
          </w:p>
        </w:tc>
        <w:tc>
          <w:tcPr>
            <w:tcW w:w="709" w:type="dxa"/>
          </w:tcPr>
          <w:p w:rsidR="002F79CB" w:rsidRPr="001819C0" w:rsidRDefault="002F79CB" w:rsidP="002F79CB">
            <w:pPr>
              <w:jc w:val="center"/>
            </w:pPr>
            <w:r w:rsidRPr="001819C0">
              <w:rPr>
                <w:sz w:val="20"/>
              </w:rPr>
              <w:t>-</w:t>
            </w:r>
          </w:p>
        </w:tc>
      </w:tr>
      <w:tr w:rsidR="002F79CB" w:rsidRPr="001819C0" w:rsidTr="00F667BD">
        <w:tc>
          <w:tcPr>
            <w:tcW w:w="426" w:type="dxa"/>
          </w:tcPr>
          <w:p w:rsidR="002F79CB" w:rsidRPr="001819C0" w:rsidRDefault="002F79CB" w:rsidP="002F79CB">
            <w:pPr>
              <w:rPr>
                <w:sz w:val="20"/>
                <w:szCs w:val="20"/>
              </w:rPr>
            </w:pPr>
          </w:p>
        </w:tc>
        <w:tc>
          <w:tcPr>
            <w:tcW w:w="1843" w:type="dxa"/>
            <w:gridSpan w:val="2"/>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 областной бюджет</w:t>
            </w:r>
          </w:p>
        </w:tc>
        <w:tc>
          <w:tcPr>
            <w:tcW w:w="1559"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Администрация города Иванова</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16 288,58</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16 752,25</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0,00</w:t>
            </w:r>
          </w:p>
        </w:tc>
        <w:tc>
          <w:tcPr>
            <w:tcW w:w="1067"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0,00</w:t>
            </w:r>
          </w:p>
        </w:tc>
        <w:tc>
          <w:tcPr>
            <w:tcW w:w="567" w:type="dxa"/>
          </w:tcPr>
          <w:p w:rsidR="002F79CB" w:rsidRPr="001819C0" w:rsidRDefault="002F79CB" w:rsidP="002F79CB">
            <w:pPr>
              <w:jc w:val="center"/>
            </w:pPr>
            <w:r w:rsidRPr="001819C0">
              <w:rPr>
                <w:sz w:val="20"/>
              </w:rPr>
              <w:t>-</w:t>
            </w:r>
          </w:p>
        </w:tc>
        <w:tc>
          <w:tcPr>
            <w:tcW w:w="709" w:type="dxa"/>
          </w:tcPr>
          <w:p w:rsidR="002F79CB" w:rsidRPr="001819C0" w:rsidRDefault="002F79CB" w:rsidP="002F79CB">
            <w:pPr>
              <w:jc w:val="center"/>
            </w:pPr>
            <w:r w:rsidRPr="001819C0">
              <w:rPr>
                <w:sz w:val="20"/>
              </w:rPr>
              <w:t>-</w:t>
            </w:r>
          </w:p>
        </w:tc>
      </w:tr>
      <w:tr w:rsidR="002F79CB" w:rsidRPr="001819C0" w:rsidTr="00F667BD">
        <w:tc>
          <w:tcPr>
            <w:tcW w:w="426" w:type="dxa"/>
          </w:tcPr>
          <w:p w:rsidR="002F79CB" w:rsidRPr="001819C0" w:rsidRDefault="002F79CB" w:rsidP="002F79CB">
            <w:pPr>
              <w:rPr>
                <w:sz w:val="20"/>
                <w:szCs w:val="20"/>
              </w:rPr>
            </w:pPr>
          </w:p>
        </w:tc>
        <w:tc>
          <w:tcPr>
            <w:tcW w:w="1843" w:type="dxa"/>
            <w:gridSpan w:val="2"/>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 федеральный бюджет</w:t>
            </w:r>
          </w:p>
        </w:tc>
        <w:tc>
          <w:tcPr>
            <w:tcW w:w="1559"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Администрация города Иванова</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0,00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0,00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0,00</w:t>
            </w:r>
          </w:p>
        </w:tc>
        <w:tc>
          <w:tcPr>
            <w:tcW w:w="1067"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0,00</w:t>
            </w:r>
          </w:p>
        </w:tc>
        <w:tc>
          <w:tcPr>
            <w:tcW w:w="567" w:type="dxa"/>
          </w:tcPr>
          <w:p w:rsidR="002F79CB" w:rsidRPr="001819C0" w:rsidRDefault="002F79CB" w:rsidP="002F79CB">
            <w:pPr>
              <w:jc w:val="center"/>
            </w:pPr>
            <w:r w:rsidRPr="001819C0">
              <w:rPr>
                <w:sz w:val="20"/>
              </w:rPr>
              <w:t>-</w:t>
            </w:r>
          </w:p>
        </w:tc>
        <w:tc>
          <w:tcPr>
            <w:tcW w:w="709" w:type="dxa"/>
          </w:tcPr>
          <w:p w:rsidR="002F79CB" w:rsidRPr="001819C0" w:rsidRDefault="002F79CB" w:rsidP="002F79CB">
            <w:pPr>
              <w:jc w:val="center"/>
            </w:pPr>
            <w:r w:rsidRPr="001819C0">
              <w:rPr>
                <w:sz w:val="20"/>
              </w:rPr>
              <w:t>-</w:t>
            </w:r>
          </w:p>
        </w:tc>
      </w:tr>
      <w:tr w:rsidR="002F79CB" w:rsidRPr="001819C0" w:rsidTr="00F667BD">
        <w:tc>
          <w:tcPr>
            <w:tcW w:w="426"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1.2</w:t>
            </w:r>
          </w:p>
        </w:tc>
        <w:tc>
          <w:tcPr>
            <w:tcW w:w="1843" w:type="dxa"/>
            <w:gridSpan w:val="2"/>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Аналитическая подпрограмма «Открытая информационная политика»</w:t>
            </w:r>
          </w:p>
        </w:tc>
        <w:tc>
          <w:tcPr>
            <w:tcW w:w="1559"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Администрация города Иванова</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21 294,54</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21 384,54</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14 693,59</w:t>
            </w:r>
          </w:p>
        </w:tc>
        <w:tc>
          <w:tcPr>
            <w:tcW w:w="1067"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14 693,59</w:t>
            </w:r>
          </w:p>
        </w:tc>
        <w:tc>
          <w:tcPr>
            <w:tcW w:w="567" w:type="dxa"/>
          </w:tcPr>
          <w:p w:rsidR="002F79CB" w:rsidRPr="001819C0" w:rsidRDefault="002F79CB" w:rsidP="002F79CB">
            <w:pPr>
              <w:jc w:val="center"/>
            </w:pPr>
            <w:r w:rsidRPr="001819C0">
              <w:rPr>
                <w:sz w:val="20"/>
              </w:rPr>
              <w:t>-</w:t>
            </w:r>
          </w:p>
        </w:tc>
        <w:tc>
          <w:tcPr>
            <w:tcW w:w="709" w:type="dxa"/>
          </w:tcPr>
          <w:p w:rsidR="002F79CB" w:rsidRPr="001819C0" w:rsidRDefault="002F79CB" w:rsidP="002F79CB">
            <w:pPr>
              <w:jc w:val="center"/>
            </w:pPr>
            <w:r w:rsidRPr="001819C0">
              <w:rPr>
                <w:sz w:val="20"/>
              </w:rPr>
              <w:t>-</w:t>
            </w:r>
          </w:p>
        </w:tc>
      </w:tr>
      <w:tr w:rsidR="002F79CB" w:rsidRPr="001819C0" w:rsidTr="00F667BD">
        <w:tc>
          <w:tcPr>
            <w:tcW w:w="426"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1.3</w:t>
            </w:r>
          </w:p>
        </w:tc>
        <w:tc>
          <w:tcPr>
            <w:tcW w:w="1843" w:type="dxa"/>
            <w:gridSpan w:val="2"/>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Аналитическая подпрограмма «Территориальное общественное самоуправление»</w:t>
            </w:r>
          </w:p>
        </w:tc>
        <w:tc>
          <w:tcPr>
            <w:tcW w:w="1559"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Администрация города Иванова</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3 831,97</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4 735,00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4 735,00</w:t>
            </w:r>
          </w:p>
        </w:tc>
        <w:tc>
          <w:tcPr>
            <w:tcW w:w="1067"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4 735,00</w:t>
            </w:r>
          </w:p>
        </w:tc>
        <w:tc>
          <w:tcPr>
            <w:tcW w:w="567" w:type="dxa"/>
          </w:tcPr>
          <w:p w:rsidR="002F79CB" w:rsidRPr="001819C0" w:rsidRDefault="002F79CB" w:rsidP="002F79CB">
            <w:pPr>
              <w:jc w:val="center"/>
            </w:pPr>
            <w:r w:rsidRPr="001819C0">
              <w:rPr>
                <w:sz w:val="20"/>
              </w:rPr>
              <w:t>-</w:t>
            </w:r>
          </w:p>
        </w:tc>
        <w:tc>
          <w:tcPr>
            <w:tcW w:w="709" w:type="dxa"/>
          </w:tcPr>
          <w:p w:rsidR="002F79CB" w:rsidRPr="001819C0" w:rsidRDefault="002F79CB" w:rsidP="002F79CB">
            <w:pPr>
              <w:jc w:val="center"/>
            </w:pPr>
            <w:r w:rsidRPr="001819C0">
              <w:rPr>
                <w:sz w:val="20"/>
              </w:rPr>
              <w:t>-</w:t>
            </w:r>
          </w:p>
        </w:tc>
      </w:tr>
      <w:tr w:rsidR="002F79CB" w:rsidRPr="001819C0" w:rsidTr="00F667BD">
        <w:tc>
          <w:tcPr>
            <w:tcW w:w="426"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1.4</w:t>
            </w:r>
          </w:p>
        </w:tc>
        <w:tc>
          <w:tcPr>
            <w:tcW w:w="1843" w:type="dxa"/>
            <w:gridSpan w:val="2"/>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 xml:space="preserve">Аналитическая </w:t>
            </w:r>
            <w:r w:rsidRPr="001819C0">
              <w:rPr>
                <w:rFonts w:ascii="Times New Roman" w:hAnsi="Times New Roman" w:cs="Times New Roman"/>
              </w:rPr>
              <w:lastRenderedPageBreak/>
              <w:t>подпрограмма «Пропаганда социальных ценностей»</w:t>
            </w:r>
          </w:p>
        </w:tc>
        <w:tc>
          <w:tcPr>
            <w:tcW w:w="1559"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lastRenderedPageBreak/>
              <w:t xml:space="preserve">Администрация </w:t>
            </w:r>
            <w:r w:rsidRPr="001819C0">
              <w:rPr>
                <w:rFonts w:ascii="Times New Roman" w:hAnsi="Times New Roman" w:cs="Times New Roman"/>
              </w:rPr>
              <w:lastRenderedPageBreak/>
              <w:t>города Иванова</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lastRenderedPageBreak/>
              <w:t>775,00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475,00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475,00</w:t>
            </w:r>
          </w:p>
        </w:tc>
        <w:tc>
          <w:tcPr>
            <w:tcW w:w="1067"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475,00</w:t>
            </w:r>
          </w:p>
        </w:tc>
        <w:tc>
          <w:tcPr>
            <w:tcW w:w="567" w:type="dxa"/>
          </w:tcPr>
          <w:p w:rsidR="002F79CB" w:rsidRPr="001819C0" w:rsidRDefault="002F79CB" w:rsidP="002F79CB">
            <w:pPr>
              <w:jc w:val="center"/>
            </w:pPr>
            <w:r w:rsidRPr="001819C0">
              <w:rPr>
                <w:sz w:val="20"/>
              </w:rPr>
              <w:t>-</w:t>
            </w:r>
          </w:p>
        </w:tc>
        <w:tc>
          <w:tcPr>
            <w:tcW w:w="709" w:type="dxa"/>
          </w:tcPr>
          <w:p w:rsidR="002F79CB" w:rsidRPr="001819C0" w:rsidRDefault="002F79CB" w:rsidP="002F79CB">
            <w:pPr>
              <w:jc w:val="center"/>
            </w:pPr>
            <w:r w:rsidRPr="001819C0">
              <w:rPr>
                <w:sz w:val="20"/>
              </w:rPr>
              <w:t>-</w:t>
            </w:r>
          </w:p>
        </w:tc>
      </w:tr>
      <w:tr w:rsidR="002F79CB" w:rsidRPr="001819C0" w:rsidTr="00F667BD">
        <w:tc>
          <w:tcPr>
            <w:tcW w:w="426"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lastRenderedPageBreak/>
              <w:t>1.5</w:t>
            </w:r>
          </w:p>
        </w:tc>
        <w:tc>
          <w:tcPr>
            <w:tcW w:w="1843" w:type="dxa"/>
            <w:gridSpan w:val="2"/>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Аналитическая подпрограмма «Программа развития муниципальной службы города Иванова»</w:t>
            </w:r>
          </w:p>
        </w:tc>
        <w:tc>
          <w:tcPr>
            <w:tcW w:w="1559"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Администрация города Иванова</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500,00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550,00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550,00</w:t>
            </w:r>
          </w:p>
        </w:tc>
        <w:tc>
          <w:tcPr>
            <w:tcW w:w="1067"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550,00</w:t>
            </w:r>
          </w:p>
        </w:tc>
        <w:tc>
          <w:tcPr>
            <w:tcW w:w="567" w:type="dxa"/>
          </w:tcPr>
          <w:p w:rsidR="002F79CB" w:rsidRPr="001819C0" w:rsidRDefault="002F79CB" w:rsidP="002F79CB">
            <w:pPr>
              <w:jc w:val="center"/>
            </w:pPr>
            <w:r w:rsidRPr="001819C0">
              <w:rPr>
                <w:sz w:val="20"/>
              </w:rPr>
              <w:t>-</w:t>
            </w:r>
          </w:p>
        </w:tc>
        <w:tc>
          <w:tcPr>
            <w:tcW w:w="709" w:type="dxa"/>
          </w:tcPr>
          <w:p w:rsidR="002F79CB" w:rsidRPr="001819C0" w:rsidRDefault="002F79CB" w:rsidP="002F79CB">
            <w:pPr>
              <w:jc w:val="center"/>
            </w:pPr>
            <w:r w:rsidRPr="001819C0">
              <w:rPr>
                <w:sz w:val="20"/>
              </w:rPr>
              <w:t>-</w:t>
            </w:r>
          </w:p>
        </w:tc>
      </w:tr>
    </w:tbl>
    <w:p w:rsidR="002F79CB" w:rsidRPr="002F79CB" w:rsidRDefault="002F79CB" w:rsidP="002F79CB">
      <w:pPr>
        <w:pStyle w:val="ConsPlusNormal"/>
        <w:ind w:firstLine="708"/>
        <w:jc w:val="both"/>
        <w:rPr>
          <w:rFonts w:ascii="Times New Roman" w:hAnsi="Times New Roman"/>
        </w:rPr>
      </w:pPr>
      <w:r w:rsidRPr="002F79CB">
        <w:rPr>
          <w:rFonts w:ascii="Times New Roman" w:hAnsi="Times New Roman" w:cs="Times New Roman"/>
        </w:rPr>
        <w:t>*Объём финансирования программы  и подпрограмм подлежит уточнению по мере формирования бюджета города Иванова на соответствующие годы</w:t>
      </w:r>
      <w:proofErr w:type="gramStart"/>
      <w:r w:rsidRPr="002F79CB">
        <w:rPr>
          <w:rFonts w:ascii="Times New Roman" w:hAnsi="Times New Roman" w:cs="Times New Roman"/>
        </w:rPr>
        <w:t>.</w:t>
      </w:r>
      <w:r w:rsidRPr="002F79CB">
        <w:rPr>
          <w:rFonts w:ascii="Times New Roman" w:hAnsi="Times New Roman"/>
        </w:rPr>
        <w:t>».</w:t>
      </w:r>
      <w:proofErr w:type="gramEnd"/>
    </w:p>
    <w:p w:rsidR="002F79CB" w:rsidRPr="001819C0" w:rsidRDefault="00F667BD" w:rsidP="00F667BD">
      <w:pPr>
        <w:pStyle w:val="ab"/>
        <w:tabs>
          <w:tab w:val="left" w:pos="951"/>
        </w:tabs>
        <w:ind w:firstLine="709"/>
        <w:jc w:val="both"/>
        <w:rPr>
          <w:rFonts w:ascii="Times New Roman" w:hAnsi="Times New Roman"/>
          <w:sz w:val="24"/>
          <w:szCs w:val="24"/>
        </w:rPr>
      </w:pPr>
      <w:r>
        <w:rPr>
          <w:rFonts w:ascii="Times New Roman" w:hAnsi="Times New Roman"/>
          <w:sz w:val="24"/>
          <w:szCs w:val="24"/>
        </w:rPr>
        <w:t xml:space="preserve">1.4. </w:t>
      </w:r>
      <w:r w:rsidR="002F79CB" w:rsidRPr="001819C0">
        <w:rPr>
          <w:rFonts w:ascii="Times New Roman" w:hAnsi="Times New Roman"/>
          <w:sz w:val="24"/>
          <w:szCs w:val="24"/>
        </w:rPr>
        <w:t>В приложении № 1 к программе</w:t>
      </w:r>
      <w:r w:rsidR="002F79CB">
        <w:rPr>
          <w:rFonts w:ascii="Times New Roman" w:hAnsi="Times New Roman"/>
          <w:sz w:val="24"/>
          <w:szCs w:val="24"/>
        </w:rPr>
        <w:t xml:space="preserve"> – аналитической подпрограмме</w:t>
      </w:r>
      <w:r w:rsidR="002F79CB" w:rsidRPr="001819C0">
        <w:rPr>
          <w:rFonts w:ascii="Times New Roman" w:hAnsi="Times New Roman"/>
          <w:sz w:val="24"/>
          <w:szCs w:val="24"/>
        </w:rPr>
        <w:t xml:space="preserve"> «Обеспечение деятельности Администрации города Иванова, ее структурных подразделений, органов и муниципальных казенных учреждений, обеспечивающих деятельность Администрации города Иванова»:</w:t>
      </w:r>
    </w:p>
    <w:p w:rsidR="002F79CB" w:rsidRPr="001819C0" w:rsidRDefault="00F667BD" w:rsidP="00F667BD">
      <w:pPr>
        <w:pStyle w:val="ab"/>
        <w:tabs>
          <w:tab w:val="left" w:pos="951"/>
        </w:tabs>
        <w:ind w:left="709"/>
        <w:jc w:val="both"/>
        <w:rPr>
          <w:rFonts w:ascii="Times New Roman" w:hAnsi="Times New Roman"/>
          <w:sz w:val="24"/>
          <w:szCs w:val="24"/>
        </w:rPr>
      </w:pPr>
      <w:r>
        <w:rPr>
          <w:rFonts w:ascii="Times New Roman" w:hAnsi="Times New Roman"/>
          <w:sz w:val="24"/>
          <w:szCs w:val="24"/>
        </w:rPr>
        <w:t xml:space="preserve">1.4.1. </w:t>
      </w:r>
      <w:r w:rsidR="002F79CB" w:rsidRPr="001819C0">
        <w:rPr>
          <w:rFonts w:ascii="Times New Roman" w:hAnsi="Times New Roman"/>
          <w:sz w:val="24"/>
          <w:szCs w:val="24"/>
        </w:rPr>
        <w:t>В таблице 1 «Сведения о целевых индикаторах (показателях) реализации подпрограммы» раздела 1 «Ожидаемые результаты реализации подпрограммы»:</w:t>
      </w:r>
    </w:p>
    <w:p w:rsidR="002F79CB" w:rsidRPr="001819C0" w:rsidRDefault="00E22D6A" w:rsidP="00F667BD">
      <w:pPr>
        <w:pStyle w:val="ab"/>
        <w:tabs>
          <w:tab w:val="left" w:pos="951"/>
        </w:tabs>
        <w:ind w:left="708" w:firstLine="1"/>
        <w:jc w:val="both"/>
        <w:rPr>
          <w:rFonts w:ascii="Times New Roman" w:hAnsi="Times New Roman"/>
          <w:sz w:val="24"/>
          <w:szCs w:val="24"/>
        </w:rPr>
      </w:pPr>
      <w:r>
        <w:rPr>
          <w:rFonts w:ascii="Times New Roman" w:hAnsi="Times New Roman"/>
          <w:sz w:val="24"/>
          <w:szCs w:val="24"/>
        </w:rPr>
        <w:t xml:space="preserve">1.4.1.1. </w:t>
      </w:r>
      <w:r w:rsidR="002F79CB" w:rsidRPr="001819C0">
        <w:rPr>
          <w:rFonts w:ascii="Times New Roman" w:hAnsi="Times New Roman"/>
          <w:sz w:val="24"/>
          <w:szCs w:val="24"/>
        </w:rPr>
        <w:t>Наименование столбца «2022 год &lt;*&gt;» изложить в следующей редакции: «2022 год».</w:t>
      </w:r>
    </w:p>
    <w:p w:rsidR="002F79CB" w:rsidRPr="001819C0" w:rsidRDefault="00E22D6A" w:rsidP="00E22D6A">
      <w:pPr>
        <w:pStyle w:val="ab"/>
        <w:tabs>
          <w:tab w:val="left" w:pos="951"/>
        </w:tabs>
        <w:ind w:firstLine="709"/>
        <w:jc w:val="both"/>
        <w:rPr>
          <w:rFonts w:ascii="Times New Roman" w:hAnsi="Times New Roman"/>
          <w:sz w:val="24"/>
          <w:szCs w:val="24"/>
        </w:rPr>
      </w:pPr>
      <w:r>
        <w:rPr>
          <w:rFonts w:ascii="Times New Roman" w:hAnsi="Times New Roman"/>
          <w:sz w:val="24"/>
          <w:szCs w:val="24"/>
        </w:rPr>
        <w:t xml:space="preserve">1.4.1.2. </w:t>
      </w:r>
      <w:r w:rsidR="002F79CB" w:rsidRPr="001819C0">
        <w:rPr>
          <w:rFonts w:ascii="Times New Roman" w:hAnsi="Times New Roman"/>
          <w:sz w:val="24"/>
          <w:szCs w:val="24"/>
        </w:rPr>
        <w:t>Слова «&lt;*&gt;Значение целевого показателя установлено при условии сохранения финансирования на уровне не ниже уровня финансового обеспечения 2021 года. Подлежит корректировке по мере формирования бюджета города и уточнения программы на соответствующие годы</w:t>
      </w:r>
      <w:proofErr w:type="gramStart"/>
      <w:r w:rsidR="002F79CB" w:rsidRPr="001819C0">
        <w:rPr>
          <w:rFonts w:ascii="Times New Roman" w:hAnsi="Times New Roman"/>
          <w:sz w:val="24"/>
          <w:szCs w:val="24"/>
        </w:rPr>
        <w:t xml:space="preserve">.» </w:t>
      </w:r>
      <w:proofErr w:type="gramEnd"/>
      <w:r w:rsidR="002F79CB" w:rsidRPr="001819C0">
        <w:rPr>
          <w:rFonts w:ascii="Times New Roman" w:hAnsi="Times New Roman"/>
          <w:sz w:val="24"/>
          <w:szCs w:val="24"/>
        </w:rPr>
        <w:t>заменить словами «&lt;*&gt;Значение целевого показателя установлено при условии сохранения финансирования на уровне не ниже уровня финансового обеспечения 2022 года. Подлежит корректировке по мере формирования бюджета города и уточнения программы на соответствующие годы</w:t>
      </w:r>
      <w:proofErr w:type="gramStart"/>
      <w:r w:rsidR="002F79CB" w:rsidRPr="001819C0">
        <w:rPr>
          <w:rFonts w:ascii="Times New Roman" w:hAnsi="Times New Roman"/>
          <w:sz w:val="24"/>
          <w:szCs w:val="24"/>
        </w:rPr>
        <w:t>.».</w:t>
      </w:r>
      <w:proofErr w:type="gramEnd"/>
    </w:p>
    <w:p w:rsidR="002F79CB" w:rsidRDefault="002F79CB" w:rsidP="002F79CB">
      <w:pPr>
        <w:pStyle w:val="ab"/>
        <w:numPr>
          <w:ilvl w:val="2"/>
          <w:numId w:val="1"/>
        </w:numPr>
        <w:tabs>
          <w:tab w:val="left" w:pos="951"/>
        </w:tabs>
        <w:ind w:left="0" w:firstLine="709"/>
        <w:jc w:val="both"/>
        <w:rPr>
          <w:rFonts w:ascii="Times New Roman" w:hAnsi="Times New Roman"/>
          <w:sz w:val="24"/>
          <w:szCs w:val="24"/>
        </w:rPr>
      </w:pPr>
      <w:r w:rsidRPr="001819C0">
        <w:rPr>
          <w:rFonts w:ascii="Times New Roman" w:hAnsi="Times New Roman"/>
          <w:sz w:val="24"/>
          <w:szCs w:val="24"/>
        </w:rPr>
        <w:t>Таблицу 2 «Бюджетные ассигнования на выполнение мероприятий подпрограммы» раздела 2 «Мероприятия подпрограммы» изложить в следующей редакции:</w:t>
      </w:r>
    </w:p>
    <w:p w:rsidR="002F79CB" w:rsidRPr="001819C0" w:rsidRDefault="002F79CB" w:rsidP="002F79CB">
      <w:pPr>
        <w:pStyle w:val="ab"/>
        <w:tabs>
          <w:tab w:val="left" w:pos="951"/>
        </w:tabs>
        <w:ind w:left="709"/>
        <w:jc w:val="both"/>
        <w:rPr>
          <w:rFonts w:ascii="Times New Roman" w:hAnsi="Times New Roman"/>
          <w:sz w:val="24"/>
          <w:szCs w:val="24"/>
        </w:rPr>
      </w:pPr>
    </w:p>
    <w:p w:rsidR="00E22D6A" w:rsidRDefault="002F79CB" w:rsidP="002F79CB">
      <w:pPr>
        <w:pStyle w:val="ConsPlusNormal"/>
        <w:jc w:val="both"/>
        <w:rPr>
          <w:rFonts w:ascii="Times New Roman" w:hAnsi="Times New Roman" w:cs="Times New Roman"/>
          <w:sz w:val="24"/>
          <w:szCs w:val="24"/>
        </w:rPr>
      </w:pPr>
      <w:r w:rsidRPr="001819C0">
        <w:rPr>
          <w:rFonts w:ascii="Times New Roman" w:hAnsi="Times New Roman" w:cs="Times New Roman"/>
        </w:rPr>
        <w:t xml:space="preserve"> </w:t>
      </w:r>
      <w:r w:rsidRPr="00E22D6A">
        <w:rPr>
          <w:rFonts w:ascii="Times New Roman" w:hAnsi="Times New Roman" w:cs="Times New Roman"/>
          <w:sz w:val="24"/>
          <w:szCs w:val="24"/>
        </w:rPr>
        <w:t>«Таблица 2. Бюджетные ассигнования на выполнение мероприятий подпрограммы</w:t>
      </w:r>
    </w:p>
    <w:p w:rsidR="002F79CB" w:rsidRPr="00E22D6A" w:rsidRDefault="002F79CB" w:rsidP="00E22D6A">
      <w:pPr>
        <w:pStyle w:val="ConsPlusNormal"/>
        <w:jc w:val="right"/>
        <w:rPr>
          <w:rFonts w:ascii="Times New Roman" w:hAnsi="Times New Roman" w:cs="Times New Roman"/>
          <w:sz w:val="24"/>
          <w:szCs w:val="24"/>
        </w:rPr>
      </w:pPr>
      <w:r w:rsidRPr="00E22D6A">
        <w:rPr>
          <w:rFonts w:ascii="Times New Roman" w:hAnsi="Times New Roman" w:cs="Times New Roman"/>
          <w:sz w:val="24"/>
          <w:szCs w:val="24"/>
        </w:rPr>
        <w:t xml:space="preserve">      (тыс. руб.)</w:t>
      </w:r>
    </w:p>
    <w:tbl>
      <w:tblPr>
        <w:tblW w:w="973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843"/>
        <w:gridCol w:w="1701"/>
        <w:gridCol w:w="1134"/>
        <w:gridCol w:w="1134"/>
        <w:gridCol w:w="1134"/>
        <w:gridCol w:w="1134"/>
        <w:gridCol w:w="567"/>
        <w:gridCol w:w="663"/>
      </w:tblGrid>
      <w:tr w:rsidR="002F79CB" w:rsidRPr="001819C0" w:rsidTr="00E22D6A">
        <w:tc>
          <w:tcPr>
            <w:tcW w:w="426"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 xml:space="preserve">№ </w:t>
            </w:r>
            <w:proofErr w:type="gramStart"/>
            <w:r w:rsidRPr="001819C0">
              <w:rPr>
                <w:rFonts w:ascii="Times New Roman" w:hAnsi="Times New Roman" w:cs="Times New Roman"/>
              </w:rPr>
              <w:t>п</w:t>
            </w:r>
            <w:proofErr w:type="gramEnd"/>
            <w:r w:rsidRPr="001819C0">
              <w:rPr>
                <w:rFonts w:ascii="Times New Roman" w:hAnsi="Times New Roman" w:cs="Times New Roman"/>
              </w:rPr>
              <w:t>/п</w:t>
            </w:r>
          </w:p>
        </w:tc>
        <w:tc>
          <w:tcPr>
            <w:tcW w:w="1843"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Наименование мероприятия</w:t>
            </w:r>
          </w:p>
        </w:tc>
        <w:tc>
          <w:tcPr>
            <w:tcW w:w="1701" w:type="dxa"/>
          </w:tcPr>
          <w:p w:rsidR="002F79CB" w:rsidRPr="001819C0" w:rsidRDefault="002F79CB" w:rsidP="00E22D6A">
            <w:pPr>
              <w:pStyle w:val="ConsPlusNormal"/>
              <w:jc w:val="center"/>
              <w:rPr>
                <w:rFonts w:ascii="Times New Roman" w:hAnsi="Times New Roman" w:cs="Times New Roman"/>
              </w:rPr>
            </w:pPr>
            <w:r w:rsidRPr="001819C0">
              <w:rPr>
                <w:rFonts w:ascii="Times New Roman" w:hAnsi="Times New Roman" w:cs="Times New Roman"/>
              </w:rPr>
              <w:t>Исполнитель</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2019 год</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2020 год</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2021  год</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2022 год</w:t>
            </w:r>
          </w:p>
        </w:tc>
        <w:tc>
          <w:tcPr>
            <w:tcW w:w="567"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2023 год*</w:t>
            </w:r>
          </w:p>
        </w:tc>
        <w:tc>
          <w:tcPr>
            <w:tcW w:w="663"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2024 год*</w:t>
            </w:r>
          </w:p>
        </w:tc>
      </w:tr>
      <w:tr w:rsidR="002F79CB" w:rsidRPr="001819C0" w:rsidTr="00E22D6A">
        <w:tc>
          <w:tcPr>
            <w:tcW w:w="426" w:type="dxa"/>
          </w:tcPr>
          <w:p w:rsidR="002F79CB" w:rsidRPr="001819C0" w:rsidRDefault="002F79CB" w:rsidP="002F79CB">
            <w:pPr>
              <w:pStyle w:val="ConsPlusNormal"/>
              <w:rPr>
                <w:rFonts w:ascii="Times New Roman" w:hAnsi="Times New Roman" w:cs="Times New Roman"/>
              </w:rPr>
            </w:pPr>
          </w:p>
        </w:tc>
        <w:tc>
          <w:tcPr>
            <w:tcW w:w="1843"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Подпрограмма, всего:</w:t>
            </w:r>
          </w:p>
        </w:tc>
        <w:tc>
          <w:tcPr>
            <w:tcW w:w="1701" w:type="dxa"/>
          </w:tcPr>
          <w:p w:rsidR="002F79CB" w:rsidRPr="001819C0" w:rsidRDefault="002F79CB" w:rsidP="00E22D6A">
            <w:pPr>
              <w:pStyle w:val="ConsPlusNormal"/>
              <w:jc w:val="center"/>
              <w:rPr>
                <w:rFonts w:ascii="Times New Roman" w:hAnsi="Times New Roman" w:cs="Times New Roman"/>
              </w:rPr>
            </w:pP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575 785,45</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588 071,66</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521 282,04</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521 907,06</w:t>
            </w:r>
          </w:p>
        </w:tc>
        <w:tc>
          <w:tcPr>
            <w:tcW w:w="567" w:type="dxa"/>
          </w:tcPr>
          <w:p w:rsidR="002F79CB" w:rsidRPr="001819C0" w:rsidRDefault="002F79CB" w:rsidP="002F79CB">
            <w:pPr>
              <w:jc w:val="center"/>
            </w:pPr>
            <w:r w:rsidRPr="001819C0">
              <w:rPr>
                <w:sz w:val="20"/>
              </w:rPr>
              <w:t>-</w:t>
            </w:r>
          </w:p>
        </w:tc>
        <w:tc>
          <w:tcPr>
            <w:tcW w:w="663" w:type="dxa"/>
          </w:tcPr>
          <w:p w:rsidR="002F79CB" w:rsidRPr="001819C0" w:rsidRDefault="002F79CB" w:rsidP="002F79CB">
            <w:pPr>
              <w:jc w:val="center"/>
            </w:pPr>
            <w:r w:rsidRPr="001819C0">
              <w:rPr>
                <w:sz w:val="20"/>
              </w:rPr>
              <w:t>-</w:t>
            </w:r>
          </w:p>
        </w:tc>
      </w:tr>
      <w:tr w:rsidR="002F79CB" w:rsidRPr="001819C0" w:rsidTr="00E22D6A">
        <w:tc>
          <w:tcPr>
            <w:tcW w:w="426" w:type="dxa"/>
          </w:tcPr>
          <w:p w:rsidR="002F79CB" w:rsidRPr="001819C0" w:rsidRDefault="002F79CB" w:rsidP="002F79CB">
            <w:pPr>
              <w:pStyle w:val="ConsPlusNormal"/>
              <w:rPr>
                <w:rFonts w:ascii="Times New Roman" w:hAnsi="Times New Roman" w:cs="Times New Roman"/>
              </w:rPr>
            </w:pPr>
          </w:p>
        </w:tc>
        <w:tc>
          <w:tcPr>
            <w:tcW w:w="1843"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 бюджет города</w:t>
            </w:r>
          </w:p>
        </w:tc>
        <w:tc>
          <w:tcPr>
            <w:tcW w:w="1701" w:type="dxa"/>
          </w:tcPr>
          <w:p w:rsidR="002F79CB" w:rsidRPr="001819C0" w:rsidRDefault="002F79CB" w:rsidP="00E22D6A">
            <w:pPr>
              <w:pStyle w:val="ConsPlusNormal"/>
              <w:jc w:val="center"/>
              <w:rPr>
                <w:rFonts w:ascii="Times New Roman" w:hAnsi="Times New Roman" w:cs="Times New Roman"/>
              </w:rPr>
            </w:pP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559 496,87</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571 319,41</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521 282,04</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521 907,06</w:t>
            </w:r>
          </w:p>
        </w:tc>
        <w:tc>
          <w:tcPr>
            <w:tcW w:w="567" w:type="dxa"/>
          </w:tcPr>
          <w:p w:rsidR="002F79CB" w:rsidRPr="001819C0" w:rsidRDefault="002F79CB" w:rsidP="002F79CB">
            <w:pPr>
              <w:jc w:val="center"/>
            </w:pPr>
            <w:r w:rsidRPr="001819C0">
              <w:rPr>
                <w:sz w:val="20"/>
              </w:rPr>
              <w:t>-</w:t>
            </w:r>
          </w:p>
        </w:tc>
        <w:tc>
          <w:tcPr>
            <w:tcW w:w="663" w:type="dxa"/>
          </w:tcPr>
          <w:p w:rsidR="002F79CB" w:rsidRPr="001819C0" w:rsidRDefault="002F79CB" w:rsidP="002F79CB">
            <w:pPr>
              <w:jc w:val="center"/>
            </w:pPr>
            <w:r w:rsidRPr="001819C0">
              <w:rPr>
                <w:sz w:val="20"/>
              </w:rPr>
              <w:t>-</w:t>
            </w:r>
          </w:p>
        </w:tc>
      </w:tr>
      <w:tr w:rsidR="002F79CB" w:rsidRPr="001819C0" w:rsidTr="00E22D6A">
        <w:tc>
          <w:tcPr>
            <w:tcW w:w="426" w:type="dxa"/>
          </w:tcPr>
          <w:p w:rsidR="002F79CB" w:rsidRPr="001819C0" w:rsidRDefault="002F79CB" w:rsidP="002F79CB">
            <w:pPr>
              <w:pStyle w:val="ConsPlusNormal"/>
              <w:rPr>
                <w:rFonts w:ascii="Times New Roman" w:hAnsi="Times New Roman" w:cs="Times New Roman"/>
              </w:rPr>
            </w:pPr>
          </w:p>
        </w:tc>
        <w:tc>
          <w:tcPr>
            <w:tcW w:w="1843"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 областной бюджет</w:t>
            </w:r>
          </w:p>
        </w:tc>
        <w:tc>
          <w:tcPr>
            <w:tcW w:w="1701" w:type="dxa"/>
          </w:tcPr>
          <w:p w:rsidR="002F79CB" w:rsidRPr="001819C0" w:rsidRDefault="002F79CB" w:rsidP="00E22D6A">
            <w:pPr>
              <w:pStyle w:val="ConsPlusNormal"/>
              <w:jc w:val="center"/>
              <w:rPr>
                <w:rFonts w:ascii="Times New Roman" w:hAnsi="Times New Roman" w:cs="Times New Roman"/>
              </w:rPr>
            </w:pP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16 288,58</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16 752,25</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0,00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0,00</w:t>
            </w:r>
          </w:p>
        </w:tc>
        <w:tc>
          <w:tcPr>
            <w:tcW w:w="567" w:type="dxa"/>
          </w:tcPr>
          <w:p w:rsidR="002F79CB" w:rsidRPr="001819C0" w:rsidRDefault="002F79CB" w:rsidP="002F79CB">
            <w:pPr>
              <w:jc w:val="center"/>
            </w:pPr>
            <w:r w:rsidRPr="001819C0">
              <w:rPr>
                <w:sz w:val="20"/>
              </w:rPr>
              <w:t>-</w:t>
            </w:r>
          </w:p>
        </w:tc>
        <w:tc>
          <w:tcPr>
            <w:tcW w:w="663" w:type="dxa"/>
          </w:tcPr>
          <w:p w:rsidR="002F79CB" w:rsidRPr="001819C0" w:rsidRDefault="002F79CB" w:rsidP="002F79CB">
            <w:pPr>
              <w:jc w:val="center"/>
            </w:pPr>
            <w:r w:rsidRPr="001819C0">
              <w:rPr>
                <w:sz w:val="20"/>
              </w:rPr>
              <w:t>-</w:t>
            </w:r>
          </w:p>
        </w:tc>
      </w:tr>
      <w:tr w:rsidR="002F79CB" w:rsidRPr="001819C0" w:rsidTr="00E22D6A">
        <w:tc>
          <w:tcPr>
            <w:tcW w:w="426" w:type="dxa"/>
          </w:tcPr>
          <w:p w:rsidR="002F79CB" w:rsidRPr="001819C0" w:rsidRDefault="002F79CB" w:rsidP="002F79CB">
            <w:pPr>
              <w:pStyle w:val="ConsPlusNormal"/>
              <w:rPr>
                <w:rFonts w:ascii="Times New Roman" w:hAnsi="Times New Roman" w:cs="Times New Roman"/>
              </w:rPr>
            </w:pPr>
          </w:p>
        </w:tc>
        <w:tc>
          <w:tcPr>
            <w:tcW w:w="1843"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 федеральный бюджет</w:t>
            </w:r>
          </w:p>
        </w:tc>
        <w:tc>
          <w:tcPr>
            <w:tcW w:w="1701" w:type="dxa"/>
          </w:tcPr>
          <w:p w:rsidR="002F79CB" w:rsidRPr="001819C0" w:rsidRDefault="002F79CB" w:rsidP="00E22D6A">
            <w:pPr>
              <w:pStyle w:val="ConsPlusNormal"/>
              <w:jc w:val="center"/>
              <w:rPr>
                <w:rFonts w:ascii="Times New Roman" w:hAnsi="Times New Roman" w:cs="Times New Roman"/>
              </w:rPr>
            </w:pP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0,00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0,00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0,00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0,00</w:t>
            </w:r>
          </w:p>
        </w:tc>
        <w:tc>
          <w:tcPr>
            <w:tcW w:w="567" w:type="dxa"/>
          </w:tcPr>
          <w:p w:rsidR="002F79CB" w:rsidRPr="001819C0" w:rsidRDefault="002F79CB" w:rsidP="002F79CB">
            <w:pPr>
              <w:jc w:val="center"/>
            </w:pPr>
            <w:r w:rsidRPr="001819C0">
              <w:rPr>
                <w:sz w:val="20"/>
              </w:rPr>
              <w:t>-</w:t>
            </w:r>
          </w:p>
        </w:tc>
        <w:tc>
          <w:tcPr>
            <w:tcW w:w="663" w:type="dxa"/>
          </w:tcPr>
          <w:p w:rsidR="002F79CB" w:rsidRPr="001819C0" w:rsidRDefault="002F79CB" w:rsidP="002F79CB">
            <w:pPr>
              <w:jc w:val="center"/>
            </w:pPr>
            <w:r w:rsidRPr="001819C0">
              <w:rPr>
                <w:sz w:val="20"/>
              </w:rPr>
              <w:t>-</w:t>
            </w:r>
          </w:p>
        </w:tc>
      </w:tr>
      <w:tr w:rsidR="002F79CB" w:rsidRPr="001819C0" w:rsidTr="00E22D6A">
        <w:tc>
          <w:tcPr>
            <w:tcW w:w="426"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1</w:t>
            </w:r>
          </w:p>
        </w:tc>
        <w:tc>
          <w:tcPr>
            <w:tcW w:w="1843"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Обеспечение деятельности Главы города Иванова</w:t>
            </w:r>
          </w:p>
        </w:tc>
        <w:tc>
          <w:tcPr>
            <w:tcW w:w="1701" w:type="dxa"/>
          </w:tcPr>
          <w:p w:rsidR="002F79CB" w:rsidRPr="001819C0" w:rsidRDefault="002F79CB" w:rsidP="00E22D6A">
            <w:pPr>
              <w:pStyle w:val="ConsPlusNormal"/>
              <w:jc w:val="center"/>
              <w:rPr>
                <w:rFonts w:ascii="Times New Roman" w:hAnsi="Times New Roman" w:cs="Times New Roman"/>
              </w:rPr>
            </w:pPr>
            <w:r w:rsidRPr="001819C0">
              <w:rPr>
                <w:rFonts w:ascii="Times New Roman" w:hAnsi="Times New Roman" w:cs="Times New Roman"/>
              </w:rPr>
              <w:t>Администрация города Иванова (управление бюджетного учета и отчетности)</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2 335,35</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2 003,00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2 003,00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2 003,00</w:t>
            </w:r>
          </w:p>
        </w:tc>
        <w:tc>
          <w:tcPr>
            <w:tcW w:w="567" w:type="dxa"/>
          </w:tcPr>
          <w:p w:rsidR="002F79CB" w:rsidRPr="001819C0" w:rsidRDefault="002F79CB" w:rsidP="002F79CB">
            <w:pPr>
              <w:jc w:val="center"/>
            </w:pPr>
            <w:r w:rsidRPr="001819C0">
              <w:rPr>
                <w:sz w:val="20"/>
              </w:rPr>
              <w:t>-</w:t>
            </w:r>
          </w:p>
        </w:tc>
        <w:tc>
          <w:tcPr>
            <w:tcW w:w="663" w:type="dxa"/>
          </w:tcPr>
          <w:p w:rsidR="002F79CB" w:rsidRPr="001819C0" w:rsidRDefault="002F79CB" w:rsidP="002F79CB">
            <w:pPr>
              <w:jc w:val="center"/>
            </w:pPr>
            <w:r w:rsidRPr="001819C0">
              <w:rPr>
                <w:sz w:val="20"/>
              </w:rPr>
              <w:t>-</w:t>
            </w:r>
          </w:p>
        </w:tc>
      </w:tr>
      <w:tr w:rsidR="002F79CB" w:rsidRPr="001819C0" w:rsidTr="00E22D6A">
        <w:tc>
          <w:tcPr>
            <w:tcW w:w="426"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2</w:t>
            </w:r>
          </w:p>
        </w:tc>
        <w:tc>
          <w:tcPr>
            <w:tcW w:w="1843"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 xml:space="preserve">Обеспечение деятельности Администрации </w:t>
            </w:r>
            <w:r w:rsidRPr="001819C0">
              <w:rPr>
                <w:rFonts w:ascii="Times New Roman" w:hAnsi="Times New Roman" w:cs="Times New Roman"/>
              </w:rPr>
              <w:lastRenderedPageBreak/>
              <w:t>города Иванова</w:t>
            </w:r>
          </w:p>
        </w:tc>
        <w:tc>
          <w:tcPr>
            <w:tcW w:w="1701" w:type="dxa"/>
          </w:tcPr>
          <w:p w:rsidR="002F79CB" w:rsidRPr="001819C0" w:rsidRDefault="002F79CB" w:rsidP="00E22D6A">
            <w:pPr>
              <w:jc w:val="center"/>
              <w:rPr>
                <w:sz w:val="20"/>
                <w:szCs w:val="20"/>
              </w:rPr>
            </w:pPr>
            <w:r w:rsidRPr="001819C0">
              <w:rPr>
                <w:sz w:val="20"/>
                <w:szCs w:val="20"/>
              </w:rPr>
              <w:lastRenderedPageBreak/>
              <w:t xml:space="preserve">Администрация города Иванова (управление </w:t>
            </w:r>
            <w:r w:rsidRPr="001819C0">
              <w:rPr>
                <w:sz w:val="20"/>
                <w:szCs w:val="20"/>
              </w:rPr>
              <w:lastRenderedPageBreak/>
              <w:t>бюджетного учета и отчетности)</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lastRenderedPageBreak/>
              <w:t>151 838,52</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157 166,00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157 166,00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157 166,00</w:t>
            </w:r>
          </w:p>
        </w:tc>
        <w:tc>
          <w:tcPr>
            <w:tcW w:w="567" w:type="dxa"/>
          </w:tcPr>
          <w:p w:rsidR="002F79CB" w:rsidRPr="001819C0" w:rsidRDefault="002F79CB" w:rsidP="002F79CB">
            <w:pPr>
              <w:jc w:val="center"/>
            </w:pPr>
            <w:r w:rsidRPr="001819C0">
              <w:rPr>
                <w:sz w:val="20"/>
              </w:rPr>
              <w:t>-</w:t>
            </w:r>
          </w:p>
        </w:tc>
        <w:tc>
          <w:tcPr>
            <w:tcW w:w="663" w:type="dxa"/>
          </w:tcPr>
          <w:p w:rsidR="002F79CB" w:rsidRPr="001819C0" w:rsidRDefault="002F79CB" w:rsidP="002F79CB">
            <w:pPr>
              <w:jc w:val="center"/>
            </w:pPr>
            <w:r w:rsidRPr="001819C0">
              <w:rPr>
                <w:sz w:val="20"/>
              </w:rPr>
              <w:t>-</w:t>
            </w:r>
          </w:p>
        </w:tc>
      </w:tr>
      <w:tr w:rsidR="002F79CB" w:rsidRPr="001819C0" w:rsidTr="00E22D6A">
        <w:tc>
          <w:tcPr>
            <w:tcW w:w="426"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lastRenderedPageBreak/>
              <w:t>3</w:t>
            </w:r>
          </w:p>
        </w:tc>
        <w:tc>
          <w:tcPr>
            <w:tcW w:w="1843"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Обеспечение деятельности Ивановского городского комитета по управлению имуществом</w:t>
            </w:r>
          </w:p>
        </w:tc>
        <w:tc>
          <w:tcPr>
            <w:tcW w:w="1701" w:type="dxa"/>
          </w:tcPr>
          <w:p w:rsidR="002F79CB" w:rsidRPr="001819C0" w:rsidRDefault="002F79CB" w:rsidP="00E22D6A">
            <w:pPr>
              <w:pStyle w:val="ConsPlusNormal"/>
              <w:jc w:val="center"/>
              <w:rPr>
                <w:rFonts w:ascii="Times New Roman" w:hAnsi="Times New Roman" w:cs="Times New Roman"/>
              </w:rPr>
            </w:pPr>
            <w:r w:rsidRPr="001819C0">
              <w:rPr>
                <w:rFonts w:ascii="Times New Roman" w:hAnsi="Times New Roman" w:cs="Times New Roman"/>
              </w:rPr>
              <w:t>Ивановский городской комитет по управлению имуществом</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44 636,35</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46 063,00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46 063,00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46 063,00</w:t>
            </w:r>
          </w:p>
        </w:tc>
        <w:tc>
          <w:tcPr>
            <w:tcW w:w="567" w:type="dxa"/>
          </w:tcPr>
          <w:p w:rsidR="002F79CB" w:rsidRPr="001819C0" w:rsidRDefault="002F79CB" w:rsidP="002F79CB">
            <w:pPr>
              <w:jc w:val="center"/>
            </w:pPr>
            <w:r w:rsidRPr="001819C0">
              <w:rPr>
                <w:sz w:val="20"/>
              </w:rPr>
              <w:t>-</w:t>
            </w:r>
          </w:p>
        </w:tc>
        <w:tc>
          <w:tcPr>
            <w:tcW w:w="663" w:type="dxa"/>
          </w:tcPr>
          <w:p w:rsidR="002F79CB" w:rsidRPr="001819C0" w:rsidRDefault="002F79CB" w:rsidP="002F79CB">
            <w:pPr>
              <w:jc w:val="center"/>
            </w:pPr>
            <w:r w:rsidRPr="001819C0">
              <w:rPr>
                <w:sz w:val="20"/>
              </w:rPr>
              <w:t>-</w:t>
            </w:r>
          </w:p>
        </w:tc>
      </w:tr>
      <w:tr w:rsidR="002F79CB" w:rsidRPr="001819C0" w:rsidTr="00E22D6A">
        <w:tc>
          <w:tcPr>
            <w:tcW w:w="426"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4</w:t>
            </w:r>
          </w:p>
        </w:tc>
        <w:tc>
          <w:tcPr>
            <w:tcW w:w="1843"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Обеспечение деятельности комитета по культуре Администрации города Иванова</w:t>
            </w:r>
          </w:p>
        </w:tc>
        <w:tc>
          <w:tcPr>
            <w:tcW w:w="1701" w:type="dxa"/>
          </w:tcPr>
          <w:p w:rsidR="002F79CB" w:rsidRDefault="002F79CB" w:rsidP="00E22D6A">
            <w:pPr>
              <w:pStyle w:val="ConsPlusNormal"/>
              <w:jc w:val="center"/>
              <w:rPr>
                <w:rFonts w:ascii="Times New Roman" w:hAnsi="Times New Roman" w:cs="Times New Roman"/>
              </w:rPr>
            </w:pPr>
            <w:r w:rsidRPr="001819C0">
              <w:rPr>
                <w:rFonts w:ascii="Times New Roman" w:hAnsi="Times New Roman" w:cs="Times New Roman"/>
              </w:rPr>
              <w:t>Комитет по культуре Администрации города Иванова</w:t>
            </w:r>
          </w:p>
          <w:p w:rsidR="002F79CB" w:rsidRDefault="002F79CB" w:rsidP="00E22D6A">
            <w:pPr>
              <w:pStyle w:val="ConsPlusNormal"/>
              <w:jc w:val="center"/>
              <w:rPr>
                <w:rFonts w:ascii="Times New Roman" w:hAnsi="Times New Roman" w:cs="Times New Roman"/>
              </w:rPr>
            </w:pPr>
          </w:p>
          <w:p w:rsidR="002F79CB" w:rsidRPr="001819C0" w:rsidRDefault="002F79CB" w:rsidP="00E22D6A">
            <w:pPr>
              <w:pStyle w:val="ConsPlusNormal"/>
              <w:jc w:val="center"/>
              <w:rPr>
                <w:rFonts w:ascii="Times New Roman" w:hAnsi="Times New Roman" w:cs="Times New Roman"/>
              </w:rPr>
            </w:pP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5 592,00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5 715,00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5 715,00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5 715,00</w:t>
            </w:r>
          </w:p>
        </w:tc>
        <w:tc>
          <w:tcPr>
            <w:tcW w:w="567" w:type="dxa"/>
          </w:tcPr>
          <w:p w:rsidR="002F79CB" w:rsidRPr="001819C0" w:rsidRDefault="002F79CB" w:rsidP="002F79CB">
            <w:pPr>
              <w:jc w:val="center"/>
            </w:pPr>
            <w:r w:rsidRPr="001819C0">
              <w:rPr>
                <w:sz w:val="20"/>
              </w:rPr>
              <w:t>-</w:t>
            </w:r>
          </w:p>
        </w:tc>
        <w:tc>
          <w:tcPr>
            <w:tcW w:w="663" w:type="dxa"/>
          </w:tcPr>
          <w:p w:rsidR="002F79CB" w:rsidRPr="001819C0" w:rsidRDefault="002F79CB" w:rsidP="002F79CB">
            <w:pPr>
              <w:jc w:val="center"/>
            </w:pPr>
            <w:r w:rsidRPr="001819C0">
              <w:rPr>
                <w:sz w:val="20"/>
              </w:rPr>
              <w:t>-</w:t>
            </w:r>
          </w:p>
        </w:tc>
      </w:tr>
      <w:tr w:rsidR="002F79CB" w:rsidRPr="001819C0" w:rsidTr="00E22D6A">
        <w:tc>
          <w:tcPr>
            <w:tcW w:w="426"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5</w:t>
            </w:r>
          </w:p>
        </w:tc>
        <w:tc>
          <w:tcPr>
            <w:tcW w:w="1843"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Обеспечение деятельности комитета молодежной политики, физической культуры и спорта Администрации города Иванова</w:t>
            </w:r>
          </w:p>
        </w:tc>
        <w:tc>
          <w:tcPr>
            <w:tcW w:w="1701" w:type="dxa"/>
          </w:tcPr>
          <w:p w:rsidR="002F79CB" w:rsidRPr="001819C0" w:rsidRDefault="002F79CB" w:rsidP="00E22D6A">
            <w:pPr>
              <w:pStyle w:val="ConsPlusNormal"/>
              <w:jc w:val="center"/>
              <w:rPr>
                <w:rFonts w:ascii="Times New Roman" w:hAnsi="Times New Roman" w:cs="Times New Roman"/>
              </w:rPr>
            </w:pPr>
            <w:r w:rsidRPr="001819C0">
              <w:rPr>
                <w:rFonts w:ascii="Times New Roman" w:hAnsi="Times New Roman" w:cs="Times New Roman"/>
              </w:rPr>
              <w:t>Комитет молодежной политики, физической культуры и спорта Администрации города Иванова</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8 858,75</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9 126,71</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9 126,66</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9 126,62</w:t>
            </w:r>
          </w:p>
        </w:tc>
        <w:tc>
          <w:tcPr>
            <w:tcW w:w="567" w:type="dxa"/>
          </w:tcPr>
          <w:p w:rsidR="002F79CB" w:rsidRPr="001819C0" w:rsidRDefault="002F79CB" w:rsidP="002F79CB">
            <w:pPr>
              <w:jc w:val="center"/>
            </w:pPr>
            <w:r w:rsidRPr="001819C0">
              <w:rPr>
                <w:sz w:val="20"/>
              </w:rPr>
              <w:t>-</w:t>
            </w:r>
          </w:p>
        </w:tc>
        <w:tc>
          <w:tcPr>
            <w:tcW w:w="663" w:type="dxa"/>
          </w:tcPr>
          <w:p w:rsidR="002F79CB" w:rsidRPr="001819C0" w:rsidRDefault="002F79CB" w:rsidP="002F79CB">
            <w:pPr>
              <w:jc w:val="center"/>
            </w:pPr>
            <w:r w:rsidRPr="001819C0">
              <w:rPr>
                <w:sz w:val="20"/>
              </w:rPr>
              <w:t>-</w:t>
            </w:r>
          </w:p>
        </w:tc>
      </w:tr>
      <w:tr w:rsidR="002F79CB" w:rsidRPr="001819C0" w:rsidTr="00E22D6A">
        <w:tc>
          <w:tcPr>
            <w:tcW w:w="426"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6</w:t>
            </w:r>
          </w:p>
        </w:tc>
        <w:tc>
          <w:tcPr>
            <w:tcW w:w="1843"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 xml:space="preserve">Членские </w:t>
            </w:r>
            <w:r>
              <w:rPr>
                <w:rFonts w:ascii="Times New Roman" w:hAnsi="Times New Roman" w:cs="Times New Roman"/>
              </w:rPr>
              <w:t xml:space="preserve">             </w:t>
            </w:r>
            <w:r w:rsidRPr="001819C0">
              <w:rPr>
                <w:rFonts w:ascii="Times New Roman" w:hAnsi="Times New Roman" w:cs="Times New Roman"/>
              </w:rPr>
              <w:t>взносы в общероссийские и региональные объединения муниципальных образований</w:t>
            </w:r>
          </w:p>
        </w:tc>
        <w:tc>
          <w:tcPr>
            <w:tcW w:w="1701" w:type="dxa"/>
          </w:tcPr>
          <w:p w:rsidR="002F79CB" w:rsidRPr="001819C0" w:rsidRDefault="002F79CB" w:rsidP="00E22D6A">
            <w:pPr>
              <w:pStyle w:val="ConsPlusNormal"/>
              <w:jc w:val="center"/>
              <w:rPr>
                <w:rFonts w:ascii="Times New Roman" w:hAnsi="Times New Roman" w:cs="Times New Roman"/>
              </w:rPr>
            </w:pPr>
            <w:r w:rsidRPr="001819C0">
              <w:rPr>
                <w:rFonts w:ascii="Times New Roman" w:hAnsi="Times New Roman" w:cs="Times New Roman"/>
              </w:rPr>
              <w:t>Администрация города Иванова (управление организационной работы)</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1 894,70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1 895,00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1 895,00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1 895,00</w:t>
            </w:r>
          </w:p>
        </w:tc>
        <w:tc>
          <w:tcPr>
            <w:tcW w:w="567" w:type="dxa"/>
          </w:tcPr>
          <w:p w:rsidR="002F79CB" w:rsidRPr="001819C0" w:rsidRDefault="002F79CB" w:rsidP="002F79CB">
            <w:pPr>
              <w:jc w:val="center"/>
            </w:pPr>
            <w:r w:rsidRPr="001819C0">
              <w:rPr>
                <w:sz w:val="20"/>
              </w:rPr>
              <w:t>-</w:t>
            </w:r>
          </w:p>
        </w:tc>
        <w:tc>
          <w:tcPr>
            <w:tcW w:w="663" w:type="dxa"/>
          </w:tcPr>
          <w:p w:rsidR="002F79CB" w:rsidRPr="001819C0" w:rsidRDefault="002F79CB" w:rsidP="002F79CB">
            <w:pPr>
              <w:jc w:val="center"/>
            </w:pPr>
            <w:r w:rsidRPr="001819C0">
              <w:rPr>
                <w:sz w:val="20"/>
              </w:rPr>
              <w:t>-</w:t>
            </w:r>
          </w:p>
        </w:tc>
      </w:tr>
      <w:tr w:rsidR="002F79CB" w:rsidRPr="001819C0" w:rsidTr="00E22D6A">
        <w:tc>
          <w:tcPr>
            <w:tcW w:w="426"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7</w:t>
            </w:r>
          </w:p>
        </w:tc>
        <w:tc>
          <w:tcPr>
            <w:tcW w:w="1843"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 xml:space="preserve">Обеспечение </w:t>
            </w:r>
            <w:proofErr w:type="gramStart"/>
            <w:r w:rsidRPr="001819C0">
              <w:rPr>
                <w:rFonts w:ascii="Times New Roman" w:hAnsi="Times New Roman" w:cs="Times New Roman"/>
              </w:rPr>
              <w:t>деятельности управления благоустройства Администрации города Иванова</w:t>
            </w:r>
            <w:proofErr w:type="gramEnd"/>
          </w:p>
        </w:tc>
        <w:tc>
          <w:tcPr>
            <w:tcW w:w="1701" w:type="dxa"/>
          </w:tcPr>
          <w:p w:rsidR="002F79CB" w:rsidRPr="001819C0" w:rsidRDefault="002F79CB" w:rsidP="00E22D6A">
            <w:pPr>
              <w:pStyle w:val="ConsPlusNormal"/>
              <w:jc w:val="center"/>
              <w:rPr>
                <w:rFonts w:ascii="Times New Roman" w:hAnsi="Times New Roman" w:cs="Times New Roman"/>
              </w:rPr>
            </w:pPr>
            <w:r w:rsidRPr="001819C0">
              <w:rPr>
                <w:rFonts w:ascii="Times New Roman" w:hAnsi="Times New Roman" w:cs="Times New Roman"/>
              </w:rPr>
              <w:t>Управление благоустройства Администрации города Иванова</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20 027,48</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18 729,00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18 729,00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18 729,00</w:t>
            </w:r>
          </w:p>
        </w:tc>
        <w:tc>
          <w:tcPr>
            <w:tcW w:w="567" w:type="dxa"/>
          </w:tcPr>
          <w:p w:rsidR="002F79CB" w:rsidRPr="001819C0" w:rsidRDefault="002F79CB" w:rsidP="002F79CB">
            <w:pPr>
              <w:jc w:val="center"/>
            </w:pPr>
            <w:r w:rsidRPr="001819C0">
              <w:rPr>
                <w:sz w:val="20"/>
              </w:rPr>
              <w:t>-</w:t>
            </w:r>
          </w:p>
        </w:tc>
        <w:tc>
          <w:tcPr>
            <w:tcW w:w="663" w:type="dxa"/>
          </w:tcPr>
          <w:p w:rsidR="002F79CB" w:rsidRPr="001819C0" w:rsidRDefault="002F79CB" w:rsidP="002F79CB">
            <w:pPr>
              <w:jc w:val="center"/>
            </w:pPr>
            <w:r w:rsidRPr="001819C0">
              <w:rPr>
                <w:sz w:val="20"/>
              </w:rPr>
              <w:t>-</w:t>
            </w:r>
          </w:p>
        </w:tc>
      </w:tr>
      <w:tr w:rsidR="002F79CB" w:rsidRPr="001819C0" w:rsidTr="00E22D6A">
        <w:tc>
          <w:tcPr>
            <w:tcW w:w="426"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8</w:t>
            </w:r>
          </w:p>
        </w:tc>
        <w:tc>
          <w:tcPr>
            <w:tcW w:w="1843"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Обеспечение деятельности управления жилищной политики и ипотечного кредитования администрации города Иванова</w:t>
            </w:r>
          </w:p>
        </w:tc>
        <w:tc>
          <w:tcPr>
            <w:tcW w:w="1701" w:type="dxa"/>
          </w:tcPr>
          <w:p w:rsidR="002F79CB" w:rsidRPr="001819C0" w:rsidRDefault="002F79CB" w:rsidP="00E22D6A">
            <w:pPr>
              <w:pStyle w:val="ConsPlusNormal"/>
              <w:jc w:val="center"/>
              <w:rPr>
                <w:rFonts w:ascii="Times New Roman" w:hAnsi="Times New Roman" w:cs="Times New Roman"/>
              </w:rPr>
            </w:pPr>
            <w:r w:rsidRPr="001819C0">
              <w:rPr>
                <w:rFonts w:ascii="Times New Roman" w:hAnsi="Times New Roman" w:cs="Times New Roman"/>
              </w:rPr>
              <w:t>Управление жилищной политики и ипотечного кредитования администрации города Иванова</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12 377,00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12 732,00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12 732,00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12 732,00</w:t>
            </w:r>
          </w:p>
        </w:tc>
        <w:tc>
          <w:tcPr>
            <w:tcW w:w="567" w:type="dxa"/>
          </w:tcPr>
          <w:p w:rsidR="002F79CB" w:rsidRPr="001819C0" w:rsidRDefault="002F79CB" w:rsidP="002F79CB">
            <w:pPr>
              <w:jc w:val="center"/>
            </w:pPr>
            <w:r w:rsidRPr="001819C0">
              <w:rPr>
                <w:sz w:val="20"/>
              </w:rPr>
              <w:t>-</w:t>
            </w:r>
          </w:p>
        </w:tc>
        <w:tc>
          <w:tcPr>
            <w:tcW w:w="663" w:type="dxa"/>
          </w:tcPr>
          <w:p w:rsidR="002F79CB" w:rsidRPr="001819C0" w:rsidRDefault="002F79CB" w:rsidP="002F79CB">
            <w:pPr>
              <w:jc w:val="center"/>
            </w:pPr>
            <w:r w:rsidRPr="001819C0">
              <w:rPr>
                <w:sz w:val="20"/>
              </w:rPr>
              <w:t>-</w:t>
            </w:r>
          </w:p>
        </w:tc>
      </w:tr>
      <w:tr w:rsidR="002F79CB" w:rsidRPr="001819C0" w:rsidTr="00E22D6A">
        <w:tc>
          <w:tcPr>
            <w:tcW w:w="426"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9</w:t>
            </w:r>
          </w:p>
        </w:tc>
        <w:tc>
          <w:tcPr>
            <w:tcW w:w="1843"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Обеспечение деятельности управления жилищно-коммунального хозяйства Администрации города Иванова</w:t>
            </w:r>
          </w:p>
        </w:tc>
        <w:tc>
          <w:tcPr>
            <w:tcW w:w="1701" w:type="dxa"/>
          </w:tcPr>
          <w:p w:rsidR="002F79CB" w:rsidRPr="001819C0" w:rsidRDefault="002F79CB" w:rsidP="00E22D6A">
            <w:pPr>
              <w:pStyle w:val="ConsPlusNormal"/>
              <w:jc w:val="center"/>
              <w:rPr>
                <w:rFonts w:ascii="Times New Roman" w:hAnsi="Times New Roman" w:cs="Times New Roman"/>
              </w:rPr>
            </w:pPr>
            <w:r w:rsidRPr="001819C0">
              <w:rPr>
                <w:rFonts w:ascii="Times New Roman" w:hAnsi="Times New Roman" w:cs="Times New Roman"/>
              </w:rPr>
              <w:t>Управление жилищно-коммунального хозяйства Администрации города Иванова</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23 389,87</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23 197,00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23 197,00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23 197,00</w:t>
            </w:r>
          </w:p>
        </w:tc>
        <w:tc>
          <w:tcPr>
            <w:tcW w:w="567" w:type="dxa"/>
          </w:tcPr>
          <w:p w:rsidR="002F79CB" w:rsidRPr="001819C0" w:rsidRDefault="002F79CB" w:rsidP="002F79CB">
            <w:pPr>
              <w:jc w:val="center"/>
            </w:pPr>
            <w:r w:rsidRPr="001819C0">
              <w:rPr>
                <w:sz w:val="20"/>
              </w:rPr>
              <w:t>-</w:t>
            </w:r>
          </w:p>
        </w:tc>
        <w:tc>
          <w:tcPr>
            <w:tcW w:w="663" w:type="dxa"/>
          </w:tcPr>
          <w:p w:rsidR="002F79CB" w:rsidRPr="001819C0" w:rsidRDefault="002F79CB" w:rsidP="002F79CB">
            <w:pPr>
              <w:jc w:val="center"/>
            </w:pPr>
            <w:r w:rsidRPr="001819C0">
              <w:rPr>
                <w:sz w:val="20"/>
              </w:rPr>
              <w:t>-</w:t>
            </w:r>
          </w:p>
        </w:tc>
      </w:tr>
      <w:tr w:rsidR="002F79CB" w:rsidRPr="001819C0" w:rsidTr="00E22D6A">
        <w:tc>
          <w:tcPr>
            <w:tcW w:w="426"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lastRenderedPageBreak/>
              <w:t>10</w:t>
            </w:r>
          </w:p>
        </w:tc>
        <w:tc>
          <w:tcPr>
            <w:tcW w:w="1843"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 xml:space="preserve">Обеспечение </w:t>
            </w:r>
            <w:proofErr w:type="gramStart"/>
            <w:r w:rsidRPr="001819C0">
              <w:rPr>
                <w:rFonts w:ascii="Times New Roman" w:hAnsi="Times New Roman" w:cs="Times New Roman"/>
              </w:rPr>
              <w:t>деятельности управления капитального строительства Администрации города Иванова</w:t>
            </w:r>
            <w:proofErr w:type="gramEnd"/>
          </w:p>
        </w:tc>
        <w:tc>
          <w:tcPr>
            <w:tcW w:w="1701" w:type="dxa"/>
          </w:tcPr>
          <w:p w:rsidR="002F79CB" w:rsidRPr="001819C0" w:rsidRDefault="002F79CB" w:rsidP="00E22D6A">
            <w:pPr>
              <w:pStyle w:val="ConsPlusNormal"/>
              <w:jc w:val="center"/>
              <w:rPr>
                <w:rFonts w:ascii="Times New Roman" w:hAnsi="Times New Roman" w:cs="Times New Roman"/>
              </w:rPr>
            </w:pPr>
            <w:r w:rsidRPr="001819C0">
              <w:rPr>
                <w:rFonts w:ascii="Times New Roman" w:hAnsi="Times New Roman" w:cs="Times New Roman"/>
              </w:rPr>
              <w:t>Управление капитального строительства Администрации города Иванова</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8 357,90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8 606,00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8 606,00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8 606,00</w:t>
            </w:r>
          </w:p>
        </w:tc>
        <w:tc>
          <w:tcPr>
            <w:tcW w:w="567" w:type="dxa"/>
          </w:tcPr>
          <w:p w:rsidR="002F79CB" w:rsidRPr="001819C0" w:rsidRDefault="002F79CB" w:rsidP="002F79CB">
            <w:pPr>
              <w:jc w:val="center"/>
            </w:pPr>
            <w:r w:rsidRPr="001819C0">
              <w:rPr>
                <w:sz w:val="20"/>
              </w:rPr>
              <w:t>-</w:t>
            </w:r>
          </w:p>
        </w:tc>
        <w:tc>
          <w:tcPr>
            <w:tcW w:w="663" w:type="dxa"/>
          </w:tcPr>
          <w:p w:rsidR="002F79CB" w:rsidRPr="001819C0" w:rsidRDefault="002F79CB" w:rsidP="002F79CB">
            <w:pPr>
              <w:jc w:val="center"/>
            </w:pPr>
            <w:r w:rsidRPr="001819C0">
              <w:rPr>
                <w:sz w:val="20"/>
              </w:rPr>
              <w:t>-</w:t>
            </w:r>
          </w:p>
        </w:tc>
      </w:tr>
      <w:tr w:rsidR="002F79CB" w:rsidRPr="001819C0" w:rsidTr="00F667BD">
        <w:trPr>
          <w:trHeight w:val="1394"/>
        </w:trPr>
        <w:tc>
          <w:tcPr>
            <w:tcW w:w="426"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11</w:t>
            </w:r>
          </w:p>
        </w:tc>
        <w:tc>
          <w:tcPr>
            <w:tcW w:w="1843" w:type="dxa"/>
          </w:tcPr>
          <w:p w:rsidR="002F79CB" w:rsidRPr="001819C0" w:rsidRDefault="002F79CB" w:rsidP="00F667BD">
            <w:pPr>
              <w:pStyle w:val="ConsPlusNormal"/>
              <w:rPr>
                <w:rFonts w:ascii="Times New Roman" w:hAnsi="Times New Roman" w:cs="Times New Roman"/>
              </w:rPr>
            </w:pPr>
            <w:r w:rsidRPr="001819C0">
              <w:rPr>
                <w:rFonts w:ascii="Times New Roman" w:hAnsi="Times New Roman" w:cs="Times New Roman"/>
              </w:rPr>
              <w:t xml:space="preserve">Обеспечение </w:t>
            </w:r>
            <w:proofErr w:type="gramStart"/>
            <w:r w:rsidRPr="001819C0">
              <w:rPr>
                <w:rFonts w:ascii="Times New Roman" w:hAnsi="Times New Roman" w:cs="Times New Roman"/>
              </w:rPr>
              <w:t>деятельности управления образования Администрации города Иванова</w:t>
            </w:r>
            <w:proofErr w:type="gramEnd"/>
          </w:p>
        </w:tc>
        <w:tc>
          <w:tcPr>
            <w:tcW w:w="1701" w:type="dxa"/>
          </w:tcPr>
          <w:p w:rsidR="002F79CB" w:rsidRPr="001819C0" w:rsidRDefault="002F79CB" w:rsidP="00E22D6A">
            <w:pPr>
              <w:pStyle w:val="ConsPlusNormal"/>
              <w:jc w:val="center"/>
              <w:rPr>
                <w:rFonts w:ascii="Times New Roman" w:hAnsi="Times New Roman" w:cs="Times New Roman"/>
              </w:rPr>
            </w:pPr>
            <w:r w:rsidRPr="001819C0">
              <w:rPr>
                <w:rFonts w:ascii="Times New Roman" w:hAnsi="Times New Roman" w:cs="Times New Roman"/>
              </w:rPr>
              <w:t>Управление образования Администрации города Иванова</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24 243,10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24 991,00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24 991,00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24 991,00</w:t>
            </w:r>
          </w:p>
        </w:tc>
        <w:tc>
          <w:tcPr>
            <w:tcW w:w="567" w:type="dxa"/>
          </w:tcPr>
          <w:p w:rsidR="002F79CB" w:rsidRPr="001819C0" w:rsidRDefault="002F79CB" w:rsidP="002F79CB">
            <w:pPr>
              <w:jc w:val="center"/>
            </w:pPr>
            <w:r w:rsidRPr="001819C0">
              <w:rPr>
                <w:sz w:val="20"/>
              </w:rPr>
              <w:t>-</w:t>
            </w:r>
          </w:p>
        </w:tc>
        <w:tc>
          <w:tcPr>
            <w:tcW w:w="663" w:type="dxa"/>
          </w:tcPr>
          <w:p w:rsidR="002F79CB" w:rsidRPr="001819C0" w:rsidRDefault="002F79CB" w:rsidP="002F79CB">
            <w:pPr>
              <w:jc w:val="center"/>
            </w:pPr>
            <w:r w:rsidRPr="001819C0">
              <w:rPr>
                <w:sz w:val="20"/>
              </w:rPr>
              <w:t>-</w:t>
            </w:r>
          </w:p>
        </w:tc>
      </w:tr>
      <w:tr w:rsidR="002F79CB" w:rsidRPr="001819C0" w:rsidTr="00E22D6A">
        <w:tc>
          <w:tcPr>
            <w:tcW w:w="426"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12</w:t>
            </w:r>
          </w:p>
        </w:tc>
        <w:tc>
          <w:tcPr>
            <w:tcW w:w="1843"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Обеспечение деятельности муниципального казенного учреждения «Управление муниципальными закупками»</w:t>
            </w:r>
          </w:p>
        </w:tc>
        <w:tc>
          <w:tcPr>
            <w:tcW w:w="1701" w:type="dxa"/>
          </w:tcPr>
          <w:p w:rsidR="002F79CB" w:rsidRPr="001819C0" w:rsidRDefault="00E22D6A" w:rsidP="00E22D6A">
            <w:pPr>
              <w:pStyle w:val="ConsPlusNormal"/>
              <w:jc w:val="center"/>
              <w:rPr>
                <w:rFonts w:ascii="Times New Roman" w:hAnsi="Times New Roman" w:cs="Times New Roman"/>
              </w:rPr>
            </w:pPr>
            <w:r>
              <w:rPr>
                <w:rFonts w:ascii="Times New Roman" w:hAnsi="Times New Roman" w:cs="Times New Roman"/>
              </w:rPr>
              <w:t>Администра</w:t>
            </w:r>
            <w:r w:rsidR="002F79CB" w:rsidRPr="001819C0">
              <w:rPr>
                <w:rFonts w:ascii="Times New Roman" w:hAnsi="Times New Roman" w:cs="Times New Roman"/>
              </w:rPr>
              <w:t>ция города Иванова (муниципальное казенное учреждение «Управление муниципальными закупками»)</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13 422,35</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13 753,78</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13 753,78</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13 753,78</w:t>
            </w:r>
          </w:p>
        </w:tc>
        <w:tc>
          <w:tcPr>
            <w:tcW w:w="567" w:type="dxa"/>
          </w:tcPr>
          <w:p w:rsidR="002F79CB" w:rsidRPr="001819C0" w:rsidRDefault="002F79CB" w:rsidP="002F79CB">
            <w:pPr>
              <w:jc w:val="center"/>
            </w:pPr>
            <w:r w:rsidRPr="001819C0">
              <w:rPr>
                <w:sz w:val="20"/>
              </w:rPr>
              <w:t>-</w:t>
            </w:r>
          </w:p>
        </w:tc>
        <w:tc>
          <w:tcPr>
            <w:tcW w:w="663" w:type="dxa"/>
          </w:tcPr>
          <w:p w:rsidR="002F79CB" w:rsidRPr="001819C0" w:rsidRDefault="002F79CB" w:rsidP="002F79CB">
            <w:pPr>
              <w:jc w:val="center"/>
            </w:pPr>
            <w:r w:rsidRPr="001819C0">
              <w:rPr>
                <w:sz w:val="20"/>
              </w:rPr>
              <w:t>-</w:t>
            </w:r>
          </w:p>
        </w:tc>
      </w:tr>
      <w:tr w:rsidR="002F79CB" w:rsidRPr="001819C0" w:rsidTr="00E22D6A">
        <w:tc>
          <w:tcPr>
            <w:tcW w:w="426"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13</w:t>
            </w:r>
          </w:p>
        </w:tc>
        <w:tc>
          <w:tcPr>
            <w:tcW w:w="1843"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 xml:space="preserve">Обеспечение </w:t>
            </w:r>
            <w:proofErr w:type="gramStart"/>
            <w:r w:rsidRPr="001819C0">
              <w:rPr>
                <w:rFonts w:ascii="Times New Roman" w:hAnsi="Times New Roman" w:cs="Times New Roman"/>
              </w:rPr>
              <w:t>деятельности управления социальной защиты населения администрации города Иванова</w:t>
            </w:r>
            <w:proofErr w:type="gramEnd"/>
          </w:p>
        </w:tc>
        <w:tc>
          <w:tcPr>
            <w:tcW w:w="1701" w:type="dxa"/>
          </w:tcPr>
          <w:p w:rsidR="002F79CB" w:rsidRPr="001819C0" w:rsidRDefault="002F79CB" w:rsidP="00E22D6A">
            <w:pPr>
              <w:pStyle w:val="ConsPlusNormal"/>
              <w:jc w:val="center"/>
              <w:rPr>
                <w:rFonts w:ascii="Times New Roman" w:hAnsi="Times New Roman" w:cs="Times New Roman"/>
              </w:rPr>
            </w:pPr>
            <w:r w:rsidRPr="001819C0">
              <w:rPr>
                <w:rFonts w:ascii="Times New Roman" w:hAnsi="Times New Roman" w:cs="Times New Roman"/>
              </w:rPr>
              <w:t>Управление социальной защиты населения администрации города Иванова</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5 041,10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5 193,00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5 193,00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5 193,00</w:t>
            </w:r>
          </w:p>
        </w:tc>
        <w:tc>
          <w:tcPr>
            <w:tcW w:w="567" w:type="dxa"/>
          </w:tcPr>
          <w:p w:rsidR="002F79CB" w:rsidRPr="001819C0" w:rsidRDefault="002F79CB" w:rsidP="002F79CB">
            <w:pPr>
              <w:jc w:val="center"/>
            </w:pPr>
            <w:r w:rsidRPr="001819C0">
              <w:rPr>
                <w:sz w:val="20"/>
              </w:rPr>
              <w:t>-</w:t>
            </w:r>
          </w:p>
        </w:tc>
        <w:tc>
          <w:tcPr>
            <w:tcW w:w="663" w:type="dxa"/>
          </w:tcPr>
          <w:p w:rsidR="002F79CB" w:rsidRPr="001819C0" w:rsidRDefault="002F79CB" w:rsidP="002F79CB">
            <w:pPr>
              <w:jc w:val="center"/>
            </w:pPr>
            <w:r w:rsidRPr="001819C0">
              <w:rPr>
                <w:sz w:val="20"/>
              </w:rPr>
              <w:t>-</w:t>
            </w:r>
          </w:p>
        </w:tc>
      </w:tr>
      <w:tr w:rsidR="002F79CB" w:rsidRPr="001819C0" w:rsidTr="00E22D6A">
        <w:tc>
          <w:tcPr>
            <w:tcW w:w="426"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14</w:t>
            </w:r>
          </w:p>
        </w:tc>
        <w:tc>
          <w:tcPr>
            <w:tcW w:w="1843"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Обеспечение деятельности финансово-казначейского управления Администрации города Иванова</w:t>
            </w:r>
          </w:p>
        </w:tc>
        <w:tc>
          <w:tcPr>
            <w:tcW w:w="1701" w:type="dxa"/>
          </w:tcPr>
          <w:p w:rsidR="002F79CB" w:rsidRPr="001819C0" w:rsidRDefault="002F79CB" w:rsidP="00E22D6A">
            <w:pPr>
              <w:pStyle w:val="ConsPlusNormal"/>
              <w:jc w:val="center"/>
              <w:rPr>
                <w:rFonts w:ascii="Times New Roman" w:hAnsi="Times New Roman" w:cs="Times New Roman"/>
              </w:rPr>
            </w:pPr>
            <w:r w:rsidRPr="001819C0">
              <w:rPr>
                <w:rFonts w:ascii="Times New Roman" w:hAnsi="Times New Roman" w:cs="Times New Roman"/>
              </w:rPr>
              <w:t>Финансово-казначейское управление Администрации города Иванова</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50 497,00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51 819,67</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51 819,63</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51 819,09</w:t>
            </w:r>
          </w:p>
        </w:tc>
        <w:tc>
          <w:tcPr>
            <w:tcW w:w="567" w:type="dxa"/>
          </w:tcPr>
          <w:p w:rsidR="002F79CB" w:rsidRPr="001819C0" w:rsidRDefault="002F79CB" w:rsidP="002F79CB">
            <w:pPr>
              <w:jc w:val="center"/>
            </w:pPr>
            <w:r w:rsidRPr="001819C0">
              <w:rPr>
                <w:sz w:val="20"/>
              </w:rPr>
              <w:t>-</w:t>
            </w:r>
          </w:p>
        </w:tc>
        <w:tc>
          <w:tcPr>
            <w:tcW w:w="663" w:type="dxa"/>
          </w:tcPr>
          <w:p w:rsidR="002F79CB" w:rsidRPr="001819C0" w:rsidRDefault="002F79CB" w:rsidP="002F79CB">
            <w:pPr>
              <w:jc w:val="center"/>
            </w:pPr>
            <w:r w:rsidRPr="001819C0">
              <w:rPr>
                <w:sz w:val="20"/>
              </w:rPr>
              <w:t>-</w:t>
            </w:r>
          </w:p>
        </w:tc>
      </w:tr>
      <w:tr w:rsidR="002F79CB" w:rsidRPr="001819C0" w:rsidTr="00E22D6A">
        <w:tc>
          <w:tcPr>
            <w:tcW w:w="426"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15</w:t>
            </w:r>
          </w:p>
        </w:tc>
        <w:tc>
          <w:tcPr>
            <w:tcW w:w="1843"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Обеспечение выполнения функций муниципального казенного учреждения «Управление делами Администрации города Иванова»</w:t>
            </w:r>
          </w:p>
        </w:tc>
        <w:tc>
          <w:tcPr>
            <w:tcW w:w="1701" w:type="dxa"/>
          </w:tcPr>
          <w:p w:rsidR="002F79CB" w:rsidRPr="001819C0" w:rsidRDefault="002F79CB" w:rsidP="00E22D6A">
            <w:pPr>
              <w:pStyle w:val="ConsPlusNormal"/>
              <w:jc w:val="center"/>
              <w:rPr>
                <w:rFonts w:ascii="Times New Roman" w:hAnsi="Times New Roman" w:cs="Times New Roman"/>
              </w:rPr>
            </w:pPr>
            <w:r w:rsidRPr="001819C0">
              <w:rPr>
                <w:rFonts w:ascii="Times New Roman" w:hAnsi="Times New Roman" w:cs="Times New Roman"/>
              </w:rPr>
              <w:t>Администрация города Иванова (муниципальное казенное учреждение «Управление делами Администрации города Иванова»)</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98 292,30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98 938,50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97 538,20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98 158,80</w:t>
            </w:r>
          </w:p>
        </w:tc>
        <w:tc>
          <w:tcPr>
            <w:tcW w:w="567" w:type="dxa"/>
          </w:tcPr>
          <w:p w:rsidR="002F79CB" w:rsidRPr="001819C0" w:rsidRDefault="002F79CB" w:rsidP="002F79CB">
            <w:pPr>
              <w:jc w:val="center"/>
            </w:pPr>
            <w:r w:rsidRPr="001819C0">
              <w:rPr>
                <w:sz w:val="20"/>
              </w:rPr>
              <w:t>-</w:t>
            </w:r>
          </w:p>
        </w:tc>
        <w:tc>
          <w:tcPr>
            <w:tcW w:w="663" w:type="dxa"/>
          </w:tcPr>
          <w:p w:rsidR="002F79CB" w:rsidRPr="001819C0" w:rsidRDefault="002F79CB" w:rsidP="002F79CB">
            <w:pPr>
              <w:jc w:val="center"/>
            </w:pPr>
            <w:r w:rsidRPr="001819C0">
              <w:rPr>
                <w:sz w:val="20"/>
              </w:rPr>
              <w:t>-</w:t>
            </w:r>
          </w:p>
        </w:tc>
      </w:tr>
      <w:tr w:rsidR="002F79CB" w:rsidRPr="001819C0" w:rsidTr="00E22D6A">
        <w:tc>
          <w:tcPr>
            <w:tcW w:w="426"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16</w:t>
            </w:r>
          </w:p>
        </w:tc>
        <w:tc>
          <w:tcPr>
            <w:tcW w:w="1843"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Обеспечение деятельности муниципального к</w:t>
            </w:r>
            <w:r>
              <w:rPr>
                <w:rFonts w:ascii="Times New Roman" w:hAnsi="Times New Roman" w:cs="Times New Roman"/>
              </w:rPr>
              <w:t>азенного учреждения «</w:t>
            </w:r>
            <w:proofErr w:type="spellStart"/>
            <w:proofErr w:type="gramStart"/>
            <w:r>
              <w:rPr>
                <w:rFonts w:ascii="Times New Roman" w:hAnsi="Times New Roman" w:cs="Times New Roman"/>
              </w:rPr>
              <w:t>Многофункцио-</w:t>
            </w:r>
            <w:r w:rsidRPr="001819C0">
              <w:rPr>
                <w:rFonts w:ascii="Times New Roman" w:hAnsi="Times New Roman" w:cs="Times New Roman"/>
              </w:rPr>
              <w:t>нальный</w:t>
            </w:r>
            <w:proofErr w:type="spellEnd"/>
            <w:proofErr w:type="gramEnd"/>
            <w:r w:rsidRPr="001819C0">
              <w:rPr>
                <w:rFonts w:ascii="Times New Roman" w:hAnsi="Times New Roman" w:cs="Times New Roman"/>
              </w:rPr>
              <w:t xml:space="preserve"> центр предоставления государственных и муниципальных услуг в городе </w:t>
            </w:r>
            <w:r w:rsidRPr="001819C0">
              <w:rPr>
                <w:rFonts w:ascii="Times New Roman" w:hAnsi="Times New Roman" w:cs="Times New Roman"/>
              </w:rPr>
              <w:lastRenderedPageBreak/>
              <w:t>Иванове»</w:t>
            </w:r>
          </w:p>
        </w:tc>
        <w:tc>
          <w:tcPr>
            <w:tcW w:w="1701" w:type="dxa"/>
          </w:tcPr>
          <w:p w:rsidR="002F79CB" w:rsidRPr="001819C0" w:rsidRDefault="002F79CB" w:rsidP="00E22D6A">
            <w:pPr>
              <w:pStyle w:val="ConsPlusNormal"/>
              <w:jc w:val="center"/>
              <w:rPr>
                <w:rFonts w:ascii="Times New Roman" w:hAnsi="Times New Roman" w:cs="Times New Roman"/>
              </w:rPr>
            </w:pPr>
            <w:r w:rsidRPr="001819C0">
              <w:rPr>
                <w:rFonts w:ascii="Times New Roman" w:hAnsi="Times New Roman" w:cs="Times New Roman"/>
              </w:rPr>
              <w:lastRenderedPageBreak/>
              <w:t>Администра</w:t>
            </w:r>
            <w:r w:rsidR="00E22D6A">
              <w:rPr>
                <w:rFonts w:ascii="Times New Roman" w:hAnsi="Times New Roman" w:cs="Times New Roman"/>
              </w:rPr>
              <w:t>ция города Иванова (муници</w:t>
            </w:r>
            <w:r w:rsidRPr="001819C0">
              <w:rPr>
                <w:rFonts w:ascii="Times New Roman" w:hAnsi="Times New Roman" w:cs="Times New Roman"/>
              </w:rPr>
              <w:t>пальное казенное учреждение «</w:t>
            </w:r>
            <w:proofErr w:type="spellStart"/>
            <w:proofErr w:type="gramStart"/>
            <w:r w:rsidRPr="001819C0">
              <w:rPr>
                <w:rFonts w:ascii="Times New Roman" w:hAnsi="Times New Roman" w:cs="Times New Roman"/>
              </w:rPr>
              <w:t>Многофункцио</w:t>
            </w:r>
            <w:r w:rsidR="00E22D6A">
              <w:rPr>
                <w:rFonts w:ascii="Times New Roman" w:hAnsi="Times New Roman" w:cs="Times New Roman"/>
              </w:rPr>
              <w:t>-</w:t>
            </w:r>
            <w:r w:rsidRPr="001819C0">
              <w:rPr>
                <w:rFonts w:ascii="Times New Roman" w:hAnsi="Times New Roman" w:cs="Times New Roman"/>
              </w:rPr>
              <w:t>нальный</w:t>
            </w:r>
            <w:proofErr w:type="spellEnd"/>
            <w:proofErr w:type="gramEnd"/>
            <w:r w:rsidRPr="001819C0">
              <w:rPr>
                <w:rFonts w:ascii="Times New Roman" w:hAnsi="Times New Roman" w:cs="Times New Roman"/>
              </w:rPr>
              <w:t xml:space="preserve"> центр предоставления государственных и муниципальных услуг в городе </w:t>
            </w:r>
            <w:r w:rsidRPr="001819C0">
              <w:rPr>
                <w:rFonts w:ascii="Times New Roman" w:hAnsi="Times New Roman" w:cs="Times New Roman"/>
              </w:rPr>
              <w:lastRenderedPageBreak/>
              <w:t>Иванове»)</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lastRenderedPageBreak/>
              <w:t>64 318,91</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65 393,23</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0,00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0,00</w:t>
            </w:r>
          </w:p>
        </w:tc>
        <w:tc>
          <w:tcPr>
            <w:tcW w:w="567" w:type="dxa"/>
          </w:tcPr>
          <w:p w:rsidR="002F79CB" w:rsidRPr="001819C0" w:rsidRDefault="002F79CB" w:rsidP="002F79CB">
            <w:pPr>
              <w:jc w:val="center"/>
            </w:pPr>
            <w:r w:rsidRPr="001819C0">
              <w:rPr>
                <w:sz w:val="20"/>
              </w:rPr>
              <w:t>-</w:t>
            </w:r>
          </w:p>
        </w:tc>
        <w:tc>
          <w:tcPr>
            <w:tcW w:w="663" w:type="dxa"/>
          </w:tcPr>
          <w:p w:rsidR="002F79CB" w:rsidRPr="001819C0" w:rsidRDefault="002F79CB" w:rsidP="002F79CB">
            <w:pPr>
              <w:jc w:val="center"/>
            </w:pPr>
            <w:r w:rsidRPr="001819C0">
              <w:rPr>
                <w:sz w:val="20"/>
              </w:rPr>
              <w:t>-</w:t>
            </w:r>
          </w:p>
        </w:tc>
      </w:tr>
      <w:tr w:rsidR="002F79CB" w:rsidRPr="001819C0" w:rsidTr="00E22D6A">
        <w:tc>
          <w:tcPr>
            <w:tcW w:w="426" w:type="dxa"/>
          </w:tcPr>
          <w:p w:rsidR="002F79CB" w:rsidRPr="001819C0" w:rsidRDefault="002F79CB" w:rsidP="002F79CB">
            <w:pPr>
              <w:pStyle w:val="ConsPlusNormal"/>
              <w:rPr>
                <w:rFonts w:ascii="Times New Roman" w:hAnsi="Times New Roman" w:cs="Times New Roman"/>
              </w:rPr>
            </w:pPr>
          </w:p>
        </w:tc>
        <w:tc>
          <w:tcPr>
            <w:tcW w:w="1843"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Бюджет города</w:t>
            </w:r>
          </w:p>
        </w:tc>
        <w:tc>
          <w:tcPr>
            <w:tcW w:w="1701" w:type="dxa"/>
          </w:tcPr>
          <w:p w:rsidR="002F79CB" w:rsidRPr="001819C0" w:rsidRDefault="002F79CB" w:rsidP="00E22D6A">
            <w:pPr>
              <w:pStyle w:val="ConsPlusNormal"/>
              <w:jc w:val="center"/>
              <w:rPr>
                <w:rFonts w:ascii="Times New Roman" w:hAnsi="Times New Roman" w:cs="Times New Roman"/>
              </w:rPr>
            </w:pP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48 030,33</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48 640,98</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0,00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0,00</w:t>
            </w:r>
          </w:p>
        </w:tc>
        <w:tc>
          <w:tcPr>
            <w:tcW w:w="567" w:type="dxa"/>
          </w:tcPr>
          <w:p w:rsidR="002F79CB" w:rsidRPr="001819C0" w:rsidRDefault="002F79CB" w:rsidP="002F79CB">
            <w:pPr>
              <w:jc w:val="center"/>
            </w:pPr>
            <w:r w:rsidRPr="001819C0">
              <w:rPr>
                <w:sz w:val="20"/>
              </w:rPr>
              <w:t>-</w:t>
            </w:r>
          </w:p>
        </w:tc>
        <w:tc>
          <w:tcPr>
            <w:tcW w:w="663" w:type="dxa"/>
          </w:tcPr>
          <w:p w:rsidR="002F79CB" w:rsidRPr="001819C0" w:rsidRDefault="002F79CB" w:rsidP="002F79CB">
            <w:pPr>
              <w:jc w:val="center"/>
            </w:pPr>
            <w:r w:rsidRPr="001819C0">
              <w:rPr>
                <w:sz w:val="20"/>
              </w:rPr>
              <w:t>-</w:t>
            </w:r>
          </w:p>
        </w:tc>
      </w:tr>
      <w:tr w:rsidR="002F79CB" w:rsidRPr="001819C0" w:rsidTr="00E22D6A">
        <w:tc>
          <w:tcPr>
            <w:tcW w:w="426" w:type="dxa"/>
          </w:tcPr>
          <w:p w:rsidR="002F79CB" w:rsidRPr="001819C0" w:rsidRDefault="002F79CB" w:rsidP="002F79CB">
            <w:pPr>
              <w:pStyle w:val="ConsPlusNormal"/>
              <w:rPr>
                <w:rFonts w:ascii="Times New Roman" w:hAnsi="Times New Roman" w:cs="Times New Roman"/>
              </w:rPr>
            </w:pPr>
          </w:p>
        </w:tc>
        <w:tc>
          <w:tcPr>
            <w:tcW w:w="1843"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 xml:space="preserve">Областной бюджет (субсидия на </w:t>
            </w:r>
            <w:proofErr w:type="spellStart"/>
            <w:r w:rsidRPr="001819C0">
              <w:rPr>
                <w:rFonts w:ascii="Times New Roman" w:hAnsi="Times New Roman" w:cs="Times New Roman"/>
              </w:rPr>
              <w:t>софинансирование</w:t>
            </w:r>
            <w:proofErr w:type="spellEnd"/>
            <w:r w:rsidRPr="001819C0">
              <w:rPr>
                <w:rFonts w:ascii="Times New Roman" w:hAnsi="Times New Roman" w:cs="Times New Roman"/>
              </w:rPr>
              <w:t xml:space="preserve"> расходов по обеспечению функционирования </w:t>
            </w:r>
            <w:proofErr w:type="spellStart"/>
            <w:proofErr w:type="gramStart"/>
            <w:r w:rsidRPr="001819C0">
              <w:rPr>
                <w:rFonts w:ascii="Times New Roman" w:hAnsi="Times New Roman" w:cs="Times New Roman"/>
              </w:rPr>
              <w:t>многофункциональ</w:t>
            </w:r>
            <w:r w:rsidR="00E22D6A">
              <w:rPr>
                <w:rFonts w:ascii="Times New Roman" w:hAnsi="Times New Roman" w:cs="Times New Roman"/>
              </w:rPr>
              <w:t>-</w:t>
            </w:r>
            <w:r w:rsidRPr="001819C0">
              <w:rPr>
                <w:rFonts w:ascii="Times New Roman" w:hAnsi="Times New Roman" w:cs="Times New Roman"/>
              </w:rPr>
              <w:t>ных</w:t>
            </w:r>
            <w:proofErr w:type="spellEnd"/>
            <w:proofErr w:type="gramEnd"/>
            <w:r w:rsidRPr="001819C0">
              <w:rPr>
                <w:rFonts w:ascii="Times New Roman" w:hAnsi="Times New Roman" w:cs="Times New Roman"/>
              </w:rPr>
              <w:t xml:space="preserve"> центров предоставления государственных и муниципальных услуг)</w:t>
            </w:r>
          </w:p>
        </w:tc>
        <w:tc>
          <w:tcPr>
            <w:tcW w:w="1701" w:type="dxa"/>
          </w:tcPr>
          <w:p w:rsidR="002F79CB" w:rsidRPr="001819C0" w:rsidRDefault="002F79CB" w:rsidP="00E22D6A">
            <w:pPr>
              <w:pStyle w:val="ConsPlusNormal"/>
              <w:jc w:val="center"/>
              <w:rPr>
                <w:rFonts w:ascii="Times New Roman" w:hAnsi="Times New Roman" w:cs="Times New Roman"/>
              </w:rPr>
            </w:pP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16 288,58</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16 752,25</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0,00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0,00</w:t>
            </w:r>
          </w:p>
        </w:tc>
        <w:tc>
          <w:tcPr>
            <w:tcW w:w="567" w:type="dxa"/>
          </w:tcPr>
          <w:p w:rsidR="002F79CB" w:rsidRPr="001819C0" w:rsidRDefault="002F79CB" w:rsidP="002F79CB">
            <w:pPr>
              <w:jc w:val="center"/>
            </w:pPr>
            <w:r w:rsidRPr="001819C0">
              <w:rPr>
                <w:sz w:val="20"/>
              </w:rPr>
              <w:t>-</w:t>
            </w:r>
          </w:p>
        </w:tc>
        <w:tc>
          <w:tcPr>
            <w:tcW w:w="663" w:type="dxa"/>
          </w:tcPr>
          <w:p w:rsidR="002F79CB" w:rsidRPr="001819C0" w:rsidRDefault="002F79CB" w:rsidP="002F79CB">
            <w:pPr>
              <w:jc w:val="center"/>
            </w:pPr>
            <w:r w:rsidRPr="001819C0">
              <w:rPr>
                <w:sz w:val="20"/>
              </w:rPr>
              <w:t>-</w:t>
            </w:r>
          </w:p>
        </w:tc>
      </w:tr>
      <w:tr w:rsidR="002F79CB" w:rsidRPr="001819C0" w:rsidTr="00E22D6A">
        <w:tc>
          <w:tcPr>
            <w:tcW w:w="426"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17</w:t>
            </w:r>
          </w:p>
        </w:tc>
        <w:tc>
          <w:tcPr>
            <w:tcW w:w="1843" w:type="dxa"/>
          </w:tcPr>
          <w:p w:rsidR="002F79CB" w:rsidRPr="001819C0" w:rsidRDefault="002F79CB" w:rsidP="00E22D6A">
            <w:pPr>
              <w:pStyle w:val="ConsPlusNormal"/>
              <w:rPr>
                <w:rFonts w:ascii="Times New Roman" w:hAnsi="Times New Roman" w:cs="Times New Roman"/>
              </w:rPr>
            </w:pPr>
            <w:r w:rsidRPr="001819C0">
              <w:rPr>
                <w:rFonts w:ascii="Times New Roman" w:hAnsi="Times New Roman" w:cs="Times New Roman"/>
              </w:rPr>
              <w:t>Обеспечение выполнения функций муниципального казенного учреждения по проектно-</w:t>
            </w:r>
            <w:proofErr w:type="spellStart"/>
            <w:r w:rsidRPr="001819C0">
              <w:rPr>
                <w:rFonts w:ascii="Times New Roman" w:hAnsi="Times New Roman" w:cs="Times New Roman"/>
              </w:rPr>
              <w:t>документационно</w:t>
            </w:r>
            <w:proofErr w:type="spellEnd"/>
            <w:r w:rsidR="00F667BD">
              <w:rPr>
                <w:rFonts w:ascii="Times New Roman" w:hAnsi="Times New Roman" w:cs="Times New Roman"/>
              </w:rPr>
              <w:t>-</w:t>
            </w:r>
            <w:r w:rsidRPr="001819C0">
              <w:rPr>
                <w:rFonts w:ascii="Times New Roman" w:hAnsi="Times New Roman" w:cs="Times New Roman"/>
              </w:rPr>
              <w:t xml:space="preserve">му сопровождению и техническому </w:t>
            </w:r>
            <w:proofErr w:type="gramStart"/>
            <w:r w:rsidRPr="001819C0">
              <w:rPr>
                <w:rFonts w:ascii="Times New Roman" w:hAnsi="Times New Roman" w:cs="Times New Roman"/>
              </w:rPr>
              <w:t>контролю за</w:t>
            </w:r>
            <w:proofErr w:type="gramEnd"/>
            <w:r w:rsidRPr="001819C0">
              <w:rPr>
                <w:rFonts w:ascii="Times New Roman" w:hAnsi="Times New Roman" w:cs="Times New Roman"/>
              </w:rPr>
              <w:t xml:space="preserve"> ремонтом объектов муниципальной собственности</w:t>
            </w:r>
          </w:p>
        </w:tc>
        <w:tc>
          <w:tcPr>
            <w:tcW w:w="1701" w:type="dxa"/>
          </w:tcPr>
          <w:p w:rsidR="002F79CB" w:rsidRPr="001819C0" w:rsidRDefault="002F79CB" w:rsidP="00E22D6A">
            <w:pPr>
              <w:pStyle w:val="ConsPlusNormal"/>
              <w:jc w:val="center"/>
              <w:rPr>
                <w:rFonts w:ascii="Times New Roman" w:hAnsi="Times New Roman" w:cs="Times New Roman"/>
              </w:rPr>
            </w:pPr>
            <w:r w:rsidRPr="001819C0">
              <w:rPr>
                <w:rFonts w:ascii="Times New Roman" w:hAnsi="Times New Roman" w:cs="Times New Roman"/>
              </w:rPr>
              <w:t>Управление капитального строительства Администрации города Иванова (муниципальное казенное учреждение по проектно-</w:t>
            </w:r>
            <w:proofErr w:type="spellStart"/>
            <w:r w:rsidRPr="001819C0">
              <w:rPr>
                <w:rFonts w:ascii="Times New Roman" w:hAnsi="Times New Roman" w:cs="Times New Roman"/>
              </w:rPr>
              <w:t>документацион</w:t>
            </w:r>
            <w:proofErr w:type="spellEnd"/>
            <w:r w:rsidR="00F667BD">
              <w:rPr>
                <w:rFonts w:ascii="Times New Roman" w:hAnsi="Times New Roman" w:cs="Times New Roman"/>
              </w:rPr>
              <w:t>-</w:t>
            </w:r>
            <w:r w:rsidRPr="001819C0">
              <w:rPr>
                <w:rFonts w:ascii="Times New Roman" w:hAnsi="Times New Roman" w:cs="Times New Roman"/>
              </w:rPr>
              <w:t xml:space="preserve">ному сопровождению и техническому </w:t>
            </w:r>
            <w:proofErr w:type="gramStart"/>
            <w:r w:rsidRPr="001819C0">
              <w:rPr>
                <w:rFonts w:ascii="Times New Roman" w:hAnsi="Times New Roman" w:cs="Times New Roman"/>
              </w:rPr>
              <w:t>контролю за</w:t>
            </w:r>
            <w:proofErr w:type="gramEnd"/>
            <w:r w:rsidRPr="001819C0">
              <w:rPr>
                <w:rFonts w:ascii="Times New Roman" w:hAnsi="Times New Roman" w:cs="Times New Roman"/>
              </w:rPr>
              <w:t xml:space="preserve"> ремонтом объектов муниципальной собственности)</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18 537,01</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19 082,22</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19 082,22</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19 082,22</w:t>
            </w:r>
          </w:p>
        </w:tc>
        <w:tc>
          <w:tcPr>
            <w:tcW w:w="567" w:type="dxa"/>
          </w:tcPr>
          <w:p w:rsidR="002F79CB" w:rsidRPr="001819C0" w:rsidRDefault="002F79CB" w:rsidP="002F79CB">
            <w:pPr>
              <w:jc w:val="center"/>
            </w:pPr>
            <w:r w:rsidRPr="001819C0">
              <w:rPr>
                <w:sz w:val="20"/>
              </w:rPr>
              <w:t>-</w:t>
            </w:r>
          </w:p>
        </w:tc>
        <w:tc>
          <w:tcPr>
            <w:tcW w:w="663" w:type="dxa"/>
          </w:tcPr>
          <w:p w:rsidR="002F79CB" w:rsidRPr="001819C0" w:rsidRDefault="002F79CB" w:rsidP="002F79CB">
            <w:pPr>
              <w:jc w:val="center"/>
            </w:pPr>
            <w:r w:rsidRPr="001819C0">
              <w:rPr>
                <w:sz w:val="20"/>
              </w:rPr>
              <w:t>-</w:t>
            </w:r>
          </w:p>
        </w:tc>
      </w:tr>
      <w:tr w:rsidR="002F79CB" w:rsidRPr="001819C0" w:rsidTr="00E22D6A">
        <w:tc>
          <w:tcPr>
            <w:tcW w:w="426"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18</w:t>
            </w:r>
          </w:p>
        </w:tc>
        <w:tc>
          <w:tcPr>
            <w:tcW w:w="1843"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Пенсионное обеспечение лиц, замещавших выборные муниципальные должности на постоянной основе, муниципальные должности муниципальной службы города Иванова, должности членов Избирательной комиссии города Иванова на постоянной (штатной) основе</w:t>
            </w:r>
          </w:p>
        </w:tc>
        <w:tc>
          <w:tcPr>
            <w:tcW w:w="1701" w:type="dxa"/>
          </w:tcPr>
          <w:p w:rsidR="002F79CB" w:rsidRPr="001819C0" w:rsidRDefault="002F79CB" w:rsidP="00E22D6A">
            <w:pPr>
              <w:pStyle w:val="ConsPlusNormal"/>
              <w:jc w:val="center"/>
              <w:rPr>
                <w:rFonts w:ascii="Times New Roman" w:hAnsi="Times New Roman" w:cs="Times New Roman"/>
              </w:rPr>
            </w:pPr>
            <w:r w:rsidRPr="001819C0">
              <w:rPr>
                <w:rFonts w:ascii="Times New Roman" w:hAnsi="Times New Roman" w:cs="Times New Roman"/>
              </w:rPr>
              <w:t>Управление социальной защиты населения администрации города Иванова</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13 414,75</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13 414,75</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13 414,75</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13 414,75</w:t>
            </w:r>
          </w:p>
        </w:tc>
        <w:tc>
          <w:tcPr>
            <w:tcW w:w="567" w:type="dxa"/>
          </w:tcPr>
          <w:p w:rsidR="002F79CB" w:rsidRPr="001819C0" w:rsidRDefault="002F79CB" w:rsidP="002F79CB">
            <w:pPr>
              <w:jc w:val="center"/>
            </w:pPr>
            <w:r w:rsidRPr="001819C0">
              <w:rPr>
                <w:sz w:val="20"/>
              </w:rPr>
              <w:t>-</w:t>
            </w:r>
          </w:p>
        </w:tc>
        <w:tc>
          <w:tcPr>
            <w:tcW w:w="663" w:type="dxa"/>
          </w:tcPr>
          <w:p w:rsidR="002F79CB" w:rsidRPr="001819C0" w:rsidRDefault="002F79CB" w:rsidP="002F79CB">
            <w:pPr>
              <w:jc w:val="center"/>
            </w:pPr>
            <w:r w:rsidRPr="001819C0">
              <w:rPr>
                <w:sz w:val="20"/>
              </w:rPr>
              <w:t>-</w:t>
            </w:r>
          </w:p>
        </w:tc>
      </w:tr>
      <w:tr w:rsidR="002F79CB" w:rsidRPr="001819C0" w:rsidTr="00E22D6A">
        <w:tc>
          <w:tcPr>
            <w:tcW w:w="426"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19</w:t>
            </w:r>
          </w:p>
        </w:tc>
        <w:tc>
          <w:tcPr>
            <w:tcW w:w="1843"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 xml:space="preserve">Обеспечение выполнения функций муниципального казенного учреждения по управлению </w:t>
            </w:r>
            <w:r w:rsidRPr="001819C0">
              <w:rPr>
                <w:rFonts w:ascii="Times New Roman" w:hAnsi="Times New Roman" w:cs="Times New Roman"/>
              </w:rPr>
              <w:lastRenderedPageBreak/>
              <w:t>жилищным фондом</w:t>
            </w:r>
          </w:p>
        </w:tc>
        <w:tc>
          <w:tcPr>
            <w:tcW w:w="1701" w:type="dxa"/>
          </w:tcPr>
          <w:p w:rsidR="002F79CB" w:rsidRPr="001819C0" w:rsidRDefault="002F79CB" w:rsidP="00E22D6A">
            <w:pPr>
              <w:pStyle w:val="ConsPlusNormal"/>
              <w:jc w:val="center"/>
              <w:rPr>
                <w:rFonts w:ascii="Times New Roman" w:hAnsi="Times New Roman" w:cs="Times New Roman"/>
              </w:rPr>
            </w:pPr>
            <w:r w:rsidRPr="001819C0">
              <w:rPr>
                <w:rFonts w:ascii="Times New Roman" w:hAnsi="Times New Roman" w:cs="Times New Roman"/>
              </w:rPr>
              <w:lastRenderedPageBreak/>
              <w:t xml:space="preserve">Управление жилищно-коммунального хозяйства Администрации города Иванова (муниципальное </w:t>
            </w:r>
            <w:r w:rsidRPr="001819C0">
              <w:rPr>
                <w:rFonts w:ascii="Times New Roman" w:hAnsi="Times New Roman" w:cs="Times New Roman"/>
              </w:rPr>
              <w:lastRenderedPageBreak/>
              <w:t>казенное учреждение по управлению жилищным фондом)</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lastRenderedPageBreak/>
              <w:t>7 334,01</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7 360,80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7 364,80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7 369,80</w:t>
            </w:r>
          </w:p>
        </w:tc>
        <w:tc>
          <w:tcPr>
            <w:tcW w:w="567" w:type="dxa"/>
          </w:tcPr>
          <w:p w:rsidR="002F79CB" w:rsidRPr="001819C0" w:rsidRDefault="002F79CB" w:rsidP="002F79CB">
            <w:pPr>
              <w:jc w:val="center"/>
            </w:pPr>
            <w:r w:rsidRPr="001819C0">
              <w:rPr>
                <w:sz w:val="20"/>
              </w:rPr>
              <w:t>-</w:t>
            </w:r>
          </w:p>
        </w:tc>
        <w:tc>
          <w:tcPr>
            <w:tcW w:w="663" w:type="dxa"/>
          </w:tcPr>
          <w:p w:rsidR="002F79CB" w:rsidRPr="001819C0" w:rsidRDefault="002F79CB" w:rsidP="002F79CB">
            <w:pPr>
              <w:jc w:val="center"/>
            </w:pPr>
            <w:r w:rsidRPr="001819C0">
              <w:rPr>
                <w:sz w:val="20"/>
              </w:rPr>
              <w:t>-</w:t>
            </w:r>
          </w:p>
        </w:tc>
      </w:tr>
      <w:tr w:rsidR="002F79CB" w:rsidRPr="001819C0" w:rsidTr="00E22D6A">
        <w:tc>
          <w:tcPr>
            <w:tcW w:w="426"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lastRenderedPageBreak/>
              <w:t>20</w:t>
            </w:r>
          </w:p>
        </w:tc>
        <w:tc>
          <w:tcPr>
            <w:tcW w:w="1843" w:type="dxa"/>
          </w:tcPr>
          <w:p w:rsidR="002F79CB" w:rsidRPr="001819C0" w:rsidRDefault="002F79CB" w:rsidP="00E22D6A">
            <w:pPr>
              <w:pStyle w:val="ConsPlusNormal"/>
              <w:rPr>
                <w:rFonts w:ascii="Times New Roman" w:hAnsi="Times New Roman" w:cs="Times New Roman"/>
              </w:rPr>
            </w:pPr>
            <w:r w:rsidRPr="001819C0">
              <w:rPr>
                <w:rFonts w:ascii="Times New Roman" w:hAnsi="Times New Roman" w:cs="Times New Roman"/>
              </w:rPr>
              <w:t>Обеспечение деятельности комитета по экологии Администрации города Иванова</w:t>
            </w:r>
          </w:p>
        </w:tc>
        <w:tc>
          <w:tcPr>
            <w:tcW w:w="1701" w:type="dxa"/>
          </w:tcPr>
          <w:p w:rsidR="002F79CB" w:rsidRPr="001819C0" w:rsidRDefault="002F79CB" w:rsidP="00E22D6A">
            <w:pPr>
              <w:pStyle w:val="ConsPlusNormal"/>
              <w:jc w:val="center"/>
              <w:rPr>
                <w:rFonts w:ascii="Times New Roman" w:hAnsi="Times New Roman" w:cs="Times New Roman"/>
              </w:rPr>
            </w:pPr>
            <w:r w:rsidRPr="001819C0">
              <w:rPr>
                <w:rFonts w:ascii="Times New Roman" w:hAnsi="Times New Roman" w:cs="Times New Roman"/>
              </w:rPr>
              <w:t>Комитет по экологии Администрации города Иванова</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1 377,00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2 892,00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2 892,00</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2 892,00</w:t>
            </w:r>
          </w:p>
        </w:tc>
        <w:tc>
          <w:tcPr>
            <w:tcW w:w="567" w:type="dxa"/>
          </w:tcPr>
          <w:p w:rsidR="002F79CB" w:rsidRPr="001819C0" w:rsidRDefault="002F79CB" w:rsidP="002F79CB">
            <w:pPr>
              <w:jc w:val="center"/>
            </w:pPr>
            <w:r w:rsidRPr="001819C0">
              <w:rPr>
                <w:sz w:val="20"/>
              </w:rPr>
              <w:t>-</w:t>
            </w:r>
          </w:p>
        </w:tc>
        <w:tc>
          <w:tcPr>
            <w:tcW w:w="663" w:type="dxa"/>
          </w:tcPr>
          <w:p w:rsidR="002F79CB" w:rsidRPr="001819C0" w:rsidRDefault="002F79CB" w:rsidP="002F79CB">
            <w:pPr>
              <w:jc w:val="center"/>
            </w:pPr>
            <w:r w:rsidRPr="001819C0">
              <w:rPr>
                <w:sz w:val="20"/>
              </w:rPr>
              <w:t>-</w:t>
            </w:r>
          </w:p>
        </w:tc>
      </w:tr>
    </w:tbl>
    <w:p w:rsidR="002F79CB" w:rsidRPr="00E22D6A" w:rsidRDefault="002F79CB" w:rsidP="002F79CB">
      <w:pPr>
        <w:pStyle w:val="ConsPlusNormal"/>
        <w:ind w:firstLine="708"/>
        <w:jc w:val="both"/>
        <w:rPr>
          <w:rFonts w:ascii="Times New Roman" w:hAnsi="Times New Roman"/>
        </w:rPr>
      </w:pPr>
      <w:r w:rsidRPr="00E22D6A">
        <w:rPr>
          <w:rFonts w:ascii="Times New Roman" w:hAnsi="Times New Roman" w:cs="Times New Roman"/>
        </w:rPr>
        <w:t>*Объём финансирования программы  и подпрограмм подлежит уточнению по мере формирования бюджета города Иванова на соответствующие годы</w:t>
      </w:r>
      <w:proofErr w:type="gramStart"/>
      <w:r w:rsidRPr="00E22D6A">
        <w:rPr>
          <w:rFonts w:ascii="Times New Roman" w:hAnsi="Times New Roman" w:cs="Times New Roman"/>
        </w:rPr>
        <w:t>.</w:t>
      </w:r>
      <w:r w:rsidRPr="00E22D6A">
        <w:rPr>
          <w:rFonts w:ascii="Times New Roman" w:hAnsi="Times New Roman"/>
        </w:rPr>
        <w:t>».</w:t>
      </w:r>
      <w:proofErr w:type="gramEnd"/>
    </w:p>
    <w:p w:rsidR="002F79CB" w:rsidRPr="001819C0" w:rsidRDefault="00F667BD" w:rsidP="00F667BD">
      <w:pPr>
        <w:pStyle w:val="ab"/>
        <w:tabs>
          <w:tab w:val="left" w:pos="951"/>
        </w:tabs>
        <w:ind w:firstLine="709"/>
        <w:jc w:val="both"/>
        <w:rPr>
          <w:rFonts w:ascii="Times New Roman" w:hAnsi="Times New Roman"/>
          <w:sz w:val="24"/>
          <w:szCs w:val="24"/>
        </w:rPr>
      </w:pPr>
      <w:r>
        <w:rPr>
          <w:rFonts w:ascii="Times New Roman" w:hAnsi="Times New Roman"/>
          <w:sz w:val="24"/>
          <w:szCs w:val="24"/>
        </w:rPr>
        <w:t xml:space="preserve">1.5. </w:t>
      </w:r>
      <w:r w:rsidR="002F79CB" w:rsidRPr="001819C0">
        <w:rPr>
          <w:rFonts w:ascii="Times New Roman" w:hAnsi="Times New Roman"/>
          <w:sz w:val="24"/>
          <w:szCs w:val="24"/>
        </w:rPr>
        <w:t xml:space="preserve">В приложении № 2 к программе </w:t>
      </w:r>
      <w:r>
        <w:rPr>
          <w:rFonts w:ascii="Times New Roman" w:hAnsi="Times New Roman"/>
          <w:sz w:val="24"/>
          <w:szCs w:val="24"/>
        </w:rPr>
        <w:t>– аналитической подпрограмме</w:t>
      </w:r>
      <w:r w:rsidR="002F79CB" w:rsidRPr="001819C0">
        <w:rPr>
          <w:rFonts w:ascii="Times New Roman" w:hAnsi="Times New Roman"/>
          <w:sz w:val="24"/>
          <w:szCs w:val="24"/>
        </w:rPr>
        <w:t xml:space="preserve"> «Открытая информационная политика»:</w:t>
      </w:r>
    </w:p>
    <w:p w:rsidR="002F79CB" w:rsidRDefault="00F667BD" w:rsidP="00F667BD">
      <w:pPr>
        <w:pStyle w:val="ab"/>
        <w:tabs>
          <w:tab w:val="left" w:pos="951"/>
        </w:tabs>
        <w:ind w:firstLine="709"/>
        <w:jc w:val="both"/>
        <w:rPr>
          <w:rFonts w:ascii="Times New Roman" w:hAnsi="Times New Roman"/>
          <w:sz w:val="24"/>
          <w:szCs w:val="24"/>
        </w:rPr>
      </w:pPr>
      <w:r>
        <w:rPr>
          <w:rFonts w:ascii="Times New Roman" w:hAnsi="Times New Roman"/>
          <w:sz w:val="24"/>
          <w:szCs w:val="24"/>
        </w:rPr>
        <w:t xml:space="preserve">1.5.1. </w:t>
      </w:r>
      <w:r w:rsidR="002F79CB" w:rsidRPr="001819C0">
        <w:rPr>
          <w:rFonts w:ascii="Times New Roman" w:hAnsi="Times New Roman"/>
          <w:sz w:val="24"/>
          <w:szCs w:val="24"/>
        </w:rPr>
        <w:t>Таблицу 1 «Сведения о целевых индикаторах (показателях) реализации подпрограммы» раздела 1 «Ожидаемые результаты реализации подпрограммы» изложить в следующей редакции:</w:t>
      </w:r>
    </w:p>
    <w:p w:rsidR="002F79CB" w:rsidRPr="001819C0" w:rsidRDefault="002F79CB" w:rsidP="002F79CB">
      <w:pPr>
        <w:pStyle w:val="ab"/>
        <w:tabs>
          <w:tab w:val="left" w:pos="951"/>
        </w:tabs>
        <w:ind w:left="709"/>
        <w:jc w:val="both"/>
        <w:rPr>
          <w:rFonts w:ascii="Times New Roman" w:hAnsi="Times New Roman"/>
          <w:sz w:val="24"/>
          <w:szCs w:val="24"/>
        </w:rPr>
      </w:pPr>
    </w:p>
    <w:p w:rsidR="002F79CB" w:rsidRDefault="002F79CB" w:rsidP="002F79CB">
      <w:pPr>
        <w:pStyle w:val="ab"/>
        <w:tabs>
          <w:tab w:val="left" w:pos="951"/>
        </w:tabs>
        <w:jc w:val="both"/>
        <w:rPr>
          <w:rFonts w:ascii="Times New Roman" w:hAnsi="Times New Roman"/>
          <w:sz w:val="24"/>
          <w:szCs w:val="24"/>
        </w:rPr>
      </w:pPr>
      <w:r w:rsidRPr="00E22D6A">
        <w:rPr>
          <w:rFonts w:ascii="Times New Roman" w:hAnsi="Times New Roman"/>
          <w:sz w:val="24"/>
          <w:szCs w:val="24"/>
        </w:rPr>
        <w:t>«Таблица 1. Сведения о целевых индикаторах (показателях) реализации подпрограммы</w:t>
      </w:r>
    </w:p>
    <w:p w:rsidR="00E22D6A" w:rsidRPr="00E22D6A" w:rsidRDefault="00E22D6A" w:rsidP="002F79CB">
      <w:pPr>
        <w:pStyle w:val="ab"/>
        <w:tabs>
          <w:tab w:val="left" w:pos="951"/>
        </w:tabs>
        <w:jc w:val="both"/>
        <w:rPr>
          <w:rFonts w:ascii="Times New Roman" w:hAnsi="Times New Roman"/>
          <w:sz w:val="24"/>
          <w:szCs w:val="24"/>
        </w:rPr>
      </w:pPr>
    </w:p>
    <w:tbl>
      <w:tblPr>
        <w:tblW w:w="9594" w:type="dxa"/>
        <w:tblInd w:w="-80" w:type="dxa"/>
        <w:tblLayout w:type="fixed"/>
        <w:tblCellMar>
          <w:top w:w="102" w:type="dxa"/>
          <w:left w:w="62" w:type="dxa"/>
          <w:bottom w:w="102" w:type="dxa"/>
          <w:right w:w="62" w:type="dxa"/>
        </w:tblCellMar>
        <w:tblLook w:val="0000" w:firstRow="0" w:lastRow="0" w:firstColumn="0" w:lastColumn="0" w:noHBand="0" w:noVBand="0"/>
      </w:tblPr>
      <w:tblGrid>
        <w:gridCol w:w="426"/>
        <w:gridCol w:w="2835"/>
        <w:gridCol w:w="850"/>
        <w:gridCol w:w="709"/>
        <w:gridCol w:w="709"/>
        <w:gridCol w:w="709"/>
        <w:gridCol w:w="708"/>
        <w:gridCol w:w="709"/>
        <w:gridCol w:w="709"/>
        <w:gridCol w:w="567"/>
        <w:gridCol w:w="663"/>
      </w:tblGrid>
      <w:tr w:rsidR="002F79CB" w:rsidRPr="00E22D6A" w:rsidTr="00E22D6A">
        <w:tc>
          <w:tcPr>
            <w:tcW w:w="426" w:type="dxa"/>
            <w:tcBorders>
              <w:top w:val="single" w:sz="4" w:space="0" w:color="auto"/>
              <w:left w:val="single" w:sz="4" w:space="0" w:color="auto"/>
              <w:bottom w:val="single" w:sz="4" w:space="0" w:color="auto"/>
              <w:right w:val="single" w:sz="4" w:space="0" w:color="auto"/>
            </w:tcBorders>
          </w:tcPr>
          <w:p w:rsidR="002F79CB" w:rsidRPr="00E22D6A" w:rsidRDefault="002F79CB" w:rsidP="00E22D6A">
            <w:pPr>
              <w:autoSpaceDE w:val="0"/>
              <w:autoSpaceDN w:val="0"/>
              <w:adjustRightInd w:val="0"/>
              <w:jc w:val="center"/>
              <w:rPr>
                <w:sz w:val="20"/>
                <w:szCs w:val="20"/>
              </w:rPr>
            </w:pPr>
            <w:r w:rsidRPr="00E22D6A">
              <w:rPr>
                <w:sz w:val="20"/>
                <w:szCs w:val="20"/>
              </w:rPr>
              <w:t xml:space="preserve">№ </w:t>
            </w:r>
            <w:proofErr w:type="gramStart"/>
            <w:r w:rsidRPr="00E22D6A">
              <w:rPr>
                <w:sz w:val="20"/>
                <w:szCs w:val="20"/>
              </w:rPr>
              <w:t>п</w:t>
            </w:r>
            <w:proofErr w:type="gramEnd"/>
            <w:r w:rsidRPr="00E22D6A">
              <w:rPr>
                <w:sz w:val="20"/>
                <w:szCs w:val="20"/>
              </w:rPr>
              <w:t>/п</w:t>
            </w:r>
          </w:p>
        </w:tc>
        <w:tc>
          <w:tcPr>
            <w:tcW w:w="2835"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Наименование целевого индикатора (показателя)</w:t>
            </w:r>
          </w:p>
        </w:tc>
        <w:tc>
          <w:tcPr>
            <w:tcW w:w="850" w:type="dxa"/>
            <w:tcBorders>
              <w:top w:val="single" w:sz="4" w:space="0" w:color="auto"/>
              <w:left w:val="single" w:sz="4" w:space="0" w:color="auto"/>
              <w:bottom w:val="single" w:sz="4" w:space="0" w:color="auto"/>
              <w:right w:val="single" w:sz="4" w:space="0" w:color="auto"/>
            </w:tcBorders>
          </w:tcPr>
          <w:p w:rsidR="002F79CB" w:rsidRPr="00E22D6A" w:rsidRDefault="002F79CB" w:rsidP="00E22D6A">
            <w:pPr>
              <w:autoSpaceDE w:val="0"/>
              <w:autoSpaceDN w:val="0"/>
              <w:adjustRightInd w:val="0"/>
              <w:jc w:val="center"/>
              <w:rPr>
                <w:sz w:val="20"/>
                <w:szCs w:val="20"/>
              </w:rPr>
            </w:pPr>
            <w:r w:rsidRPr="00E22D6A">
              <w:rPr>
                <w:sz w:val="20"/>
                <w:szCs w:val="20"/>
              </w:rPr>
              <w:t>Ед. изм.</w:t>
            </w:r>
          </w:p>
        </w:tc>
        <w:tc>
          <w:tcPr>
            <w:tcW w:w="709"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2017 год, факт</w:t>
            </w:r>
          </w:p>
        </w:tc>
        <w:tc>
          <w:tcPr>
            <w:tcW w:w="709"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2018 год, факт</w:t>
            </w:r>
          </w:p>
        </w:tc>
        <w:tc>
          <w:tcPr>
            <w:tcW w:w="709"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2019 год</w:t>
            </w:r>
          </w:p>
        </w:tc>
        <w:tc>
          <w:tcPr>
            <w:tcW w:w="708"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2020 год</w:t>
            </w:r>
          </w:p>
        </w:tc>
        <w:tc>
          <w:tcPr>
            <w:tcW w:w="709"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2021 год</w:t>
            </w:r>
          </w:p>
        </w:tc>
        <w:tc>
          <w:tcPr>
            <w:tcW w:w="709"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2022 год</w:t>
            </w:r>
          </w:p>
        </w:tc>
        <w:tc>
          <w:tcPr>
            <w:tcW w:w="567"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2023 год &lt;*&gt;</w:t>
            </w:r>
          </w:p>
        </w:tc>
        <w:tc>
          <w:tcPr>
            <w:tcW w:w="663"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2024 год &lt;*&gt;</w:t>
            </w:r>
          </w:p>
        </w:tc>
      </w:tr>
      <w:tr w:rsidR="002F79CB" w:rsidRPr="00E22D6A" w:rsidTr="00E22D6A">
        <w:tc>
          <w:tcPr>
            <w:tcW w:w="426" w:type="dxa"/>
            <w:tcBorders>
              <w:top w:val="single" w:sz="4" w:space="0" w:color="auto"/>
              <w:left w:val="single" w:sz="4" w:space="0" w:color="auto"/>
              <w:bottom w:val="single" w:sz="4" w:space="0" w:color="auto"/>
              <w:right w:val="single" w:sz="4" w:space="0" w:color="auto"/>
            </w:tcBorders>
          </w:tcPr>
          <w:p w:rsidR="002F79CB" w:rsidRPr="00E22D6A" w:rsidRDefault="002F79CB" w:rsidP="00E22D6A">
            <w:pPr>
              <w:autoSpaceDE w:val="0"/>
              <w:autoSpaceDN w:val="0"/>
              <w:adjustRightInd w:val="0"/>
              <w:jc w:val="center"/>
              <w:rPr>
                <w:sz w:val="20"/>
                <w:szCs w:val="20"/>
              </w:rPr>
            </w:pPr>
            <w:r w:rsidRPr="00E22D6A">
              <w:rPr>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rPr>
                <w:sz w:val="20"/>
                <w:szCs w:val="20"/>
              </w:rPr>
            </w:pPr>
            <w:r w:rsidRPr="00E22D6A">
              <w:rPr>
                <w:sz w:val="20"/>
                <w:szCs w:val="20"/>
              </w:rPr>
              <w:t>Доля официально опубликованных постановлений Администрации города Иванова, затрагивающих права, свободы и обязанности человека и гражданина, вступивших в силу после их официального опубликования (обнародования), от общего количества постановлений, обязательных к опубликованию</w:t>
            </w:r>
          </w:p>
        </w:tc>
        <w:tc>
          <w:tcPr>
            <w:tcW w:w="850" w:type="dxa"/>
            <w:tcBorders>
              <w:top w:val="single" w:sz="4" w:space="0" w:color="auto"/>
              <w:left w:val="single" w:sz="4" w:space="0" w:color="auto"/>
              <w:bottom w:val="single" w:sz="4" w:space="0" w:color="auto"/>
              <w:right w:val="single" w:sz="4" w:space="0" w:color="auto"/>
            </w:tcBorders>
          </w:tcPr>
          <w:p w:rsidR="002F79CB" w:rsidRPr="00E22D6A" w:rsidRDefault="002F79CB" w:rsidP="00E22D6A">
            <w:pPr>
              <w:autoSpaceDE w:val="0"/>
              <w:autoSpaceDN w:val="0"/>
              <w:adjustRightInd w:val="0"/>
              <w:jc w:val="center"/>
              <w:rPr>
                <w:sz w:val="20"/>
                <w:szCs w:val="20"/>
              </w:rPr>
            </w:pPr>
            <w:r w:rsidRPr="00E22D6A">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100</w:t>
            </w:r>
          </w:p>
        </w:tc>
        <w:tc>
          <w:tcPr>
            <w:tcW w:w="708"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100</w:t>
            </w:r>
          </w:p>
        </w:tc>
        <w:tc>
          <w:tcPr>
            <w:tcW w:w="663"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100</w:t>
            </w:r>
          </w:p>
        </w:tc>
      </w:tr>
      <w:tr w:rsidR="002F79CB" w:rsidRPr="00E22D6A" w:rsidTr="00E22D6A">
        <w:tc>
          <w:tcPr>
            <w:tcW w:w="426" w:type="dxa"/>
            <w:tcBorders>
              <w:top w:val="single" w:sz="4" w:space="0" w:color="auto"/>
              <w:left w:val="single" w:sz="4" w:space="0" w:color="auto"/>
              <w:bottom w:val="single" w:sz="4" w:space="0" w:color="auto"/>
              <w:right w:val="single" w:sz="4" w:space="0" w:color="auto"/>
            </w:tcBorders>
          </w:tcPr>
          <w:p w:rsidR="002F79CB" w:rsidRPr="00E22D6A" w:rsidRDefault="002F79CB" w:rsidP="00E22D6A">
            <w:pPr>
              <w:autoSpaceDE w:val="0"/>
              <w:autoSpaceDN w:val="0"/>
              <w:adjustRightInd w:val="0"/>
              <w:jc w:val="center"/>
              <w:rPr>
                <w:sz w:val="20"/>
                <w:szCs w:val="20"/>
              </w:rPr>
            </w:pPr>
            <w:r w:rsidRPr="00E22D6A">
              <w:rPr>
                <w:sz w:val="20"/>
                <w:szCs w:val="20"/>
              </w:rPr>
              <w:t>2.</w:t>
            </w:r>
          </w:p>
        </w:tc>
        <w:tc>
          <w:tcPr>
            <w:tcW w:w="2835"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rPr>
                <w:sz w:val="20"/>
                <w:szCs w:val="20"/>
              </w:rPr>
            </w:pPr>
            <w:r w:rsidRPr="00E22D6A">
              <w:rPr>
                <w:sz w:val="20"/>
                <w:szCs w:val="20"/>
              </w:rPr>
              <w:t>Количество посещений официального сайта Администрации города Иванова в сети Интернет</w:t>
            </w:r>
          </w:p>
        </w:tc>
        <w:tc>
          <w:tcPr>
            <w:tcW w:w="850" w:type="dxa"/>
            <w:tcBorders>
              <w:top w:val="single" w:sz="4" w:space="0" w:color="auto"/>
              <w:left w:val="single" w:sz="4" w:space="0" w:color="auto"/>
              <w:bottom w:val="single" w:sz="4" w:space="0" w:color="auto"/>
              <w:right w:val="single" w:sz="4" w:space="0" w:color="auto"/>
            </w:tcBorders>
          </w:tcPr>
          <w:p w:rsidR="002F79CB" w:rsidRPr="00E22D6A" w:rsidRDefault="002F79CB" w:rsidP="00E22D6A">
            <w:pPr>
              <w:autoSpaceDE w:val="0"/>
              <w:autoSpaceDN w:val="0"/>
              <w:adjustRightInd w:val="0"/>
              <w:jc w:val="center"/>
              <w:rPr>
                <w:sz w:val="20"/>
                <w:szCs w:val="20"/>
              </w:rPr>
            </w:pPr>
            <w:proofErr w:type="gramStart"/>
            <w:r w:rsidRPr="00E22D6A">
              <w:rPr>
                <w:sz w:val="20"/>
                <w:szCs w:val="20"/>
              </w:rPr>
              <w:t>млн</w:t>
            </w:r>
            <w:proofErr w:type="gramEnd"/>
            <w:r w:rsidRPr="00E22D6A">
              <w:rPr>
                <w:sz w:val="20"/>
                <w:szCs w:val="20"/>
              </w:rPr>
              <w:t xml:space="preserve"> </w:t>
            </w:r>
            <w:proofErr w:type="spellStart"/>
            <w:r w:rsidRPr="00E22D6A">
              <w:rPr>
                <w:sz w:val="20"/>
                <w:szCs w:val="20"/>
              </w:rPr>
              <w:t>посе</w:t>
            </w:r>
            <w:r w:rsidR="00E22D6A">
              <w:rPr>
                <w:sz w:val="20"/>
                <w:szCs w:val="20"/>
              </w:rPr>
              <w:t>-</w:t>
            </w:r>
            <w:r w:rsidRPr="00E22D6A">
              <w:rPr>
                <w:sz w:val="20"/>
                <w:szCs w:val="20"/>
              </w:rPr>
              <w:t>щений</w:t>
            </w:r>
            <w:proofErr w:type="spellEnd"/>
          </w:p>
        </w:tc>
        <w:tc>
          <w:tcPr>
            <w:tcW w:w="709"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6,36</w:t>
            </w:r>
          </w:p>
        </w:tc>
        <w:tc>
          <w:tcPr>
            <w:tcW w:w="709"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10,989</w:t>
            </w:r>
          </w:p>
        </w:tc>
        <w:tc>
          <w:tcPr>
            <w:tcW w:w="709"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lang w:val="en-US"/>
              </w:rPr>
            </w:pPr>
            <w:r w:rsidRPr="00E22D6A">
              <w:rPr>
                <w:sz w:val="20"/>
                <w:szCs w:val="20"/>
              </w:rPr>
              <w:t xml:space="preserve">6,5 </w:t>
            </w:r>
            <w:r w:rsidRPr="00E22D6A">
              <w:rPr>
                <w:sz w:val="20"/>
                <w:szCs w:val="20"/>
                <w:lang w:val="en-US"/>
              </w:rPr>
              <w:t>&lt;**&gt;</w:t>
            </w:r>
          </w:p>
        </w:tc>
        <w:tc>
          <w:tcPr>
            <w:tcW w:w="708"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4,2</w:t>
            </w:r>
          </w:p>
          <w:p w:rsidR="002F79CB" w:rsidRPr="00E22D6A" w:rsidRDefault="002F79CB" w:rsidP="002F79CB">
            <w:pPr>
              <w:autoSpaceDE w:val="0"/>
              <w:autoSpaceDN w:val="0"/>
              <w:adjustRightInd w:val="0"/>
              <w:jc w:val="center"/>
              <w:rPr>
                <w:sz w:val="20"/>
                <w:szCs w:val="20"/>
              </w:rPr>
            </w:pPr>
            <w:r w:rsidRPr="00E22D6A">
              <w:rPr>
                <w:sz w:val="20"/>
                <w:szCs w:val="20"/>
                <w:lang w:val="en-US"/>
              </w:rPr>
              <w:t>&lt;**&gt;</w:t>
            </w:r>
          </w:p>
        </w:tc>
        <w:tc>
          <w:tcPr>
            <w:tcW w:w="709"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4,25</w:t>
            </w:r>
          </w:p>
        </w:tc>
        <w:tc>
          <w:tcPr>
            <w:tcW w:w="709"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4,3</w:t>
            </w:r>
          </w:p>
        </w:tc>
        <w:tc>
          <w:tcPr>
            <w:tcW w:w="567"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4,35</w:t>
            </w:r>
          </w:p>
        </w:tc>
        <w:tc>
          <w:tcPr>
            <w:tcW w:w="663"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4,4</w:t>
            </w:r>
          </w:p>
        </w:tc>
      </w:tr>
      <w:tr w:rsidR="002F79CB" w:rsidRPr="00E22D6A" w:rsidTr="00E22D6A">
        <w:tc>
          <w:tcPr>
            <w:tcW w:w="426" w:type="dxa"/>
            <w:tcBorders>
              <w:top w:val="single" w:sz="4" w:space="0" w:color="auto"/>
              <w:left w:val="single" w:sz="4" w:space="0" w:color="auto"/>
              <w:bottom w:val="single" w:sz="4" w:space="0" w:color="auto"/>
              <w:right w:val="single" w:sz="4" w:space="0" w:color="auto"/>
            </w:tcBorders>
          </w:tcPr>
          <w:p w:rsidR="002F79CB" w:rsidRPr="00E22D6A" w:rsidRDefault="002F79CB" w:rsidP="00E22D6A">
            <w:pPr>
              <w:autoSpaceDE w:val="0"/>
              <w:autoSpaceDN w:val="0"/>
              <w:adjustRightInd w:val="0"/>
              <w:jc w:val="center"/>
              <w:rPr>
                <w:sz w:val="20"/>
                <w:szCs w:val="20"/>
              </w:rPr>
            </w:pPr>
            <w:r w:rsidRPr="00E22D6A">
              <w:rPr>
                <w:sz w:val="20"/>
                <w:szCs w:val="20"/>
              </w:rPr>
              <w:t>3.</w:t>
            </w:r>
          </w:p>
        </w:tc>
        <w:tc>
          <w:tcPr>
            <w:tcW w:w="2835"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rPr>
                <w:sz w:val="20"/>
                <w:szCs w:val="20"/>
              </w:rPr>
            </w:pPr>
            <w:r w:rsidRPr="00E22D6A">
              <w:rPr>
                <w:sz w:val="20"/>
                <w:szCs w:val="20"/>
              </w:rPr>
              <w:t>Количество информационных со</w:t>
            </w:r>
            <w:r w:rsidR="00D343F8">
              <w:rPr>
                <w:sz w:val="20"/>
                <w:szCs w:val="20"/>
              </w:rPr>
              <w:t>общений на «Ленте новостей»</w:t>
            </w:r>
            <w:r w:rsidRPr="00E22D6A">
              <w:rPr>
                <w:sz w:val="20"/>
                <w:szCs w:val="20"/>
              </w:rPr>
              <w:t xml:space="preserve"> официального сайта Администрации города Иванова</w:t>
            </w:r>
          </w:p>
        </w:tc>
        <w:tc>
          <w:tcPr>
            <w:tcW w:w="850" w:type="dxa"/>
            <w:tcBorders>
              <w:top w:val="single" w:sz="4" w:space="0" w:color="auto"/>
              <w:left w:val="single" w:sz="4" w:space="0" w:color="auto"/>
              <w:bottom w:val="single" w:sz="4" w:space="0" w:color="auto"/>
              <w:right w:val="single" w:sz="4" w:space="0" w:color="auto"/>
            </w:tcBorders>
          </w:tcPr>
          <w:p w:rsidR="002F79CB" w:rsidRPr="00E22D6A" w:rsidRDefault="002F79CB" w:rsidP="00E22D6A">
            <w:pPr>
              <w:autoSpaceDE w:val="0"/>
              <w:autoSpaceDN w:val="0"/>
              <w:adjustRightInd w:val="0"/>
              <w:jc w:val="center"/>
              <w:rPr>
                <w:sz w:val="20"/>
                <w:szCs w:val="20"/>
              </w:rPr>
            </w:pPr>
            <w:r w:rsidRPr="00E22D6A">
              <w:rPr>
                <w:sz w:val="20"/>
                <w:szCs w:val="20"/>
              </w:rPr>
              <w:t xml:space="preserve">тыс. </w:t>
            </w:r>
            <w:proofErr w:type="spellStart"/>
            <w:proofErr w:type="gramStart"/>
            <w:r w:rsidRPr="00E22D6A">
              <w:rPr>
                <w:sz w:val="20"/>
                <w:szCs w:val="20"/>
              </w:rPr>
              <w:t>сообще-ний</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3,3</w:t>
            </w:r>
          </w:p>
        </w:tc>
        <w:tc>
          <w:tcPr>
            <w:tcW w:w="709"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3,3</w:t>
            </w:r>
          </w:p>
        </w:tc>
        <w:tc>
          <w:tcPr>
            <w:tcW w:w="709"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3,3</w:t>
            </w:r>
          </w:p>
        </w:tc>
        <w:tc>
          <w:tcPr>
            <w:tcW w:w="708"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3,4</w:t>
            </w:r>
          </w:p>
        </w:tc>
        <w:tc>
          <w:tcPr>
            <w:tcW w:w="709"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3,4</w:t>
            </w:r>
          </w:p>
        </w:tc>
        <w:tc>
          <w:tcPr>
            <w:tcW w:w="709"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3,4</w:t>
            </w:r>
          </w:p>
        </w:tc>
        <w:tc>
          <w:tcPr>
            <w:tcW w:w="567"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3,5</w:t>
            </w:r>
          </w:p>
        </w:tc>
        <w:tc>
          <w:tcPr>
            <w:tcW w:w="663"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3,5</w:t>
            </w:r>
          </w:p>
        </w:tc>
      </w:tr>
      <w:tr w:rsidR="002F79CB" w:rsidRPr="00E22D6A" w:rsidTr="00E22D6A">
        <w:tc>
          <w:tcPr>
            <w:tcW w:w="426" w:type="dxa"/>
            <w:tcBorders>
              <w:top w:val="single" w:sz="4" w:space="0" w:color="auto"/>
              <w:left w:val="single" w:sz="4" w:space="0" w:color="auto"/>
              <w:bottom w:val="single" w:sz="4" w:space="0" w:color="auto"/>
              <w:right w:val="single" w:sz="4" w:space="0" w:color="auto"/>
            </w:tcBorders>
          </w:tcPr>
          <w:p w:rsidR="002F79CB" w:rsidRPr="00E22D6A" w:rsidRDefault="002F79CB" w:rsidP="00E22D6A">
            <w:pPr>
              <w:autoSpaceDE w:val="0"/>
              <w:autoSpaceDN w:val="0"/>
              <w:adjustRightInd w:val="0"/>
              <w:jc w:val="center"/>
              <w:rPr>
                <w:sz w:val="20"/>
                <w:szCs w:val="20"/>
              </w:rPr>
            </w:pPr>
            <w:r w:rsidRPr="00E22D6A">
              <w:rPr>
                <w:sz w:val="20"/>
                <w:szCs w:val="20"/>
              </w:rPr>
              <w:t>4.</w:t>
            </w:r>
          </w:p>
        </w:tc>
        <w:tc>
          <w:tcPr>
            <w:tcW w:w="2835"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rPr>
                <w:sz w:val="20"/>
                <w:szCs w:val="20"/>
              </w:rPr>
            </w:pPr>
            <w:r w:rsidRPr="00E22D6A">
              <w:rPr>
                <w:sz w:val="20"/>
                <w:szCs w:val="20"/>
              </w:rPr>
              <w:t xml:space="preserve">Количество организованных </w:t>
            </w:r>
            <w:proofErr w:type="gramStart"/>
            <w:r w:rsidRPr="00E22D6A">
              <w:rPr>
                <w:sz w:val="20"/>
                <w:szCs w:val="20"/>
              </w:rPr>
              <w:t>теле</w:t>
            </w:r>
            <w:proofErr w:type="gramEnd"/>
            <w:r w:rsidRPr="00E22D6A">
              <w:rPr>
                <w:sz w:val="20"/>
                <w:szCs w:val="20"/>
              </w:rPr>
              <w:t>- и радиопередач, освещающих деятельность Администрации города Иванова, за счет исполнения муниципальных контрактов</w:t>
            </w:r>
          </w:p>
        </w:tc>
        <w:tc>
          <w:tcPr>
            <w:tcW w:w="850" w:type="dxa"/>
            <w:tcBorders>
              <w:top w:val="single" w:sz="4" w:space="0" w:color="auto"/>
              <w:left w:val="single" w:sz="4" w:space="0" w:color="auto"/>
              <w:bottom w:val="single" w:sz="4" w:space="0" w:color="auto"/>
              <w:right w:val="single" w:sz="4" w:space="0" w:color="auto"/>
            </w:tcBorders>
          </w:tcPr>
          <w:p w:rsidR="002F79CB" w:rsidRPr="00E22D6A" w:rsidRDefault="002F79CB" w:rsidP="00E22D6A">
            <w:pPr>
              <w:autoSpaceDE w:val="0"/>
              <w:autoSpaceDN w:val="0"/>
              <w:adjustRightInd w:val="0"/>
              <w:jc w:val="center"/>
              <w:rPr>
                <w:sz w:val="20"/>
                <w:szCs w:val="20"/>
              </w:rPr>
            </w:pPr>
            <w:r w:rsidRPr="00E22D6A">
              <w:rPr>
                <w:sz w:val="20"/>
                <w:szCs w:val="20"/>
              </w:rPr>
              <w:t>передач</w:t>
            </w:r>
          </w:p>
        </w:tc>
        <w:tc>
          <w:tcPr>
            <w:tcW w:w="709"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307</w:t>
            </w:r>
          </w:p>
        </w:tc>
        <w:tc>
          <w:tcPr>
            <w:tcW w:w="709"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196</w:t>
            </w:r>
          </w:p>
        </w:tc>
        <w:tc>
          <w:tcPr>
            <w:tcW w:w="709"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212</w:t>
            </w:r>
          </w:p>
        </w:tc>
        <w:tc>
          <w:tcPr>
            <w:tcW w:w="708"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214</w:t>
            </w:r>
          </w:p>
        </w:tc>
        <w:tc>
          <w:tcPr>
            <w:tcW w:w="709"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215</w:t>
            </w:r>
          </w:p>
        </w:tc>
        <w:tc>
          <w:tcPr>
            <w:tcW w:w="709"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216</w:t>
            </w:r>
          </w:p>
        </w:tc>
        <w:tc>
          <w:tcPr>
            <w:tcW w:w="567"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217</w:t>
            </w:r>
          </w:p>
        </w:tc>
        <w:tc>
          <w:tcPr>
            <w:tcW w:w="663"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218</w:t>
            </w:r>
          </w:p>
        </w:tc>
      </w:tr>
      <w:tr w:rsidR="002F79CB" w:rsidRPr="00E22D6A" w:rsidTr="00E22D6A">
        <w:tc>
          <w:tcPr>
            <w:tcW w:w="426" w:type="dxa"/>
            <w:tcBorders>
              <w:top w:val="single" w:sz="4" w:space="0" w:color="auto"/>
              <w:left w:val="single" w:sz="4" w:space="0" w:color="auto"/>
              <w:bottom w:val="single" w:sz="4" w:space="0" w:color="auto"/>
              <w:right w:val="single" w:sz="4" w:space="0" w:color="auto"/>
            </w:tcBorders>
          </w:tcPr>
          <w:p w:rsidR="002F79CB" w:rsidRPr="00E22D6A" w:rsidRDefault="002F79CB" w:rsidP="00E22D6A">
            <w:pPr>
              <w:autoSpaceDE w:val="0"/>
              <w:autoSpaceDN w:val="0"/>
              <w:adjustRightInd w:val="0"/>
              <w:jc w:val="center"/>
              <w:rPr>
                <w:sz w:val="20"/>
                <w:szCs w:val="20"/>
              </w:rPr>
            </w:pPr>
            <w:r w:rsidRPr="00E22D6A">
              <w:rPr>
                <w:sz w:val="20"/>
                <w:szCs w:val="20"/>
              </w:rPr>
              <w:t>5.</w:t>
            </w:r>
          </w:p>
        </w:tc>
        <w:tc>
          <w:tcPr>
            <w:tcW w:w="2835"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rPr>
                <w:sz w:val="20"/>
                <w:szCs w:val="20"/>
              </w:rPr>
            </w:pPr>
            <w:r w:rsidRPr="00E22D6A">
              <w:rPr>
                <w:sz w:val="20"/>
                <w:szCs w:val="20"/>
              </w:rPr>
              <w:t xml:space="preserve">Количество организованных </w:t>
            </w:r>
            <w:proofErr w:type="gramStart"/>
            <w:r w:rsidRPr="00E22D6A">
              <w:rPr>
                <w:sz w:val="20"/>
                <w:szCs w:val="20"/>
              </w:rPr>
              <w:lastRenderedPageBreak/>
              <w:t>теле</w:t>
            </w:r>
            <w:proofErr w:type="gramEnd"/>
            <w:r w:rsidRPr="00E22D6A">
              <w:rPr>
                <w:sz w:val="20"/>
                <w:szCs w:val="20"/>
              </w:rPr>
              <w:t>- и радиопередач, освещающих деятельность Администрации города Иванова, на безвозмездной основе</w:t>
            </w:r>
          </w:p>
        </w:tc>
        <w:tc>
          <w:tcPr>
            <w:tcW w:w="850" w:type="dxa"/>
            <w:tcBorders>
              <w:top w:val="single" w:sz="4" w:space="0" w:color="auto"/>
              <w:left w:val="single" w:sz="4" w:space="0" w:color="auto"/>
              <w:bottom w:val="single" w:sz="4" w:space="0" w:color="auto"/>
              <w:right w:val="single" w:sz="4" w:space="0" w:color="auto"/>
            </w:tcBorders>
          </w:tcPr>
          <w:p w:rsidR="002F79CB" w:rsidRPr="00E22D6A" w:rsidRDefault="002F79CB" w:rsidP="00E22D6A">
            <w:pPr>
              <w:autoSpaceDE w:val="0"/>
              <w:autoSpaceDN w:val="0"/>
              <w:adjustRightInd w:val="0"/>
              <w:jc w:val="center"/>
              <w:rPr>
                <w:sz w:val="20"/>
                <w:szCs w:val="20"/>
              </w:rPr>
            </w:pPr>
            <w:r w:rsidRPr="00E22D6A">
              <w:rPr>
                <w:sz w:val="20"/>
                <w:szCs w:val="20"/>
              </w:rPr>
              <w:lastRenderedPageBreak/>
              <w:t>передач</w:t>
            </w:r>
          </w:p>
        </w:tc>
        <w:tc>
          <w:tcPr>
            <w:tcW w:w="709"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205</w:t>
            </w:r>
          </w:p>
        </w:tc>
        <w:tc>
          <w:tcPr>
            <w:tcW w:w="709"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459</w:t>
            </w:r>
          </w:p>
        </w:tc>
        <w:tc>
          <w:tcPr>
            <w:tcW w:w="709"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350</w:t>
            </w:r>
          </w:p>
        </w:tc>
        <w:tc>
          <w:tcPr>
            <w:tcW w:w="708"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360</w:t>
            </w:r>
          </w:p>
        </w:tc>
        <w:tc>
          <w:tcPr>
            <w:tcW w:w="709"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370</w:t>
            </w:r>
          </w:p>
        </w:tc>
        <w:tc>
          <w:tcPr>
            <w:tcW w:w="709"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380</w:t>
            </w:r>
          </w:p>
        </w:tc>
        <w:tc>
          <w:tcPr>
            <w:tcW w:w="567"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400</w:t>
            </w:r>
          </w:p>
        </w:tc>
        <w:tc>
          <w:tcPr>
            <w:tcW w:w="663"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430</w:t>
            </w:r>
          </w:p>
        </w:tc>
      </w:tr>
      <w:tr w:rsidR="002F79CB" w:rsidRPr="00E22D6A" w:rsidTr="00E22D6A">
        <w:tc>
          <w:tcPr>
            <w:tcW w:w="426" w:type="dxa"/>
            <w:tcBorders>
              <w:top w:val="single" w:sz="4" w:space="0" w:color="auto"/>
              <w:left w:val="single" w:sz="4" w:space="0" w:color="auto"/>
              <w:bottom w:val="single" w:sz="4" w:space="0" w:color="auto"/>
              <w:right w:val="single" w:sz="4" w:space="0" w:color="auto"/>
            </w:tcBorders>
          </w:tcPr>
          <w:p w:rsidR="002F79CB" w:rsidRPr="00E22D6A" w:rsidRDefault="002F79CB" w:rsidP="00E22D6A">
            <w:pPr>
              <w:autoSpaceDE w:val="0"/>
              <w:autoSpaceDN w:val="0"/>
              <w:adjustRightInd w:val="0"/>
              <w:jc w:val="center"/>
              <w:rPr>
                <w:sz w:val="20"/>
                <w:szCs w:val="20"/>
              </w:rPr>
            </w:pPr>
            <w:r w:rsidRPr="00E22D6A">
              <w:rPr>
                <w:sz w:val="20"/>
                <w:szCs w:val="20"/>
              </w:rPr>
              <w:lastRenderedPageBreak/>
              <w:t>6.</w:t>
            </w:r>
          </w:p>
        </w:tc>
        <w:tc>
          <w:tcPr>
            <w:tcW w:w="2835"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rPr>
                <w:sz w:val="20"/>
                <w:szCs w:val="20"/>
              </w:rPr>
            </w:pPr>
            <w:r w:rsidRPr="00E22D6A">
              <w:rPr>
                <w:sz w:val="20"/>
                <w:szCs w:val="20"/>
              </w:rPr>
              <w:t>Количество муниципальных правовых актов Администрации города Иванова, официальных сообщений (извещений), опубликованных в печатных СМИ</w:t>
            </w:r>
          </w:p>
        </w:tc>
        <w:tc>
          <w:tcPr>
            <w:tcW w:w="850" w:type="dxa"/>
            <w:tcBorders>
              <w:top w:val="single" w:sz="4" w:space="0" w:color="auto"/>
              <w:left w:val="single" w:sz="4" w:space="0" w:color="auto"/>
              <w:bottom w:val="single" w:sz="4" w:space="0" w:color="auto"/>
              <w:right w:val="single" w:sz="4" w:space="0" w:color="auto"/>
            </w:tcBorders>
          </w:tcPr>
          <w:p w:rsidR="002F79CB" w:rsidRPr="00E22D6A" w:rsidRDefault="002F79CB" w:rsidP="00E22D6A">
            <w:pPr>
              <w:autoSpaceDE w:val="0"/>
              <w:autoSpaceDN w:val="0"/>
              <w:adjustRightInd w:val="0"/>
              <w:jc w:val="center"/>
              <w:rPr>
                <w:sz w:val="20"/>
                <w:szCs w:val="20"/>
              </w:rPr>
            </w:pPr>
            <w:r w:rsidRPr="00E22D6A">
              <w:rPr>
                <w:sz w:val="20"/>
                <w:szCs w:val="20"/>
              </w:rPr>
              <w:t>ед.</w:t>
            </w:r>
          </w:p>
        </w:tc>
        <w:tc>
          <w:tcPr>
            <w:tcW w:w="709"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871</w:t>
            </w:r>
          </w:p>
        </w:tc>
        <w:tc>
          <w:tcPr>
            <w:tcW w:w="709"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669</w:t>
            </w:r>
          </w:p>
        </w:tc>
        <w:tc>
          <w:tcPr>
            <w:tcW w:w="709"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604</w:t>
            </w:r>
          </w:p>
        </w:tc>
        <w:tc>
          <w:tcPr>
            <w:tcW w:w="708"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604</w:t>
            </w:r>
          </w:p>
        </w:tc>
        <w:tc>
          <w:tcPr>
            <w:tcW w:w="709"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604</w:t>
            </w:r>
          </w:p>
        </w:tc>
        <w:tc>
          <w:tcPr>
            <w:tcW w:w="709"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604</w:t>
            </w:r>
          </w:p>
        </w:tc>
        <w:tc>
          <w:tcPr>
            <w:tcW w:w="567"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604</w:t>
            </w:r>
          </w:p>
        </w:tc>
        <w:tc>
          <w:tcPr>
            <w:tcW w:w="663"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605</w:t>
            </w:r>
          </w:p>
        </w:tc>
      </w:tr>
      <w:tr w:rsidR="002F79CB" w:rsidRPr="00E22D6A" w:rsidTr="00E22D6A">
        <w:tc>
          <w:tcPr>
            <w:tcW w:w="426" w:type="dxa"/>
            <w:tcBorders>
              <w:top w:val="single" w:sz="4" w:space="0" w:color="auto"/>
              <w:left w:val="single" w:sz="4" w:space="0" w:color="auto"/>
              <w:bottom w:val="single" w:sz="4" w:space="0" w:color="auto"/>
              <w:right w:val="single" w:sz="4" w:space="0" w:color="auto"/>
            </w:tcBorders>
          </w:tcPr>
          <w:p w:rsidR="002F79CB" w:rsidRPr="00E22D6A" w:rsidRDefault="002F79CB" w:rsidP="00E22D6A">
            <w:pPr>
              <w:autoSpaceDE w:val="0"/>
              <w:autoSpaceDN w:val="0"/>
              <w:adjustRightInd w:val="0"/>
              <w:jc w:val="center"/>
              <w:rPr>
                <w:sz w:val="20"/>
                <w:szCs w:val="20"/>
              </w:rPr>
            </w:pPr>
            <w:r w:rsidRPr="00E22D6A">
              <w:rPr>
                <w:sz w:val="20"/>
                <w:szCs w:val="20"/>
              </w:rPr>
              <w:t>7.</w:t>
            </w:r>
          </w:p>
        </w:tc>
        <w:tc>
          <w:tcPr>
            <w:tcW w:w="2835"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rPr>
                <w:sz w:val="20"/>
                <w:szCs w:val="20"/>
              </w:rPr>
            </w:pPr>
            <w:r w:rsidRPr="00E22D6A">
              <w:rPr>
                <w:sz w:val="20"/>
                <w:szCs w:val="20"/>
              </w:rPr>
              <w:t>Количество публикаций о социально-экономическом и культурном развитии муниципального образования, его общественной инфраструктуры и иной официальной информации, опубликованной в печатных СМИ (газета «Рабочий край»)</w:t>
            </w:r>
          </w:p>
        </w:tc>
        <w:tc>
          <w:tcPr>
            <w:tcW w:w="850" w:type="dxa"/>
            <w:tcBorders>
              <w:top w:val="single" w:sz="4" w:space="0" w:color="auto"/>
              <w:left w:val="single" w:sz="4" w:space="0" w:color="auto"/>
              <w:bottom w:val="single" w:sz="4" w:space="0" w:color="auto"/>
              <w:right w:val="single" w:sz="4" w:space="0" w:color="auto"/>
            </w:tcBorders>
          </w:tcPr>
          <w:p w:rsidR="002F79CB" w:rsidRPr="00E22D6A" w:rsidRDefault="002F79CB" w:rsidP="00E22D6A">
            <w:pPr>
              <w:autoSpaceDE w:val="0"/>
              <w:autoSpaceDN w:val="0"/>
              <w:adjustRightInd w:val="0"/>
              <w:jc w:val="center"/>
              <w:rPr>
                <w:sz w:val="20"/>
                <w:szCs w:val="20"/>
              </w:rPr>
            </w:pPr>
            <w:r w:rsidRPr="00E22D6A">
              <w:rPr>
                <w:sz w:val="20"/>
                <w:szCs w:val="20"/>
              </w:rPr>
              <w:t>шт.</w:t>
            </w:r>
          </w:p>
        </w:tc>
        <w:tc>
          <w:tcPr>
            <w:tcW w:w="709"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450</w:t>
            </w:r>
          </w:p>
        </w:tc>
        <w:tc>
          <w:tcPr>
            <w:tcW w:w="709"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450</w:t>
            </w:r>
          </w:p>
        </w:tc>
        <w:tc>
          <w:tcPr>
            <w:tcW w:w="709"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450</w:t>
            </w:r>
          </w:p>
        </w:tc>
        <w:tc>
          <w:tcPr>
            <w:tcW w:w="708"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455</w:t>
            </w:r>
          </w:p>
        </w:tc>
        <w:tc>
          <w:tcPr>
            <w:tcW w:w="709"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460</w:t>
            </w:r>
          </w:p>
        </w:tc>
        <w:tc>
          <w:tcPr>
            <w:tcW w:w="709"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460</w:t>
            </w:r>
          </w:p>
        </w:tc>
        <w:tc>
          <w:tcPr>
            <w:tcW w:w="567"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465</w:t>
            </w:r>
          </w:p>
        </w:tc>
        <w:tc>
          <w:tcPr>
            <w:tcW w:w="663"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470</w:t>
            </w:r>
          </w:p>
        </w:tc>
      </w:tr>
      <w:tr w:rsidR="002F79CB" w:rsidRPr="00E22D6A" w:rsidTr="00E22D6A">
        <w:tc>
          <w:tcPr>
            <w:tcW w:w="426" w:type="dxa"/>
            <w:tcBorders>
              <w:top w:val="single" w:sz="4" w:space="0" w:color="auto"/>
              <w:left w:val="single" w:sz="4" w:space="0" w:color="auto"/>
              <w:bottom w:val="single" w:sz="4" w:space="0" w:color="auto"/>
              <w:right w:val="single" w:sz="4" w:space="0" w:color="auto"/>
            </w:tcBorders>
          </w:tcPr>
          <w:p w:rsidR="002F79CB" w:rsidRPr="00E22D6A" w:rsidRDefault="002F79CB" w:rsidP="00E22D6A">
            <w:pPr>
              <w:autoSpaceDE w:val="0"/>
              <w:autoSpaceDN w:val="0"/>
              <w:adjustRightInd w:val="0"/>
              <w:jc w:val="center"/>
              <w:rPr>
                <w:sz w:val="20"/>
                <w:szCs w:val="20"/>
              </w:rPr>
            </w:pPr>
            <w:r w:rsidRPr="00E22D6A">
              <w:rPr>
                <w:sz w:val="20"/>
                <w:szCs w:val="20"/>
              </w:rPr>
              <w:t>8.</w:t>
            </w:r>
          </w:p>
        </w:tc>
        <w:tc>
          <w:tcPr>
            <w:tcW w:w="2835"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rPr>
                <w:sz w:val="20"/>
                <w:szCs w:val="20"/>
              </w:rPr>
            </w:pPr>
            <w:r w:rsidRPr="00E22D6A">
              <w:rPr>
                <w:sz w:val="20"/>
                <w:szCs w:val="20"/>
              </w:rPr>
              <w:t>Количество публикаций о социально-экономическом и культурном развитии муниципального образования, его общественной инфраструктуры и иной официальной информации, опубликованной в печатных СМИ (иные СМИ)</w:t>
            </w:r>
          </w:p>
        </w:tc>
        <w:tc>
          <w:tcPr>
            <w:tcW w:w="850" w:type="dxa"/>
            <w:tcBorders>
              <w:top w:val="single" w:sz="4" w:space="0" w:color="auto"/>
              <w:left w:val="single" w:sz="4" w:space="0" w:color="auto"/>
              <w:bottom w:val="single" w:sz="4" w:space="0" w:color="auto"/>
              <w:right w:val="single" w:sz="4" w:space="0" w:color="auto"/>
            </w:tcBorders>
          </w:tcPr>
          <w:p w:rsidR="002F79CB" w:rsidRPr="00E22D6A" w:rsidRDefault="002F79CB" w:rsidP="00E22D6A">
            <w:pPr>
              <w:autoSpaceDE w:val="0"/>
              <w:autoSpaceDN w:val="0"/>
              <w:adjustRightInd w:val="0"/>
              <w:jc w:val="center"/>
              <w:rPr>
                <w:sz w:val="20"/>
                <w:szCs w:val="20"/>
              </w:rPr>
            </w:pPr>
            <w:r w:rsidRPr="00E22D6A">
              <w:rPr>
                <w:sz w:val="20"/>
                <w:szCs w:val="20"/>
              </w:rPr>
              <w:t>шт.</w:t>
            </w:r>
          </w:p>
        </w:tc>
        <w:tc>
          <w:tcPr>
            <w:tcW w:w="709"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55</w:t>
            </w:r>
          </w:p>
        </w:tc>
        <w:tc>
          <w:tcPr>
            <w:tcW w:w="708"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55</w:t>
            </w:r>
          </w:p>
        </w:tc>
        <w:tc>
          <w:tcPr>
            <w:tcW w:w="709"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55</w:t>
            </w:r>
          </w:p>
        </w:tc>
        <w:tc>
          <w:tcPr>
            <w:tcW w:w="709"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60</w:t>
            </w:r>
          </w:p>
        </w:tc>
        <w:tc>
          <w:tcPr>
            <w:tcW w:w="567"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60</w:t>
            </w:r>
          </w:p>
        </w:tc>
        <w:tc>
          <w:tcPr>
            <w:tcW w:w="663" w:type="dxa"/>
            <w:tcBorders>
              <w:top w:val="single" w:sz="4" w:space="0" w:color="auto"/>
              <w:left w:val="single" w:sz="4" w:space="0" w:color="auto"/>
              <w:bottom w:val="single" w:sz="4" w:space="0" w:color="auto"/>
              <w:right w:val="single" w:sz="4" w:space="0" w:color="auto"/>
            </w:tcBorders>
          </w:tcPr>
          <w:p w:rsidR="002F79CB" w:rsidRPr="00E22D6A" w:rsidRDefault="002F79CB" w:rsidP="002F79CB">
            <w:pPr>
              <w:autoSpaceDE w:val="0"/>
              <w:autoSpaceDN w:val="0"/>
              <w:adjustRightInd w:val="0"/>
              <w:jc w:val="center"/>
              <w:rPr>
                <w:sz w:val="20"/>
                <w:szCs w:val="20"/>
              </w:rPr>
            </w:pPr>
            <w:r w:rsidRPr="00E22D6A">
              <w:rPr>
                <w:sz w:val="20"/>
                <w:szCs w:val="20"/>
              </w:rPr>
              <w:t>60</w:t>
            </w:r>
          </w:p>
        </w:tc>
      </w:tr>
    </w:tbl>
    <w:p w:rsidR="002F79CB" w:rsidRPr="00D343F8" w:rsidRDefault="002F79CB" w:rsidP="002F79CB">
      <w:pPr>
        <w:autoSpaceDE w:val="0"/>
        <w:autoSpaceDN w:val="0"/>
        <w:adjustRightInd w:val="0"/>
        <w:ind w:firstLine="540"/>
        <w:jc w:val="both"/>
        <w:rPr>
          <w:sz w:val="20"/>
          <w:szCs w:val="20"/>
        </w:rPr>
      </w:pPr>
      <w:r w:rsidRPr="00D343F8">
        <w:rPr>
          <w:sz w:val="20"/>
          <w:szCs w:val="20"/>
        </w:rPr>
        <w:t xml:space="preserve">&lt;*&gt; Значение целевого показателя установлено при условии сохранения финансирования на уровне не ниже уровня финансового обеспечения 2022 года. Подлежит корректировке по мере формирования бюджета города и уточнения программы на соответствующие годы. </w:t>
      </w:r>
    </w:p>
    <w:p w:rsidR="002F79CB" w:rsidRPr="00D343F8" w:rsidRDefault="002F79CB" w:rsidP="002F79CB">
      <w:pPr>
        <w:pStyle w:val="ab"/>
        <w:tabs>
          <w:tab w:val="left" w:pos="951"/>
        </w:tabs>
        <w:ind w:left="567"/>
        <w:jc w:val="both"/>
        <w:rPr>
          <w:rFonts w:ascii="Times New Roman" w:hAnsi="Times New Roman"/>
          <w:sz w:val="20"/>
          <w:szCs w:val="20"/>
        </w:rPr>
      </w:pPr>
      <w:r w:rsidRPr="00D343F8">
        <w:rPr>
          <w:rFonts w:ascii="Times New Roman" w:hAnsi="Times New Roman"/>
          <w:sz w:val="20"/>
          <w:szCs w:val="20"/>
        </w:rPr>
        <w:t>&lt;**&gt; Снижение целевого показателя связано с изменением методики расчета</w:t>
      </w:r>
      <w:proofErr w:type="gramStart"/>
      <w:r w:rsidRPr="00D343F8">
        <w:rPr>
          <w:rFonts w:ascii="Times New Roman" w:hAnsi="Times New Roman"/>
          <w:sz w:val="20"/>
          <w:szCs w:val="20"/>
        </w:rPr>
        <w:t>.».</w:t>
      </w:r>
      <w:proofErr w:type="gramEnd"/>
    </w:p>
    <w:p w:rsidR="002F79CB" w:rsidRPr="001819C0" w:rsidRDefault="00D343F8" w:rsidP="00D343F8">
      <w:pPr>
        <w:pStyle w:val="ab"/>
        <w:tabs>
          <w:tab w:val="left" w:pos="951"/>
        </w:tabs>
        <w:ind w:firstLine="709"/>
        <w:jc w:val="both"/>
        <w:rPr>
          <w:rFonts w:ascii="Times New Roman" w:hAnsi="Times New Roman"/>
          <w:sz w:val="24"/>
          <w:szCs w:val="24"/>
        </w:rPr>
      </w:pPr>
      <w:r>
        <w:rPr>
          <w:rFonts w:ascii="Times New Roman" w:hAnsi="Times New Roman"/>
          <w:sz w:val="24"/>
          <w:szCs w:val="24"/>
        </w:rPr>
        <w:t xml:space="preserve">1.5.2. </w:t>
      </w:r>
      <w:r w:rsidR="002F79CB" w:rsidRPr="001819C0">
        <w:rPr>
          <w:rFonts w:ascii="Times New Roman" w:hAnsi="Times New Roman"/>
          <w:sz w:val="24"/>
          <w:szCs w:val="24"/>
        </w:rPr>
        <w:t>В разделе 2 «Мероприятия подпрограммы»:</w:t>
      </w:r>
    </w:p>
    <w:p w:rsidR="00EA2A0F" w:rsidRDefault="00D343F8" w:rsidP="00EA2A0F">
      <w:pPr>
        <w:pStyle w:val="ab"/>
        <w:tabs>
          <w:tab w:val="left" w:pos="951"/>
        </w:tabs>
        <w:ind w:left="708" w:firstLine="1"/>
        <w:rPr>
          <w:rFonts w:ascii="Times New Roman" w:hAnsi="Times New Roman"/>
          <w:sz w:val="24"/>
          <w:szCs w:val="24"/>
        </w:rPr>
      </w:pPr>
      <w:r>
        <w:rPr>
          <w:rFonts w:ascii="Times New Roman" w:hAnsi="Times New Roman"/>
          <w:sz w:val="24"/>
          <w:szCs w:val="24"/>
        </w:rPr>
        <w:t xml:space="preserve">1.5.2.1. </w:t>
      </w:r>
      <w:r w:rsidR="002F79CB">
        <w:rPr>
          <w:rFonts w:ascii="Times New Roman" w:hAnsi="Times New Roman"/>
          <w:sz w:val="24"/>
          <w:szCs w:val="24"/>
        </w:rPr>
        <w:t>Абзац седьмой  пункта 2 изложить в следующей редакции:</w:t>
      </w:r>
    </w:p>
    <w:p w:rsidR="002F79CB" w:rsidRPr="001819C0" w:rsidRDefault="002F79CB" w:rsidP="00EA2A0F">
      <w:pPr>
        <w:pStyle w:val="ab"/>
        <w:tabs>
          <w:tab w:val="left" w:pos="951"/>
        </w:tabs>
        <w:ind w:left="708" w:firstLine="1"/>
        <w:rPr>
          <w:rFonts w:ascii="Times New Roman" w:hAnsi="Times New Roman"/>
          <w:sz w:val="24"/>
          <w:szCs w:val="24"/>
        </w:rPr>
      </w:pPr>
      <w:r w:rsidRPr="001819C0">
        <w:rPr>
          <w:rFonts w:ascii="Times New Roman" w:hAnsi="Times New Roman"/>
          <w:sz w:val="24"/>
          <w:szCs w:val="24"/>
        </w:rPr>
        <w:t>«Срок выполнения мероприятия – 2019 - 2024 гг.».</w:t>
      </w:r>
    </w:p>
    <w:p w:rsidR="002F79CB" w:rsidRPr="001819C0" w:rsidRDefault="00D343F8" w:rsidP="00D343F8">
      <w:pPr>
        <w:pStyle w:val="ab"/>
        <w:tabs>
          <w:tab w:val="left" w:pos="951"/>
        </w:tabs>
        <w:ind w:firstLine="709"/>
        <w:jc w:val="both"/>
        <w:rPr>
          <w:rFonts w:ascii="Times New Roman" w:hAnsi="Times New Roman"/>
          <w:sz w:val="24"/>
          <w:szCs w:val="24"/>
        </w:rPr>
      </w:pPr>
      <w:r>
        <w:rPr>
          <w:rFonts w:ascii="Times New Roman" w:hAnsi="Times New Roman"/>
          <w:sz w:val="24"/>
          <w:szCs w:val="24"/>
        </w:rPr>
        <w:t xml:space="preserve">1.5.2.2. </w:t>
      </w:r>
      <w:r w:rsidR="002F79CB" w:rsidRPr="001819C0">
        <w:rPr>
          <w:rFonts w:ascii="Times New Roman" w:hAnsi="Times New Roman"/>
          <w:sz w:val="24"/>
          <w:szCs w:val="24"/>
        </w:rPr>
        <w:t>Пункт 4 исключить.</w:t>
      </w:r>
    </w:p>
    <w:p w:rsidR="002F79CB" w:rsidRDefault="00D343F8" w:rsidP="00D343F8">
      <w:pPr>
        <w:pStyle w:val="ab"/>
        <w:tabs>
          <w:tab w:val="left" w:pos="951"/>
        </w:tabs>
        <w:ind w:firstLine="709"/>
        <w:jc w:val="both"/>
        <w:rPr>
          <w:rFonts w:ascii="Times New Roman" w:hAnsi="Times New Roman"/>
          <w:sz w:val="24"/>
          <w:szCs w:val="24"/>
        </w:rPr>
      </w:pPr>
      <w:r>
        <w:rPr>
          <w:rFonts w:ascii="Times New Roman" w:hAnsi="Times New Roman"/>
          <w:sz w:val="24"/>
          <w:szCs w:val="24"/>
        </w:rPr>
        <w:t xml:space="preserve">1.5.2.3. </w:t>
      </w:r>
      <w:r w:rsidR="002F79CB" w:rsidRPr="001819C0">
        <w:rPr>
          <w:rFonts w:ascii="Times New Roman" w:hAnsi="Times New Roman"/>
          <w:sz w:val="24"/>
          <w:szCs w:val="24"/>
        </w:rPr>
        <w:t>Таблицу 2 «Бюджетные ассигнования на выполнение мероприятий подпрограммы» изложить в следующей редакции:</w:t>
      </w:r>
    </w:p>
    <w:p w:rsidR="002F79CB" w:rsidRPr="001819C0" w:rsidRDefault="002F79CB" w:rsidP="002F79CB">
      <w:pPr>
        <w:pStyle w:val="ab"/>
        <w:tabs>
          <w:tab w:val="left" w:pos="951"/>
        </w:tabs>
        <w:ind w:left="709"/>
        <w:jc w:val="both"/>
        <w:rPr>
          <w:rFonts w:ascii="Times New Roman" w:hAnsi="Times New Roman"/>
          <w:sz w:val="24"/>
          <w:szCs w:val="24"/>
        </w:rPr>
      </w:pPr>
    </w:p>
    <w:p w:rsidR="00D343F8" w:rsidRDefault="002F79CB" w:rsidP="00D343F8">
      <w:pPr>
        <w:pStyle w:val="ConsPlusNormal"/>
        <w:rPr>
          <w:rFonts w:ascii="Times New Roman" w:hAnsi="Times New Roman" w:cs="Times New Roman"/>
          <w:sz w:val="24"/>
          <w:szCs w:val="24"/>
        </w:rPr>
      </w:pPr>
      <w:r w:rsidRPr="00D343F8">
        <w:rPr>
          <w:rFonts w:ascii="Times New Roman" w:hAnsi="Times New Roman" w:cs="Times New Roman"/>
          <w:sz w:val="24"/>
          <w:szCs w:val="24"/>
        </w:rPr>
        <w:t>«Таблица 2. Бюджетные ассигнования на выполнение мероприятий подпрограммы</w:t>
      </w:r>
    </w:p>
    <w:p w:rsidR="002F79CB" w:rsidRPr="00D343F8" w:rsidRDefault="002F79CB" w:rsidP="00D343F8">
      <w:pPr>
        <w:pStyle w:val="ConsPlusNormal"/>
        <w:jc w:val="right"/>
        <w:rPr>
          <w:rFonts w:ascii="Times New Roman" w:hAnsi="Times New Roman" w:cs="Times New Roman"/>
          <w:sz w:val="24"/>
          <w:szCs w:val="24"/>
        </w:rPr>
      </w:pPr>
      <w:r w:rsidRPr="00D343F8">
        <w:rPr>
          <w:rFonts w:ascii="Times New Roman" w:hAnsi="Times New Roman" w:cs="Times New Roman"/>
          <w:sz w:val="24"/>
          <w:szCs w:val="24"/>
        </w:rPr>
        <w:t xml:space="preserve">          (тыс. руб.)</w:t>
      </w:r>
    </w:p>
    <w:tbl>
      <w:tblPr>
        <w:tblW w:w="959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1984"/>
        <w:gridCol w:w="1701"/>
        <w:gridCol w:w="1134"/>
        <w:gridCol w:w="993"/>
        <w:gridCol w:w="992"/>
        <w:gridCol w:w="992"/>
        <w:gridCol w:w="709"/>
        <w:gridCol w:w="663"/>
      </w:tblGrid>
      <w:tr w:rsidR="002F79CB" w:rsidRPr="001819C0" w:rsidTr="00EA2A0F">
        <w:tc>
          <w:tcPr>
            <w:tcW w:w="426"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 xml:space="preserve">№ </w:t>
            </w:r>
            <w:proofErr w:type="gramStart"/>
            <w:r w:rsidRPr="001819C0">
              <w:rPr>
                <w:rFonts w:ascii="Times New Roman" w:hAnsi="Times New Roman" w:cs="Times New Roman"/>
              </w:rPr>
              <w:t>п</w:t>
            </w:r>
            <w:proofErr w:type="gramEnd"/>
            <w:r w:rsidRPr="001819C0">
              <w:rPr>
                <w:rFonts w:ascii="Times New Roman" w:hAnsi="Times New Roman" w:cs="Times New Roman"/>
              </w:rPr>
              <w:t>/п</w:t>
            </w:r>
          </w:p>
        </w:tc>
        <w:tc>
          <w:tcPr>
            <w:tcW w:w="1984"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Наименование мероприятия</w:t>
            </w:r>
          </w:p>
        </w:tc>
        <w:tc>
          <w:tcPr>
            <w:tcW w:w="1701" w:type="dxa"/>
          </w:tcPr>
          <w:p w:rsidR="002F79CB" w:rsidRPr="001819C0" w:rsidRDefault="002F79CB" w:rsidP="00D343F8">
            <w:pPr>
              <w:pStyle w:val="ConsPlusNormal"/>
              <w:jc w:val="center"/>
              <w:rPr>
                <w:rFonts w:ascii="Times New Roman" w:hAnsi="Times New Roman" w:cs="Times New Roman"/>
              </w:rPr>
            </w:pPr>
            <w:r w:rsidRPr="001819C0">
              <w:rPr>
                <w:rFonts w:ascii="Times New Roman" w:hAnsi="Times New Roman" w:cs="Times New Roman"/>
              </w:rPr>
              <w:t>Исполнитель</w:t>
            </w:r>
          </w:p>
        </w:tc>
        <w:tc>
          <w:tcPr>
            <w:tcW w:w="1134" w:type="dxa"/>
          </w:tcPr>
          <w:p w:rsidR="002F79CB" w:rsidRPr="001819C0" w:rsidRDefault="002F79CB" w:rsidP="002F79CB">
            <w:pPr>
              <w:pStyle w:val="ConsPlusNormal"/>
              <w:ind w:left="-771" w:firstLine="771"/>
              <w:jc w:val="center"/>
              <w:rPr>
                <w:rFonts w:ascii="Times New Roman" w:hAnsi="Times New Roman" w:cs="Times New Roman"/>
              </w:rPr>
            </w:pPr>
            <w:r w:rsidRPr="001819C0">
              <w:rPr>
                <w:rFonts w:ascii="Times New Roman" w:hAnsi="Times New Roman" w:cs="Times New Roman"/>
              </w:rPr>
              <w:t>2019 год</w:t>
            </w:r>
          </w:p>
        </w:tc>
        <w:tc>
          <w:tcPr>
            <w:tcW w:w="993"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2020 год</w:t>
            </w:r>
          </w:p>
        </w:tc>
        <w:tc>
          <w:tcPr>
            <w:tcW w:w="992"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2021 год</w:t>
            </w:r>
          </w:p>
        </w:tc>
        <w:tc>
          <w:tcPr>
            <w:tcW w:w="992"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2022 год</w:t>
            </w:r>
          </w:p>
        </w:tc>
        <w:tc>
          <w:tcPr>
            <w:tcW w:w="709"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2023 год*</w:t>
            </w:r>
          </w:p>
        </w:tc>
        <w:tc>
          <w:tcPr>
            <w:tcW w:w="663"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2024 год*</w:t>
            </w:r>
          </w:p>
        </w:tc>
      </w:tr>
      <w:tr w:rsidR="002F79CB" w:rsidRPr="001819C0" w:rsidTr="00EA2A0F">
        <w:tc>
          <w:tcPr>
            <w:tcW w:w="426" w:type="dxa"/>
          </w:tcPr>
          <w:p w:rsidR="002F79CB" w:rsidRPr="001819C0" w:rsidRDefault="002F79CB" w:rsidP="002F79CB">
            <w:pPr>
              <w:pStyle w:val="ConsPlusNormal"/>
              <w:rPr>
                <w:rFonts w:ascii="Times New Roman" w:hAnsi="Times New Roman" w:cs="Times New Roman"/>
              </w:rPr>
            </w:pPr>
          </w:p>
        </w:tc>
        <w:tc>
          <w:tcPr>
            <w:tcW w:w="1984"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Подпрограмма, всего:</w:t>
            </w:r>
          </w:p>
        </w:tc>
        <w:tc>
          <w:tcPr>
            <w:tcW w:w="1701" w:type="dxa"/>
          </w:tcPr>
          <w:p w:rsidR="002F79CB" w:rsidRPr="001819C0" w:rsidRDefault="002F79CB" w:rsidP="00D343F8">
            <w:pPr>
              <w:pStyle w:val="ConsPlusNormal"/>
              <w:jc w:val="center"/>
              <w:rPr>
                <w:rFonts w:ascii="Times New Roman" w:hAnsi="Times New Roman" w:cs="Times New Roman"/>
              </w:rPr>
            </w:pP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21 294,54</w:t>
            </w:r>
          </w:p>
        </w:tc>
        <w:tc>
          <w:tcPr>
            <w:tcW w:w="993"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21 384,54</w:t>
            </w:r>
          </w:p>
        </w:tc>
        <w:tc>
          <w:tcPr>
            <w:tcW w:w="992"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14 693,59</w:t>
            </w:r>
          </w:p>
        </w:tc>
        <w:tc>
          <w:tcPr>
            <w:tcW w:w="992"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14 693,59</w:t>
            </w:r>
          </w:p>
        </w:tc>
        <w:tc>
          <w:tcPr>
            <w:tcW w:w="709" w:type="dxa"/>
          </w:tcPr>
          <w:p w:rsidR="002F79CB" w:rsidRPr="001819C0" w:rsidRDefault="002F79CB" w:rsidP="002F79CB">
            <w:pPr>
              <w:jc w:val="center"/>
              <w:rPr>
                <w:sz w:val="20"/>
                <w:szCs w:val="20"/>
              </w:rPr>
            </w:pPr>
            <w:r w:rsidRPr="001819C0">
              <w:rPr>
                <w:sz w:val="20"/>
                <w:szCs w:val="20"/>
              </w:rPr>
              <w:t>-</w:t>
            </w:r>
          </w:p>
        </w:tc>
        <w:tc>
          <w:tcPr>
            <w:tcW w:w="663" w:type="dxa"/>
          </w:tcPr>
          <w:p w:rsidR="002F79CB" w:rsidRPr="001819C0" w:rsidRDefault="002F79CB" w:rsidP="002F79CB">
            <w:pPr>
              <w:jc w:val="center"/>
              <w:rPr>
                <w:sz w:val="20"/>
                <w:szCs w:val="20"/>
              </w:rPr>
            </w:pPr>
            <w:r w:rsidRPr="001819C0">
              <w:rPr>
                <w:sz w:val="20"/>
                <w:szCs w:val="20"/>
              </w:rPr>
              <w:t>-</w:t>
            </w:r>
          </w:p>
        </w:tc>
      </w:tr>
      <w:tr w:rsidR="002F79CB" w:rsidRPr="001819C0" w:rsidTr="00EA2A0F">
        <w:tc>
          <w:tcPr>
            <w:tcW w:w="426" w:type="dxa"/>
          </w:tcPr>
          <w:p w:rsidR="002F79CB" w:rsidRPr="001819C0" w:rsidRDefault="002F79CB" w:rsidP="002F79CB">
            <w:pPr>
              <w:pStyle w:val="ConsPlusNormal"/>
              <w:rPr>
                <w:rFonts w:ascii="Times New Roman" w:hAnsi="Times New Roman" w:cs="Times New Roman"/>
              </w:rPr>
            </w:pPr>
          </w:p>
        </w:tc>
        <w:tc>
          <w:tcPr>
            <w:tcW w:w="1984"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 бюджет города</w:t>
            </w:r>
          </w:p>
        </w:tc>
        <w:tc>
          <w:tcPr>
            <w:tcW w:w="1701" w:type="dxa"/>
          </w:tcPr>
          <w:p w:rsidR="002F79CB" w:rsidRPr="001819C0" w:rsidRDefault="002F79CB" w:rsidP="00D343F8">
            <w:pPr>
              <w:pStyle w:val="ConsPlusNormal"/>
              <w:jc w:val="center"/>
              <w:rPr>
                <w:rFonts w:ascii="Times New Roman" w:hAnsi="Times New Roman" w:cs="Times New Roman"/>
              </w:rPr>
            </w:pP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21 294,54</w:t>
            </w:r>
          </w:p>
        </w:tc>
        <w:tc>
          <w:tcPr>
            <w:tcW w:w="993"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21 384,54</w:t>
            </w:r>
          </w:p>
        </w:tc>
        <w:tc>
          <w:tcPr>
            <w:tcW w:w="992"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14 693,59</w:t>
            </w:r>
          </w:p>
        </w:tc>
        <w:tc>
          <w:tcPr>
            <w:tcW w:w="992"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14 693,59</w:t>
            </w:r>
          </w:p>
        </w:tc>
        <w:tc>
          <w:tcPr>
            <w:tcW w:w="709" w:type="dxa"/>
          </w:tcPr>
          <w:p w:rsidR="002F79CB" w:rsidRPr="001819C0" w:rsidRDefault="002F79CB" w:rsidP="002F79CB">
            <w:pPr>
              <w:jc w:val="center"/>
              <w:rPr>
                <w:sz w:val="20"/>
                <w:szCs w:val="20"/>
              </w:rPr>
            </w:pPr>
            <w:r w:rsidRPr="001819C0">
              <w:rPr>
                <w:sz w:val="20"/>
                <w:szCs w:val="20"/>
              </w:rPr>
              <w:t>-</w:t>
            </w:r>
          </w:p>
        </w:tc>
        <w:tc>
          <w:tcPr>
            <w:tcW w:w="663" w:type="dxa"/>
          </w:tcPr>
          <w:p w:rsidR="002F79CB" w:rsidRPr="001819C0" w:rsidRDefault="002F79CB" w:rsidP="002F79CB">
            <w:pPr>
              <w:jc w:val="center"/>
              <w:rPr>
                <w:sz w:val="20"/>
                <w:szCs w:val="20"/>
              </w:rPr>
            </w:pPr>
            <w:r w:rsidRPr="001819C0">
              <w:rPr>
                <w:sz w:val="20"/>
                <w:szCs w:val="20"/>
              </w:rPr>
              <w:t>-</w:t>
            </w:r>
          </w:p>
        </w:tc>
      </w:tr>
      <w:tr w:rsidR="002F79CB" w:rsidRPr="001819C0" w:rsidTr="00EA2A0F">
        <w:tc>
          <w:tcPr>
            <w:tcW w:w="426" w:type="dxa"/>
          </w:tcPr>
          <w:p w:rsidR="002F79CB" w:rsidRPr="001819C0" w:rsidRDefault="002F79CB" w:rsidP="002F79CB">
            <w:pPr>
              <w:pStyle w:val="ConsPlusNormal"/>
              <w:rPr>
                <w:rFonts w:ascii="Times New Roman" w:hAnsi="Times New Roman" w:cs="Times New Roman"/>
              </w:rPr>
            </w:pPr>
          </w:p>
        </w:tc>
        <w:tc>
          <w:tcPr>
            <w:tcW w:w="1984"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 областной бюджет</w:t>
            </w:r>
          </w:p>
        </w:tc>
        <w:tc>
          <w:tcPr>
            <w:tcW w:w="1701" w:type="dxa"/>
          </w:tcPr>
          <w:p w:rsidR="002F79CB" w:rsidRPr="001819C0" w:rsidRDefault="002F79CB" w:rsidP="00D343F8">
            <w:pPr>
              <w:pStyle w:val="ConsPlusNormal"/>
              <w:jc w:val="center"/>
              <w:rPr>
                <w:rFonts w:ascii="Times New Roman" w:hAnsi="Times New Roman" w:cs="Times New Roman"/>
              </w:rPr>
            </w:pP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0,00</w:t>
            </w:r>
          </w:p>
        </w:tc>
        <w:tc>
          <w:tcPr>
            <w:tcW w:w="993"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0,00</w:t>
            </w:r>
          </w:p>
        </w:tc>
        <w:tc>
          <w:tcPr>
            <w:tcW w:w="992"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0,00</w:t>
            </w:r>
          </w:p>
        </w:tc>
        <w:tc>
          <w:tcPr>
            <w:tcW w:w="992"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0,00</w:t>
            </w:r>
          </w:p>
        </w:tc>
        <w:tc>
          <w:tcPr>
            <w:tcW w:w="709" w:type="dxa"/>
          </w:tcPr>
          <w:p w:rsidR="002F79CB" w:rsidRPr="001819C0" w:rsidRDefault="002F79CB" w:rsidP="002F79CB">
            <w:pPr>
              <w:jc w:val="center"/>
              <w:rPr>
                <w:sz w:val="20"/>
                <w:szCs w:val="20"/>
              </w:rPr>
            </w:pPr>
            <w:r w:rsidRPr="001819C0">
              <w:rPr>
                <w:sz w:val="20"/>
                <w:szCs w:val="20"/>
              </w:rPr>
              <w:t>-</w:t>
            </w:r>
          </w:p>
        </w:tc>
        <w:tc>
          <w:tcPr>
            <w:tcW w:w="663" w:type="dxa"/>
          </w:tcPr>
          <w:p w:rsidR="002F79CB" w:rsidRPr="001819C0" w:rsidRDefault="002F79CB" w:rsidP="002F79CB">
            <w:pPr>
              <w:jc w:val="center"/>
              <w:rPr>
                <w:sz w:val="20"/>
                <w:szCs w:val="20"/>
              </w:rPr>
            </w:pPr>
            <w:r w:rsidRPr="001819C0">
              <w:rPr>
                <w:sz w:val="20"/>
                <w:szCs w:val="20"/>
              </w:rPr>
              <w:t>-</w:t>
            </w:r>
          </w:p>
        </w:tc>
      </w:tr>
      <w:tr w:rsidR="002F79CB" w:rsidRPr="001819C0" w:rsidTr="00EA2A0F">
        <w:tc>
          <w:tcPr>
            <w:tcW w:w="426"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1</w:t>
            </w:r>
          </w:p>
        </w:tc>
        <w:tc>
          <w:tcPr>
            <w:tcW w:w="1984"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 xml:space="preserve">Информирование жителей об актуальных событиях </w:t>
            </w:r>
            <w:r w:rsidRPr="001819C0">
              <w:rPr>
                <w:rFonts w:ascii="Times New Roman" w:hAnsi="Times New Roman" w:cs="Times New Roman"/>
              </w:rPr>
              <w:lastRenderedPageBreak/>
              <w:t>в городе Иванове</w:t>
            </w:r>
          </w:p>
        </w:tc>
        <w:tc>
          <w:tcPr>
            <w:tcW w:w="1701" w:type="dxa"/>
          </w:tcPr>
          <w:p w:rsidR="002F79CB" w:rsidRPr="001819C0" w:rsidRDefault="002F79CB" w:rsidP="00D343F8">
            <w:pPr>
              <w:pStyle w:val="ConsPlusNormal"/>
              <w:jc w:val="center"/>
              <w:rPr>
                <w:rFonts w:ascii="Times New Roman" w:hAnsi="Times New Roman" w:cs="Times New Roman"/>
              </w:rPr>
            </w:pPr>
            <w:r w:rsidRPr="001819C0">
              <w:rPr>
                <w:rFonts w:ascii="Times New Roman" w:hAnsi="Times New Roman" w:cs="Times New Roman"/>
              </w:rPr>
              <w:lastRenderedPageBreak/>
              <w:t xml:space="preserve">Администрация города Иванова (управление </w:t>
            </w:r>
            <w:r w:rsidRPr="001819C0">
              <w:rPr>
                <w:rFonts w:ascii="Times New Roman" w:hAnsi="Times New Roman" w:cs="Times New Roman"/>
              </w:rPr>
              <w:lastRenderedPageBreak/>
              <w:t>общественных связей и информации)</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lastRenderedPageBreak/>
              <w:t>7 788,00</w:t>
            </w:r>
          </w:p>
        </w:tc>
        <w:tc>
          <w:tcPr>
            <w:tcW w:w="993"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7 788,00</w:t>
            </w:r>
          </w:p>
        </w:tc>
        <w:tc>
          <w:tcPr>
            <w:tcW w:w="992"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5 088,00</w:t>
            </w:r>
          </w:p>
        </w:tc>
        <w:tc>
          <w:tcPr>
            <w:tcW w:w="992"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5 088,00</w:t>
            </w:r>
          </w:p>
        </w:tc>
        <w:tc>
          <w:tcPr>
            <w:tcW w:w="709" w:type="dxa"/>
          </w:tcPr>
          <w:p w:rsidR="002F79CB" w:rsidRPr="001819C0" w:rsidRDefault="002F79CB" w:rsidP="002F79CB">
            <w:pPr>
              <w:jc w:val="center"/>
              <w:rPr>
                <w:sz w:val="20"/>
                <w:szCs w:val="20"/>
              </w:rPr>
            </w:pPr>
            <w:r w:rsidRPr="001819C0">
              <w:rPr>
                <w:sz w:val="20"/>
                <w:szCs w:val="20"/>
              </w:rPr>
              <w:t>-</w:t>
            </w:r>
          </w:p>
        </w:tc>
        <w:tc>
          <w:tcPr>
            <w:tcW w:w="663" w:type="dxa"/>
          </w:tcPr>
          <w:p w:rsidR="002F79CB" w:rsidRPr="001819C0" w:rsidRDefault="002F79CB" w:rsidP="002F79CB">
            <w:pPr>
              <w:jc w:val="center"/>
              <w:rPr>
                <w:sz w:val="20"/>
                <w:szCs w:val="20"/>
              </w:rPr>
            </w:pPr>
            <w:r w:rsidRPr="001819C0">
              <w:rPr>
                <w:sz w:val="20"/>
                <w:szCs w:val="20"/>
              </w:rPr>
              <w:t>-</w:t>
            </w:r>
          </w:p>
        </w:tc>
      </w:tr>
      <w:tr w:rsidR="002F79CB" w:rsidRPr="001819C0" w:rsidTr="00EA2A0F">
        <w:tc>
          <w:tcPr>
            <w:tcW w:w="426"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lastRenderedPageBreak/>
              <w:t>2</w:t>
            </w:r>
          </w:p>
        </w:tc>
        <w:tc>
          <w:tcPr>
            <w:tcW w:w="1984" w:type="dxa"/>
          </w:tcPr>
          <w:p w:rsidR="002F79CB" w:rsidRDefault="002F79CB" w:rsidP="002F79CB">
            <w:pPr>
              <w:pStyle w:val="ConsPlusNormal"/>
              <w:rPr>
                <w:rFonts w:ascii="Times New Roman" w:hAnsi="Times New Roman" w:cs="Times New Roman"/>
              </w:rPr>
            </w:pPr>
            <w:r w:rsidRPr="001819C0">
              <w:rPr>
                <w:rFonts w:ascii="Times New Roman" w:hAnsi="Times New Roman" w:cs="Times New Roman"/>
              </w:rPr>
              <w:t xml:space="preserve">Субсидия муниципальному унитарному предприятию «Редакция газеты «Рабочий край» на финансовое обеспечение затрат по опубликованию муниципальных правовых актов, обсуждению проектов муниципальных правовых актов по вопросам местного значения, доведению до сведения жителей муниципального образования официальной информации о социально-экономическом и культурном развитии муниципального образования, </w:t>
            </w:r>
          </w:p>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о развитии его общественной инфраструктуры и иной официальной информации</w:t>
            </w:r>
          </w:p>
        </w:tc>
        <w:tc>
          <w:tcPr>
            <w:tcW w:w="1701" w:type="dxa"/>
          </w:tcPr>
          <w:p w:rsidR="002F79CB" w:rsidRPr="001819C0" w:rsidRDefault="002F79CB" w:rsidP="00D343F8">
            <w:pPr>
              <w:pStyle w:val="ConsPlusNormal"/>
              <w:jc w:val="center"/>
              <w:rPr>
                <w:rFonts w:ascii="Times New Roman" w:hAnsi="Times New Roman" w:cs="Times New Roman"/>
              </w:rPr>
            </w:pPr>
            <w:r w:rsidRPr="001819C0">
              <w:rPr>
                <w:rFonts w:ascii="Times New Roman" w:hAnsi="Times New Roman" w:cs="Times New Roman"/>
              </w:rPr>
              <w:t>Администрация города Иванова (управление общественных связей и информации)</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color w:val="000000"/>
              </w:rPr>
              <w:t>13 506,54</w:t>
            </w:r>
          </w:p>
        </w:tc>
        <w:tc>
          <w:tcPr>
            <w:tcW w:w="993"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color w:val="000000"/>
              </w:rPr>
              <w:t>13 506,54</w:t>
            </w:r>
          </w:p>
        </w:tc>
        <w:tc>
          <w:tcPr>
            <w:tcW w:w="992"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9 515,59</w:t>
            </w:r>
          </w:p>
        </w:tc>
        <w:tc>
          <w:tcPr>
            <w:tcW w:w="992"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9 515,59</w:t>
            </w:r>
          </w:p>
        </w:tc>
        <w:tc>
          <w:tcPr>
            <w:tcW w:w="709" w:type="dxa"/>
          </w:tcPr>
          <w:p w:rsidR="002F79CB" w:rsidRPr="001819C0" w:rsidRDefault="002F79CB" w:rsidP="002F79CB">
            <w:pPr>
              <w:jc w:val="center"/>
              <w:rPr>
                <w:sz w:val="20"/>
                <w:szCs w:val="20"/>
              </w:rPr>
            </w:pPr>
            <w:r w:rsidRPr="001819C0">
              <w:rPr>
                <w:sz w:val="20"/>
                <w:szCs w:val="20"/>
              </w:rPr>
              <w:t>-</w:t>
            </w:r>
          </w:p>
        </w:tc>
        <w:tc>
          <w:tcPr>
            <w:tcW w:w="663" w:type="dxa"/>
          </w:tcPr>
          <w:p w:rsidR="002F79CB" w:rsidRPr="001819C0" w:rsidRDefault="002F79CB" w:rsidP="002F79CB">
            <w:pPr>
              <w:jc w:val="center"/>
              <w:rPr>
                <w:sz w:val="20"/>
                <w:szCs w:val="20"/>
              </w:rPr>
            </w:pPr>
            <w:r w:rsidRPr="001819C0">
              <w:rPr>
                <w:sz w:val="20"/>
                <w:szCs w:val="20"/>
              </w:rPr>
              <w:t>-</w:t>
            </w:r>
          </w:p>
        </w:tc>
      </w:tr>
      <w:tr w:rsidR="002F79CB" w:rsidRPr="001819C0" w:rsidTr="00EA2A0F">
        <w:tc>
          <w:tcPr>
            <w:tcW w:w="426"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3</w:t>
            </w:r>
          </w:p>
        </w:tc>
        <w:tc>
          <w:tcPr>
            <w:tcW w:w="1984"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Проведение публичных слушаний</w:t>
            </w:r>
          </w:p>
        </w:tc>
        <w:tc>
          <w:tcPr>
            <w:tcW w:w="1701" w:type="dxa"/>
          </w:tcPr>
          <w:p w:rsidR="002F79CB" w:rsidRPr="001819C0" w:rsidRDefault="002F79CB" w:rsidP="00D343F8">
            <w:pPr>
              <w:pStyle w:val="ConsPlusNormal"/>
              <w:jc w:val="center"/>
              <w:rPr>
                <w:rFonts w:ascii="Times New Roman" w:hAnsi="Times New Roman" w:cs="Times New Roman"/>
              </w:rPr>
            </w:pPr>
            <w:r w:rsidRPr="001819C0">
              <w:rPr>
                <w:rFonts w:ascii="Times New Roman" w:hAnsi="Times New Roman" w:cs="Times New Roman"/>
              </w:rPr>
              <w:t>Администрация города Иванова (управление организационной работы)</w:t>
            </w:r>
          </w:p>
        </w:tc>
        <w:tc>
          <w:tcPr>
            <w:tcW w:w="1134"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0,00</w:t>
            </w:r>
          </w:p>
        </w:tc>
        <w:tc>
          <w:tcPr>
            <w:tcW w:w="993"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90,00</w:t>
            </w:r>
          </w:p>
        </w:tc>
        <w:tc>
          <w:tcPr>
            <w:tcW w:w="992"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90,00</w:t>
            </w:r>
          </w:p>
        </w:tc>
        <w:tc>
          <w:tcPr>
            <w:tcW w:w="992"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90,00</w:t>
            </w:r>
          </w:p>
        </w:tc>
        <w:tc>
          <w:tcPr>
            <w:tcW w:w="709" w:type="dxa"/>
          </w:tcPr>
          <w:p w:rsidR="002F79CB" w:rsidRPr="001819C0" w:rsidRDefault="002F79CB" w:rsidP="002F79CB">
            <w:pPr>
              <w:jc w:val="center"/>
              <w:rPr>
                <w:sz w:val="20"/>
                <w:szCs w:val="20"/>
              </w:rPr>
            </w:pPr>
            <w:r w:rsidRPr="001819C0">
              <w:rPr>
                <w:sz w:val="20"/>
                <w:szCs w:val="20"/>
              </w:rPr>
              <w:t>-</w:t>
            </w:r>
          </w:p>
        </w:tc>
        <w:tc>
          <w:tcPr>
            <w:tcW w:w="663" w:type="dxa"/>
          </w:tcPr>
          <w:p w:rsidR="002F79CB" w:rsidRPr="001819C0" w:rsidRDefault="002F79CB" w:rsidP="002F79CB">
            <w:pPr>
              <w:jc w:val="center"/>
              <w:rPr>
                <w:sz w:val="20"/>
                <w:szCs w:val="20"/>
              </w:rPr>
            </w:pPr>
            <w:r w:rsidRPr="001819C0">
              <w:rPr>
                <w:sz w:val="20"/>
                <w:szCs w:val="20"/>
              </w:rPr>
              <w:t>-</w:t>
            </w:r>
          </w:p>
        </w:tc>
      </w:tr>
    </w:tbl>
    <w:p w:rsidR="002F79CB" w:rsidRPr="00D343F8" w:rsidRDefault="002F79CB" w:rsidP="002F79CB">
      <w:pPr>
        <w:pStyle w:val="ConsPlusNormal"/>
        <w:ind w:firstLine="708"/>
        <w:jc w:val="both"/>
        <w:rPr>
          <w:rFonts w:ascii="Times New Roman" w:hAnsi="Times New Roman"/>
        </w:rPr>
      </w:pPr>
      <w:r w:rsidRPr="00D343F8">
        <w:rPr>
          <w:rFonts w:ascii="Times New Roman" w:hAnsi="Times New Roman" w:cs="Times New Roman"/>
        </w:rPr>
        <w:t>*Объём финансирования программы  и подпрограмм подлежит уточнению по мере формирования бюджета города Иванова на соответствующие годы</w:t>
      </w:r>
      <w:proofErr w:type="gramStart"/>
      <w:r w:rsidRPr="00D343F8">
        <w:rPr>
          <w:rFonts w:ascii="Times New Roman" w:hAnsi="Times New Roman" w:cs="Times New Roman"/>
        </w:rPr>
        <w:t>.</w:t>
      </w:r>
      <w:r w:rsidRPr="00D343F8">
        <w:rPr>
          <w:rFonts w:ascii="Times New Roman" w:hAnsi="Times New Roman"/>
        </w:rPr>
        <w:t>».</w:t>
      </w:r>
      <w:proofErr w:type="gramEnd"/>
    </w:p>
    <w:p w:rsidR="002F79CB" w:rsidRPr="001819C0" w:rsidRDefault="00D343F8" w:rsidP="00D343F8">
      <w:pPr>
        <w:pStyle w:val="ab"/>
        <w:tabs>
          <w:tab w:val="left" w:pos="951"/>
        </w:tabs>
        <w:ind w:firstLine="709"/>
        <w:jc w:val="both"/>
        <w:rPr>
          <w:rFonts w:ascii="Times New Roman" w:hAnsi="Times New Roman"/>
          <w:sz w:val="24"/>
          <w:szCs w:val="24"/>
        </w:rPr>
      </w:pPr>
      <w:r>
        <w:rPr>
          <w:rFonts w:ascii="Times New Roman" w:hAnsi="Times New Roman"/>
          <w:sz w:val="24"/>
          <w:szCs w:val="24"/>
        </w:rPr>
        <w:t xml:space="preserve">1.6. </w:t>
      </w:r>
      <w:r w:rsidR="002F79CB" w:rsidRPr="001819C0">
        <w:rPr>
          <w:rFonts w:ascii="Times New Roman" w:hAnsi="Times New Roman"/>
          <w:sz w:val="24"/>
          <w:szCs w:val="24"/>
        </w:rPr>
        <w:t>В приложении № 3 к программе</w:t>
      </w:r>
      <w:r>
        <w:rPr>
          <w:rFonts w:ascii="Times New Roman" w:hAnsi="Times New Roman"/>
          <w:sz w:val="24"/>
          <w:szCs w:val="24"/>
        </w:rPr>
        <w:t xml:space="preserve"> – аналитической подпрограмме</w:t>
      </w:r>
      <w:r w:rsidR="002F79CB" w:rsidRPr="001819C0">
        <w:rPr>
          <w:rFonts w:ascii="Times New Roman" w:hAnsi="Times New Roman"/>
          <w:sz w:val="24"/>
          <w:szCs w:val="24"/>
        </w:rPr>
        <w:t xml:space="preserve"> «Территориальное общественное самоуправление»:</w:t>
      </w:r>
    </w:p>
    <w:p w:rsidR="002F79CB" w:rsidRPr="001819C0" w:rsidRDefault="00D343F8" w:rsidP="00D343F8">
      <w:pPr>
        <w:pStyle w:val="ab"/>
        <w:tabs>
          <w:tab w:val="left" w:pos="951"/>
        </w:tabs>
        <w:ind w:firstLine="709"/>
        <w:jc w:val="both"/>
        <w:rPr>
          <w:rFonts w:ascii="Times New Roman" w:hAnsi="Times New Roman"/>
          <w:sz w:val="24"/>
          <w:szCs w:val="24"/>
        </w:rPr>
      </w:pPr>
      <w:r>
        <w:rPr>
          <w:rFonts w:ascii="Times New Roman" w:hAnsi="Times New Roman"/>
          <w:sz w:val="24"/>
          <w:szCs w:val="24"/>
        </w:rPr>
        <w:t xml:space="preserve">1.6.1. </w:t>
      </w:r>
      <w:r w:rsidR="002F79CB" w:rsidRPr="001819C0">
        <w:rPr>
          <w:rFonts w:ascii="Times New Roman" w:hAnsi="Times New Roman"/>
          <w:sz w:val="24"/>
          <w:szCs w:val="24"/>
        </w:rPr>
        <w:t>В таблице 1 «Сведения о целевых индикаторах (показателях) реализации подпрограммы» раздела 1 «Ожидаемые результаты реализации подпрограммы»:</w:t>
      </w:r>
    </w:p>
    <w:p w:rsidR="002F79CB" w:rsidRPr="001819C0" w:rsidRDefault="00D343F8" w:rsidP="00D343F8">
      <w:pPr>
        <w:pStyle w:val="ab"/>
        <w:tabs>
          <w:tab w:val="left" w:pos="951"/>
        </w:tabs>
        <w:ind w:left="708" w:firstLine="1"/>
        <w:jc w:val="both"/>
        <w:rPr>
          <w:rFonts w:ascii="Times New Roman" w:hAnsi="Times New Roman"/>
          <w:sz w:val="24"/>
          <w:szCs w:val="24"/>
        </w:rPr>
      </w:pPr>
      <w:r>
        <w:rPr>
          <w:rFonts w:ascii="Times New Roman" w:hAnsi="Times New Roman"/>
          <w:sz w:val="24"/>
          <w:szCs w:val="24"/>
        </w:rPr>
        <w:t xml:space="preserve">1.6.1.1. </w:t>
      </w:r>
      <w:r w:rsidR="002F79CB" w:rsidRPr="001819C0">
        <w:rPr>
          <w:rFonts w:ascii="Times New Roman" w:hAnsi="Times New Roman"/>
          <w:sz w:val="24"/>
          <w:szCs w:val="24"/>
        </w:rPr>
        <w:t>Наименование столбца «2022 год &lt;*&gt;» изложить в следующей редакции:</w:t>
      </w:r>
      <w:r w:rsidR="002F79CB">
        <w:rPr>
          <w:rFonts w:ascii="Times New Roman" w:hAnsi="Times New Roman"/>
          <w:sz w:val="24"/>
          <w:szCs w:val="24"/>
        </w:rPr>
        <w:t xml:space="preserve">                  </w:t>
      </w:r>
      <w:r w:rsidR="002F79CB" w:rsidRPr="001819C0">
        <w:rPr>
          <w:rFonts w:ascii="Times New Roman" w:hAnsi="Times New Roman"/>
          <w:sz w:val="24"/>
          <w:szCs w:val="24"/>
        </w:rPr>
        <w:t xml:space="preserve"> «2022 год».</w:t>
      </w:r>
    </w:p>
    <w:p w:rsidR="002F79CB" w:rsidRPr="001819C0" w:rsidRDefault="00D343F8" w:rsidP="00D343F8">
      <w:pPr>
        <w:pStyle w:val="ab"/>
        <w:tabs>
          <w:tab w:val="left" w:pos="951"/>
        </w:tabs>
        <w:ind w:firstLine="709"/>
        <w:jc w:val="both"/>
        <w:rPr>
          <w:rFonts w:ascii="Times New Roman" w:hAnsi="Times New Roman"/>
          <w:sz w:val="24"/>
          <w:szCs w:val="24"/>
        </w:rPr>
      </w:pPr>
      <w:r>
        <w:rPr>
          <w:rFonts w:ascii="Times New Roman" w:hAnsi="Times New Roman"/>
          <w:sz w:val="24"/>
          <w:szCs w:val="24"/>
        </w:rPr>
        <w:t xml:space="preserve">1.6.1.2. </w:t>
      </w:r>
      <w:r w:rsidR="002F79CB">
        <w:rPr>
          <w:rFonts w:ascii="Times New Roman" w:hAnsi="Times New Roman"/>
          <w:sz w:val="24"/>
          <w:szCs w:val="24"/>
        </w:rPr>
        <w:t>Строку четвертую изложить в следующей редакции</w:t>
      </w:r>
    </w:p>
    <w:p w:rsidR="002F79CB" w:rsidRPr="001819C0" w:rsidRDefault="002F79CB" w:rsidP="002F79CB">
      <w:pPr>
        <w:pStyle w:val="ab"/>
        <w:tabs>
          <w:tab w:val="left" w:pos="951"/>
        </w:tabs>
        <w:ind w:left="709"/>
        <w:jc w:val="both"/>
        <w:rPr>
          <w:rFonts w:ascii="Times New Roman" w:hAnsi="Times New Roman"/>
          <w:sz w:val="24"/>
          <w:szCs w:val="24"/>
        </w:rPr>
      </w:pPr>
      <w:r w:rsidRPr="001819C0">
        <w:rPr>
          <w:rFonts w:ascii="Times New Roman" w:hAnsi="Times New Roman"/>
          <w:sz w:val="24"/>
          <w:szCs w:val="24"/>
        </w:rPr>
        <w:t>«</w:t>
      </w: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421"/>
        <w:gridCol w:w="3752"/>
        <w:gridCol w:w="567"/>
        <w:gridCol w:w="567"/>
        <w:gridCol w:w="567"/>
        <w:gridCol w:w="709"/>
        <w:gridCol w:w="567"/>
        <w:gridCol w:w="567"/>
        <w:gridCol w:w="567"/>
        <w:gridCol w:w="567"/>
        <w:gridCol w:w="567"/>
      </w:tblGrid>
      <w:tr w:rsidR="002F79CB" w:rsidRPr="001819C0" w:rsidTr="00D343F8">
        <w:tc>
          <w:tcPr>
            <w:tcW w:w="421" w:type="dxa"/>
            <w:tcBorders>
              <w:top w:val="single" w:sz="4" w:space="0" w:color="auto"/>
              <w:left w:val="single" w:sz="4" w:space="0" w:color="auto"/>
              <w:bottom w:val="single" w:sz="4" w:space="0" w:color="auto"/>
              <w:right w:val="single" w:sz="4" w:space="0" w:color="auto"/>
            </w:tcBorders>
          </w:tcPr>
          <w:p w:rsidR="002F79CB" w:rsidRPr="001819C0" w:rsidRDefault="002F79CB" w:rsidP="002F79CB">
            <w:pPr>
              <w:autoSpaceDE w:val="0"/>
              <w:autoSpaceDN w:val="0"/>
              <w:adjustRightInd w:val="0"/>
              <w:rPr>
                <w:sz w:val="20"/>
                <w:szCs w:val="20"/>
              </w:rPr>
            </w:pPr>
            <w:r w:rsidRPr="001819C0">
              <w:rPr>
                <w:sz w:val="20"/>
                <w:szCs w:val="20"/>
              </w:rPr>
              <w:t>4</w:t>
            </w:r>
          </w:p>
        </w:tc>
        <w:tc>
          <w:tcPr>
            <w:tcW w:w="3752" w:type="dxa"/>
            <w:tcBorders>
              <w:top w:val="single" w:sz="4" w:space="0" w:color="auto"/>
              <w:left w:val="single" w:sz="4" w:space="0" w:color="auto"/>
              <w:bottom w:val="single" w:sz="4" w:space="0" w:color="auto"/>
              <w:right w:val="single" w:sz="4" w:space="0" w:color="auto"/>
            </w:tcBorders>
          </w:tcPr>
          <w:p w:rsidR="002F79CB" w:rsidRPr="001819C0" w:rsidRDefault="002F79CB" w:rsidP="002F79CB">
            <w:pPr>
              <w:autoSpaceDE w:val="0"/>
              <w:autoSpaceDN w:val="0"/>
              <w:adjustRightInd w:val="0"/>
              <w:rPr>
                <w:sz w:val="20"/>
                <w:szCs w:val="20"/>
              </w:rPr>
            </w:pPr>
            <w:r w:rsidRPr="001819C0">
              <w:rPr>
                <w:sz w:val="20"/>
                <w:szCs w:val="20"/>
              </w:rPr>
              <w:t xml:space="preserve">Количество участников городского конкурса </w:t>
            </w:r>
            <w:r>
              <w:rPr>
                <w:sz w:val="20"/>
                <w:szCs w:val="20"/>
              </w:rPr>
              <w:t>«</w:t>
            </w:r>
            <w:r w:rsidRPr="001819C0">
              <w:rPr>
                <w:sz w:val="20"/>
                <w:szCs w:val="20"/>
              </w:rPr>
              <w:t>Лучший председатель территориального общественного самоуправления города Иванова</w:t>
            </w:r>
            <w:r>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2F79CB" w:rsidRPr="001819C0" w:rsidRDefault="002F79CB" w:rsidP="002F79CB">
            <w:pPr>
              <w:autoSpaceDE w:val="0"/>
              <w:autoSpaceDN w:val="0"/>
              <w:adjustRightInd w:val="0"/>
              <w:jc w:val="both"/>
              <w:rPr>
                <w:sz w:val="20"/>
                <w:szCs w:val="20"/>
              </w:rPr>
            </w:pPr>
            <w:r w:rsidRPr="001819C0">
              <w:rPr>
                <w:sz w:val="20"/>
                <w:szCs w:val="20"/>
              </w:rPr>
              <w:t>чел.</w:t>
            </w:r>
          </w:p>
        </w:tc>
        <w:tc>
          <w:tcPr>
            <w:tcW w:w="567" w:type="dxa"/>
            <w:tcBorders>
              <w:top w:val="single" w:sz="4" w:space="0" w:color="auto"/>
              <w:left w:val="single" w:sz="4" w:space="0" w:color="auto"/>
              <w:bottom w:val="single" w:sz="4" w:space="0" w:color="auto"/>
              <w:right w:val="single" w:sz="4" w:space="0" w:color="auto"/>
            </w:tcBorders>
          </w:tcPr>
          <w:p w:rsidR="002F79CB" w:rsidRPr="001819C0" w:rsidRDefault="002F79CB" w:rsidP="002F79CB">
            <w:pPr>
              <w:autoSpaceDE w:val="0"/>
              <w:autoSpaceDN w:val="0"/>
              <w:adjustRightInd w:val="0"/>
              <w:jc w:val="center"/>
              <w:rPr>
                <w:sz w:val="20"/>
                <w:szCs w:val="20"/>
              </w:rPr>
            </w:pPr>
            <w:r w:rsidRPr="001819C0">
              <w:rPr>
                <w:sz w:val="20"/>
                <w:szCs w:val="20"/>
              </w:rPr>
              <w:t>28</w:t>
            </w:r>
          </w:p>
        </w:tc>
        <w:tc>
          <w:tcPr>
            <w:tcW w:w="567" w:type="dxa"/>
            <w:tcBorders>
              <w:top w:val="single" w:sz="4" w:space="0" w:color="auto"/>
              <w:left w:val="single" w:sz="4" w:space="0" w:color="auto"/>
              <w:bottom w:val="single" w:sz="4" w:space="0" w:color="auto"/>
              <w:right w:val="single" w:sz="4" w:space="0" w:color="auto"/>
            </w:tcBorders>
          </w:tcPr>
          <w:p w:rsidR="002F79CB" w:rsidRPr="001819C0" w:rsidRDefault="002F79CB" w:rsidP="002F79CB">
            <w:pPr>
              <w:autoSpaceDE w:val="0"/>
              <w:autoSpaceDN w:val="0"/>
              <w:adjustRightInd w:val="0"/>
              <w:jc w:val="center"/>
              <w:rPr>
                <w:sz w:val="20"/>
                <w:szCs w:val="20"/>
              </w:rPr>
            </w:pPr>
            <w:r w:rsidRPr="001819C0">
              <w:rPr>
                <w:sz w:val="20"/>
                <w:szCs w:val="20"/>
              </w:rPr>
              <w:t>39</w:t>
            </w:r>
          </w:p>
        </w:tc>
        <w:tc>
          <w:tcPr>
            <w:tcW w:w="709" w:type="dxa"/>
            <w:tcBorders>
              <w:top w:val="single" w:sz="4" w:space="0" w:color="auto"/>
              <w:left w:val="single" w:sz="4" w:space="0" w:color="auto"/>
              <w:bottom w:val="single" w:sz="4" w:space="0" w:color="auto"/>
              <w:right w:val="single" w:sz="4" w:space="0" w:color="auto"/>
            </w:tcBorders>
          </w:tcPr>
          <w:p w:rsidR="002F79CB" w:rsidRPr="001819C0" w:rsidRDefault="002F79CB" w:rsidP="002F79CB">
            <w:pPr>
              <w:autoSpaceDE w:val="0"/>
              <w:autoSpaceDN w:val="0"/>
              <w:adjustRightInd w:val="0"/>
              <w:jc w:val="center"/>
              <w:rPr>
                <w:sz w:val="20"/>
                <w:szCs w:val="20"/>
              </w:rPr>
            </w:pPr>
            <w:r w:rsidRPr="001819C0">
              <w:rPr>
                <w:sz w:val="20"/>
                <w:szCs w:val="20"/>
              </w:rPr>
              <w:t>40</w:t>
            </w:r>
          </w:p>
        </w:tc>
        <w:tc>
          <w:tcPr>
            <w:tcW w:w="567" w:type="dxa"/>
            <w:tcBorders>
              <w:top w:val="single" w:sz="4" w:space="0" w:color="auto"/>
              <w:left w:val="single" w:sz="4" w:space="0" w:color="auto"/>
              <w:bottom w:val="single" w:sz="4" w:space="0" w:color="auto"/>
              <w:right w:val="single" w:sz="4" w:space="0" w:color="auto"/>
            </w:tcBorders>
          </w:tcPr>
          <w:p w:rsidR="002F79CB" w:rsidRPr="001819C0" w:rsidRDefault="002F79CB" w:rsidP="002F79CB">
            <w:pPr>
              <w:autoSpaceDE w:val="0"/>
              <w:autoSpaceDN w:val="0"/>
              <w:adjustRightInd w:val="0"/>
              <w:jc w:val="center"/>
              <w:rPr>
                <w:sz w:val="20"/>
                <w:szCs w:val="20"/>
              </w:rPr>
            </w:pPr>
            <w:r w:rsidRPr="001819C0">
              <w:rPr>
                <w:sz w:val="20"/>
                <w:szCs w:val="20"/>
              </w:rPr>
              <w:t>42</w:t>
            </w:r>
          </w:p>
        </w:tc>
        <w:tc>
          <w:tcPr>
            <w:tcW w:w="567" w:type="dxa"/>
            <w:tcBorders>
              <w:top w:val="single" w:sz="4" w:space="0" w:color="auto"/>
              <w:left w:val="single" w:sz="4" w:space="0" w:color="auto"/>
              <w:bottom w:val="single" w:sz="4" w:space="0" w:color="auto"/>
              <w:right w:val="single" w:sz="4" w:space="0" w:color="auto"/>
            </w:tcBorders>
          </w:tcPr>
          <w:p w:rsidR="002F79CB" w:rsidRPr="001819C0" w:rsidRDefault="002F79CB" w:rsidP="002F79CB">
            <w:pPr>
              <w:autoSpaceDE w:val="0"/>
              <w:autoSpaceDN w:val="0"/>
              <w:adjustRightInd w:val="0"/>
              <w:jc w:val="center"/>
              <w:rPr>
                <w:sz w:val="20"/>
                <w:szCs w:val="20"/>
              </w:rPr>
            </w:pPr>
            <w:r w:rsidRPr="001819C0">
              <w:rPr>
                <w:sz w:val="20"/>
                <w:szCs w:val="20"/>
              </w:rPr>
              <w:t>45</w:t>
            </w:r>
          </w:p>
        </w:tc>
        <w:tc>
          <w:tcPr>
            <w:tcW w:w="567" w:type="dxa"/>
            <w:tcBorders>
              <w:top w:val="single" w:sz="4" w:space="0" w:color="auto"/>
              <w:left w:val="single" w:sz="4" w:space="0" w:color="auto"/>
              <w:bottom w:val="single" w:sz="4" w:space="0" w:color="auto"/>
              <w:right w:val="single" w:sz="4" w:space="0" w:color="auto"/>
            </w:tcBorders>
          </w:tcPr>
          <w:p w:rsidR="002F79CB" w:rsidRPr="001819C0" w:rsidRDefault="002F79CB" w:rsidP="002F79CB">
            <w:pPr>
              <w:autoSpaceDE w:val="0"/>
              <w:autoSpaceDN w:val="0"/>
              <w:adjustRightInd w:val="0"/>
              <w:jc w:val="center"/>
              <w:rPr>
                <w:sz w:val="20"/>
                <w:szCs w:val="20"/>
              </w:rPr>
            </w:pPr>
            <w:r w:rsidRPr="001819C0">
              <w:rPr>
                <w:sz w:val="20"/>
                <w:szCs w:val="20"/>
              </w:rPr>
              <w:t>45</w:t>
            </w:r>
          </w:p>
        </w:tc>
        <w:tc>
          <w:tcPr>
            <w:tcW w:w="567" w:type="dxa"/>
            <w:tcBorders>
              <w:top w:val="single" w:sz="4" w:space="0" w:color="auto"/>
              <w:left w:val="single" w:sz="4" w:space="0" w:color="auto"/>
              <w:bottom w:val="single" w:sz="4" w:space="0" w:color="auto"/>
              <w:right w:val="single" w:sz="4" w:space="0" w:color="auto"/>
            </w:tcBorders>
          </w:tcPr>
          <w:p w:rsidR="002F79CB" w:rsidRPr="001819C0" w:rsidRDefault="002F79CB" w:rsidP="002F79CB">
            <w:pPr>
              <w:autoSpaceDE w:val="0"/>
              <w:autoSpaceDN w:val="0"/>
              <w:adjustRightInd w:val="0"/>
              <w:jc w:val="center"/>
              <w:rPr>
                <w:sz w:val="20"/>
                <w:szCs w:val="20"/>
              </w:rPr>
            </w:pPr>
            <w:r w:rsidRPr="001819C0">
              <w:rPr>
                <w:sz w:val="20"/>
                <w:szCs w:val="20"/>
              </w:rPr>
              <w:t>47</w:t>
            </w:r>
          </w:p>
        </w:tc>
        <w:tc>
          <w:tcPr>
            <w:tcW w:w="567" w:type="dxa"/>
            <w:tcBorders>
              <w:top w:val="single" w:sz="4" w:space="0" w:color="auto"/>
              <w:left w:val="single" w:sz="4" w:space="0" w:color="auto"/>
              <w:bottom w:val="single" w:sz="4" w:space="0" w:color="auto"/>
              <w:right w:val="single" w:sz="4" w:space="0" w:color="auto"/>
            </w:tcBorders>
          </w:tcPr>
          <w:p w:rsidR="002F79CB" w:rsidRPr="001819C0" w:rsidRDefault="002F79CB" w:rsidP="002F79CB">
            <w:pPr>
              <w:autoSpaceDE w:val="0"/>
              <w:autoSpaceDN w:val="0"/>
              <w:adjustRightInd w:val="0"/>
              <w:jc w:val="center"/>
              <w:rPr>
                <w:sz w:val="20"/>
                <w:szCs w:val="20"/>
              </w:rPr>
            </w:pPr>
            <w:r w:rsidRPr="001819C0">
              <w:rPr>
                <w:sz w:val="20"/>
                <w:szCs w:val="20"/>
              </w:rPr>
              <w:t>47</w:t>
            </w:r>
          </w:p>
        </w:tc>
      </w:tr>
    </w:tbl>
    <w:p w:rsidR="002F79CB" w:rsidRPr="001819C0" w:rsidRDefault="002F79CB" w:rsidP="002F79CB">
      <w:pPr>
        <w:pStyle w:val="ab"/>
        <w:tabs>
          <w:tab w:val="left" w:pos="951"/>
        </w:tabs>
        <w:ind w:left="709"/>
        <w:jc w:val="right"/>
        <w:rPr>
          <w:rFonts w:ascii="Times New Roman" w:hAnsi="Times New Roman"/>
          <w:sz w:val="24"/>
          <w:szCs w:val="24"/>
        </w:rPr>
      </w:pPr>
      <w:r w:rsidRPr="001819C0">
        <w:rPr>
          <w:rFonts w:ascii="Times New Roman" w:hAnsi="Times New Roman"/>
          <w:sz w:val="24"/>
          <w:szCs w:val="24"/>
        </w:rPr>
        <w:t>».</w:t>
      </w:r>
    </w:p>
    <w:p w:rsidR="002F79CB" w:rsidRPr="001819C0" w:rsidRDefault="00D343F8" w:rsidP="00D343F8">
      <w:pPr>
        <w:pStyle w:val="ab"/>
        <w:tabs>
          <w:tab w:val="left" w:pos="951"/>
        </w:tabs>
        <w:ind w:firstLine="709"/>
        <w:jc w:val="both"/>
        <w:rPr>
          <w:rFonts w:ascii="Times New Roman" w:hAnsi="Times New Roman"/>
          <w:sz w:val="24"/>
          <w:szCs w:val="24"/>
        </w:rPr>
      </w:pPr>
      <w:r>
        <w:rPr>
          <w:rFonts w:ascii="Times New Roman" w:hAnsi="Times New Roman"/>
          <w:sz w:val="24"/>
          <w:szCs w:val="24"/>
        </w:rPr>
        <w:lastRenderedPageBreak/>
        <w:t xml:space="preserve">1.6.1.3. </w:t>
      </w:r>
      <w:r w:rsidR="002F79CB" w:rsidRPr="001819C0">
        <w:rPr>
          <w:rFonts w:ascii="Times New Roman" w:hAnsi="Times New Roman"/>
          <w:sz w:val="24"/>
          <w:szCs w:val="24"/>
        </w:rPr>
        <w:t>Слова «&lt;*&gt;Значение целевого показателя установлено при условии сохранения финансирования на уровне не ниже уровня финансового обеспечения 2021 года. Подлежит корректировке по мере формирования бюджета города и уточнения программы на соответствующие годы</w:t>
      </w:r>
      <w:proofErr w:type="gramStart"/>
      <w:r w:rsidR="002F79CB" w:rsidRPr="001819C0">
        <w:rPr>
          <w:rFonts w:ascii="Times New Roman" w:hAnsi="Times New Roman"/>
          <w:sz w:val="24"/>
          <w:szCs w:val="24"/>
        </w:rPr>
        <w:t xml:space="preserve">.» </w:t>
      </w:r>
      <w:proofErr w:type="gramEnd"/>
      <w:r w:rsidR="002F79CB" w:rsidRPr="001819C0">
        <w:rPr>
          <w:rFonts w:ascii="Times New Roman" w:hAnsi="Times New Roman"/>
          <w:sz w:val="24"/>
          <w:szCs w:val="24"/>
        </w:rPr>
        <w:t>заменить словами «&lt;*&gt;Значение целевого показателя установлено при условии сохранения финансирования на уровне не ниже уровня финансового обеспечения 2022 года. Подлежит корректировке по мере формирования бюджета города и уточнения программы на соответствующие годы</w:t>
      </w:r>
      <w:proofErr w:type="gramStart"/>
      <w:r w:rsidR="002F79CB" w:rsidRPr="001819C0">
        <w:rPr>
          <w:rFonts w:ascii="Times New Roman" w:hAnsi="Times New Roman"/>
          <w:sz w:val="24"/>
          <w:szCs w:val="24"/>
        </w:rPr>
        <w:t>.».</w:t>
      </w:r>
      <w:proofErr w:type="gramEnd"/>
    </w:p>
    <w:p w:rsidR="002F79CB" w:rsidRDefault="00D343F8" w:rsidP="00D343F8">
      <w:pPr>
        <w:pStyle w:val="ab"/>
        <w:tabs>
          <w:tab w:val="left" w:pos="951"/>
        </w:tabs>
        <w:ind w:firstLine="709"/>
        <w:jc w:val="both"/>
        <w:rPr>
          <w:rFonts w:ascii="Times New Roman" w:hAnsi="Times New Roman"/>
          <w:bCs/>
          <w:sz w:val="24"/>
          <w:szCs w:val="24"/>
        </w:rPr>
      </w:pPr>
      <w:r>
        <w:rPr>
          <w:rFonts w:ascii="Times New Roman" w:hAnsi="Times New Roman"/>
          <w:sz w:val="24"/>
          <w:szCs w:val="24"/>
        </w:rPr>
        <w:t xml:space="preserve">1.6.2. </w:t>
      </w:r>
      <w:r w:rsidR="002F79CB" w:rsidRPr="001819C0">
        <w:rPr>
          <w:rFonts w:ascii="Times New Roman" w:hAnsi="Times New Roman"/>
          <w:sz w:val="24"/>
          <w:szCs w:val="24"/>
        </w:rPr>
        <w:t xml:space="preserve">Таблицу 2 «Бюджетные ассигнования на выполнение мероприятий подпрограммы» раздела 2 «Мероприятия подпрограммы» </w:t>
      </w:r>
      <w:r w:rsidR="002F79CB" w:rsidRPr="001819C0">
        <w:rPr>
          <w:rFonts w:ascii="Times New Roman" w:hAnsi="Times New Roman"/>
          <w:bCs/>
          <w:sz w:val="24"/>
          <w:szCs w:val="24"/>
        </w:rPr>
        <w:t>изложить в следующей редакции:</w:t>
      </w:r>
    </w:p>
    <w:p w:rsidR="00EA2A0F" w:rsidRPr="00DB5495" w:rsidRDefault="00EA2A0F" w:rsidP="00D343F8">
      <w:pPr>
        <w:pStyle w:val="ab"/>
        <w:tabs>
          <w:tab w:val="left" w:pos="951"/>
        </w:tabs>
        <w:ind w:firstLine="709"/>
        <w:jc w:val="both"/>
        <w:rPr>
          <w:rFonts w:ascii="Times New Roman" w:hAnsi="Times New Roman"/>
          <w:sz w:val="24"/>
          <w:szCs w:val="24"/>
        </w:rPr>
      </w:pPr>
    </w:p>
    <w:p w:rsidR="00D343F8" w:rsidRDefault="002F79CB" w:rsidP="00EB6812">
      <w:pPr>
        <w:pStyle w:val="ConsPlusNormal"/>
        <w:ind w:firstLine="708"/>
        <w:jc w:val="both"/>
        <w:rPr>
          <w:rFonts w:ascii="Times New Roman" w:hAnsi="Times New Roman" w:cs="Times New Roman"/>
          <w:sz w:val="24"/>
          <w:szCs w:val="24"/>
        </w:rPr>
      </w:pPr>
      <w:r w:rsidRPr="00D343F8">
        <w:rPr>
          <w:rFonts w:ascii="Times New Roman" w:hAnsi="Times New Roman" w:cs="Times New Roman"/>
          <w:sz w:val="24"/>
          <w:szCs w:val="24"/>
        </w:rPr>
        <w:t>«Таблица 2. Бюджетные ассигнования на выполнение мероприятий подпрограммы</w:t>
      </w:r>
    </w:p>
    <w:p w:rsidR="002F79CB" w:rsidRPr="00D343F8" w:rsidRDefault="002F79CB" w:rsidP="00D343F8">
      <w:pPr>
        <w:pStyle w:val="ConsPlusNormal"/>
        <w:jc w:val="right"/>
        <w:rPr>
          <w:rFonts w:ascii="Times New Roman" w:hAnsi="Times New Roman" w:cs="Times New Roman"/>
          <w:sz w:val="24"/>
          <w:szCs w:val="24"/>
        </w:rPr>
      </w:pPr>
      <w:r w:rsidRPr="00D343F8">
        <w:rPr>
          <w:rFonts w:ascii="Times New Roman" w:hAnsi="Times New Roman" w:cs="Times New Roman"/>
          <w:sz w:val="24"/>
          <w:szCs w:val="24"/>
        </w:rPr>
        <w:t xml:space="preserve">      (тыс. руб.)</w:t>
      </w:r>
    </w:p>
    <w:tbl>
      <w:tblPr>
        <w:tblW w:w="957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842"/>
        <w:gridCol w:w="1985"/>
        <w:gridCol w:w="992"/>
        <w:gridCol w:w="992"/>
        <w:gridCol w:w="993"/>
        <w:gridCol w:w="992"/>
        <w:gridCol w:w="709"/>
        <w:gridCol w:w="647"/>
      </w:tblGrid>
      <w:tr w:rsidR="002F79CB" w:rsidRPr="001819C0" w:rsidTr="00EB6812">
        <w:tc>
          <w:tcPr>
            <w:tcW w:w="426" w:type="dxa"/>
          </w:tcPr>
          <w:p w:rsidR="002F79CB" w:rsidRPr="001819C0" w:rsidRDefault="002F79CB" w:rsidP="00D343F8">
            <w:pPr>
              <w:pStyle w:val="ConsPlusNormal"/>
              <w:ind w:firstLine="709"/>
              <w:jc w:val="center"/>
              <w:rPr>
                <w:rFonts w:ascii="Times New Roman" w:hAnsi="Times New Roman" w:cs="Times New Roman"/>
              </w:rPr>
            </w:pPr>
            <w:r w:rsidRPr="001819C0">
              <w:rPr>
                <w:rFonts w:ascii="Times New Roman" w:hAnsi="Times New Roman" w:cs="Times New Roman"/>
              </w:rPr>
              <w:t xml:space="preserve">№№ </w:t>
            </w:r>
            <w:proofErr w:type="gramStart"/>
            <w:r w:rsidRPr="001819C0">
              <w:rPr>
                <w:rFonts w:ascii="Times New Roman" w:hAnsi="Times New Roman" w:cs="Times New Roman"/>
              </w:rPr>
              <w:t>п</w:t>
            </w:r>
            <w:proofErr w:type="gramEnd"/>
            <w:r w:rsidRPr="001819C0">
              <w:rPr>
                <w:rFonts w:ascii="Times New Roman" w:hAnsi="Times New Roman" w:cs="Times New Roman"/>
              </w:rPr>
              <w:t>/п</w:t>
            </w:r>
          </w:p>
        </w:tc>
        <w:tc>
          <w:tcPr>
            <w:tcW w:w="1842" w:type="dxa"/>
          </w:tcPr>
          <w:p w:rsidR="002F79CB" w:rsidRPr="001819C0" w:rsidRDefault="002F79CB" w:rsidP="00D343F8">
            <w:pPr>
              <w:pStyle w:val="ConsPlusNormal"/>
              <w:jc w:val="center"/>
              <w:rPr>
                <w:rFonts w:ascii="Times New Roman" w:hAnsi="Times New Roman" w:cs="Times New Roman"/>
              </w:rPr>
            </w:pPr>
            <w:r w:rsidRPr="001819C0">
              <w:rPr>
                <w:rFonts w:ascii="Times New Roman" w:hAnsi="Times New Roman" w:cs="Times New Roman"/>
              </w:rPr>
              <w:t>Наименование мероприятия</w:t>
            </w:r>
          </w:p>
        </w:tc>
        <w:tc>
          <w:tcPr>
            <w:tcW w:w="1985" w:type="dxa"/>
          </w:tcPr>
          <w:p w:rsidR="002F79CB" w:rsidRPr="001819C0" w:rsidRDefault="002F79CB" w:rsidP="00D343F8">
            <w:pPr>
              <w:pStyle w:val="ConsPlusNormal"/>
              <w:jc w:val="center"/>
              <w:rPr>
                <w:rFonts w:ascii="Times New Roman" w:hAnsi="Times New Roman" w:cs="Times New Roman"/>
              </w:rPr>
            </w:pPr>
            <w:r w:rsidRPr="001819C0">
              <w:rPr>
                <w:rFonts w:ascii="Times New Roman" w:hAnsi="Times New Roman" w:cs="Times New Roman"/>
              </w:rPr>
              <w:t>Исполнитель</w:t>
            </w:r>
          </w:p>
        </w:tc>
        <w:tc>
          <w:tcPr>
            <w:tcW w:w="992" w:type="dxa"/>
          </w:tcPr>
          <w:p w:rsidR="002F79CB" w:rsidRPr="001819C0" w:rsidRDefault="002F79CB" w:rsidP="00D343F8">
            <w:pPr>
              <w:pStyle w:val="ConsPlusNormal"/>
              <w:jc w:val="center"/>
              <w:rPr>
                <w:rFonts w:ascii="Times New Roman" w:hAnsi="Times New Roman" w:cs="Times New Roman"/>
              </w:rPr>
            </w:pPr>
            <w:r w:rsidRPr="001819C0">
              <w:rPr>
                <w:rFonts w:ascii="Times New Roman" w:hAnsi="Times New Roman" w:cs="Times New Roman"/>
              </w:rPr>
              <w:t>2019 год</w:t>
            </w:r>
          </w:p>
        </w:tc>
        <w:tc>
          <w:tcPr>
            <w:tcW w:w="992" w:type="dxa"/>
          </w:tcPr>
          <w:p w:rsidR="002F79CB" w:rsidRPr="001819C0" w:rsidRDefault="002F79CB" w:rsidP="00D343F8">
            <w:pPr>
              <w:pStyle w:val="ConsPlusNormal"/>
              <w:jc w:val="center"/>
              <w:rPr>
                <w:rFonts w:ascii="Times New Roman" w:hAnsi="Times New Roman" w:cs="Times New Roman"/>
              </w:rPr>
            </w:pPr>
            <w:r w:rsidRPr="001819C0">
              <w:rPr>
                <w:rFonts w:ascii="Times New Roman" w:hAnsi="Times New Roman" w:cs="Times New Roman"/>
              </w:rPr>
              <w:t>2020 год</w:t>
            </w:r>
          </w:p>
        </w:tc>
        <w:tc>
          <w:tcPr>
            <w:tcW w:w="993" w:type="dxa"/>
          </w:tcPr>
          <w:p w:rsidR="002F79CB" w:rsidRPr="001819C0" w:rsidRDefault="002F79CB" w:rsidP="00D343F8">
            <w:pPr>
              <w:pStyle w:val="ConsPlusNormal"/>
              <w:jc w:val="center"/>
              <w:rPr>
                <w:rFonts w:ascii="Times New Roman" w:hAnsi="Times New Roman" w:cs="Times New Roman"/>
              </w:rPr>
            </w:pPr>
            <w:r w:rsidRPr="001819C0">
              <w:rPr>
                <w:rFonts w:ascii="Times New Roman" w:hAnsi="Times New Roman" w:cs="Times New Roman"/>
              </w:rPr>
              <w:t>2021 год</w:t>
            </w:r>
          </w:p>
        </w:tc>
        <w:tc>
          <w:tcPr>
            <w:tcW w:w="992" w:type="dxa"/>
          </w:tcPr>
          <w:p w:rsidR="002F79CB" w:rsidRPr="001819C0" w:rsidRDefault="002F79CB" w:rsidP="00D343F8">
            <w:pPr>
              <w:pStyle w:val="ConsPlusNormal"/>
              <w:jc w:val="center"/>
              <w:rPr>
                <w:rFonts w:ascii="Times New Roman" w:hAnsi="Times New Roman" w:cs="Times New Roman"/>
              </w:rPr>
            </w:pPr>
            <w:r w:rsidRPr="001819C0">
              <w:rPr>
                <w:rFonts w:ascii="Times New Roman" w:hAnsi="Times New Roman" w:cs="Times New Roman"/>
              </w:rPr>
              <w:t>2022 год</w:t>
            </w:r>
          </w:p>
        </w:tc>
        <w:tc>
          <w:tcPr>
            <w:tcW w:w="709" w:type="dxa"/>
          </w:tcPr>
          <w:p w:rsidR="002F79CB" w:rsidRPr="001819C0" w:rsidRDefault="002F79CB" w:rsidP="00D343F8">
            <w:pPr>
              <w:pStyle w:val="ConsPlusNormal"/>
              <w:jc w:val="center"/>
              <w:rPr>
                <w:rFonts w:ascii="Times New Roman" w:hAnsi="Times New Roman" w:cs="Times New Roman"/>
              </w:rPr>
            </w:pPr>
            <w:r w:rsidRPr="001819C0">
              <w:rPr>
                <w:rFonts w:ascii="Times New Roman" w:hAnsi="Times New Roman" w:cs="Times New Roman"/>
              </w:rPr>
              <w:t>2023 год*</w:t>
            </w:r>
          </w:p>
        </w:tc>
        <w:tc>
          <w:tcPr>
            <w:tcW w:w="647" w:type="dxa"/>
          </w:tcPr>
          <w:p w:rsidR="002F79CB" w:rsidRPr="001819C0" w:rsidRDefault="002F79CB" w:rsidP="00D343F8">
            <w:pPr>
              <w:pStyle w:val="ConsPlusNormal"/>
              <w:jc w:val="center"/>
              <w:rPr>
                <w:rFonts w:ascii="Times New Roman" w:hAnsi="Times New Roman" w:cs="Times New Roman"/>
              </w:rPr>
            </w:pPr>
            <w:r w:rsidRPr="001819C0">
              <w:rPr>
                <w:rFonts w:ascii="Times New Roman" w:hAnsi="Times New Roman" w:cs="Times New Roman"/>
              </w:rPr>
              <w:t>2024 год*</w:t>
            </w:r>
          </w:p>
        </w:tc>
      </w:tr>
      <w:tr w:rsidR="002F79CB" w:rsidRPr="001819C0" w:rsidTr="00EB6812">
        <w:tc>
          <w:tcPr>
            <w:tcW w:w="426" w:type="dxa"/>
          </w:tcPr>
          <w:p w:rsidR="002F79CB" w:rsidRPr="001819C0" w:rsidRDefault="002F79CB" w:rsidP="002F79CB">
            <w:pPr>
              <w:pStyle w:val="ConsPlusNormal"/>
              <w:ind w:firstLine="709"/>
              <w:rPr>
                <w:rFonts w:ascii="Times New Roman" w:hAnsi="Times New Roman" w:cs="Times New Roman"/>
              </w:rPr>
            </w:pPr>
          </w:p>
        </w:tc>
        <w:tc>
          <w:tcPr>
            <w:tcW w:w="1842"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Подпрограмма, всего:</w:t>
            </w:r>
          </w:p>
        </w:tc>
        <w:tc>
          <w:tcPr>
            <w:tcW w:w="1985" w:type="dxa"/>
          </w:tcPr>
          <w:p w:rsidR="002F79CB" w:rsidRPr="001819C0" w:rsidRDefault="002F79CB" w:rsidP="00D343F8">
            <w:pPr>
              <w:pStyle w:val="ConsPlusNormal"/>
              <w:ind w:firstLine="709"/>
              <w:jc w:val="center"/>
              <w:rPr>
                <w:rFonts w:ascii="Times New Roman" w:hAnsi="Times New Roman" w:cs="Times New Roman"/>
              </w:rPr>
            </w:pPr>
          </w:p>
        </w:tc>
        <w:tc>
          <w:tcPr>
            <w:tcW w:w="992"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3 831,97</w:t>
            </w:r>
          </w:p>
        </w:tc>
        <w:tc>
          <w:tcPr>
            <w:tcW w:w="992"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4 735,00</w:t>
            </w:r>
          </w:p>
        </w:tc>
        <w:tc>
          <w:tcPr>
            <w:tcW w:w="993"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4 735,00</w:t>
            </w:r>
          </w:p>
        </w:tc>
        <w:tc>
          <w:tcPr>
            <w:tcW w:w="992"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4 735,00</w:t>
            </w:r>
          </w:p>
        </w:tc>
        <w:tc>
          <w:tcPr>
            <w:tcW w:w="709" w:type="dxa"/>
          </w:tcPr>
          <w:p w:rsidR="002F79CB" w:rsidRPr="001819C0" w:rsidRDefault="002F79CB" w:rsidP="002F79CB">
            <w:pPr>
              <w:jc w:val="center"/>
            </w:pPr>
            <w:r w:rsidRPr="001819C0">
              <w:rPr>
                <w:sz w:val="20"/>
              </w:rPr>
              <w:t>-</w:t>
            </w:r>
          </w:p>
        </w:tc>
        <w:tc>
          <w:tcPr>
            <w:tcW w:w="647" w:type="dxa"/>
          </w:tcPr>
          <w:p w:rsidR="002F79CB" w:rsidRPr="001819C0" w:rsidRDefault="002F79CB" w:rsidP="002F79CB">
            <w:pPr>
              <w:jc w:val="center"/>
            </w:pPr>
            <w:r w:rsidRPr="001819C0">
              <w:rPr>
                <w:sz w:val="20"/>
              </w:rPr>
              <w:t>-</w:t>
            </w:r>
          </w:p>
        </w:tc>
      </w:tr>
      <w:tr w:rsidR="002F79CB" w:rsidRPr="001819C0" w:rsidTr="00EB6812">
        <w:tc>
          <w:tcPr>
            <w:tcW w:w="426" w:type="dxa"/>
          </w:tcPr>
          <w:p w:rsidR="002F79CB" w:rsidRPr="001819C0" w:rsidRDefault="002F79CB" w:rsidP="002F79CB">
            <w:pPr>
              <w:pStyle w:val="ConsPlusNormal"/>
              <w:ind w:firstLine="709"/>
              <w:rPr>
                <w:rFonts w:ascii="Times New Roman" w:hAnsi="Times New Roman" w:cs="Times New Roman"/>
              </w:rPr>
            </w:pPr>
          </w:p>
        </w:tc>
        <w:tc>
          <w:tcPr>
            <w:tcW w:w="1842"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 бюджет города</w:t>
            </w:r>
          </w:p>
        </w:tc>
        <w:tc>
          <w:tcPr>
            <w:tcW w:w="1985" w:type="dxa"/>
          </w:tcPr>
          <w:p w:rsidR="002F79CB" w:rsidRPr="001819C0" w:rsidRDefault="002F79CB" w:rsidP="00D343F8">
            <w:pPr>
              <w:pStyle w:val="ConsPlusNormal"/>
              <w:ind w:firstLine="709"/>
              <w:jc w:val="center"/>
              <w:rPr>
                <w:rFonts w:ascii="Times New Roman" w:hAnsi="Times New Roman" w:cs="Times New Roman"/>
              </w:rPr>
            </w:pPr>
          </w:p>
        </w:tc>
        <w:tc>
          <w:tcPr>
            <w:tcW w:w="992"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3 831,97</w:t>
            </w:r>
          </w:p>
        </w:tc>
        <w:tc>
          <w:tcPr>
            <w:tcW w:w="992"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4 735,00</w:t>
            </w:r>
          </w:p>
        </w:tc>
        <w:tc>
          <w:tcPr>
            <w:tcW w:w="993"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4 735,00</w:t>
            </w:r>
          </w:p>
        </w:tc>
        <w:tc>
          <w:tcPr>
            <w:tcW w:w="992"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4 735,00</w:t>
            </w:r>
          </w:p>
        </w:tc>
        <w:tc>
          <w:tcPr>
            <w:tcW w:w="709" w:type="dxa"/>
          </w:tcPr>
          <w:p w:rsidR="002F79CB" w:rsidRPr="001819C0" w:rsidRDefault="002F79CB" w:rsidP="002F79CB">
            <w:pPr>
              <w:jc w:val="center"/>
            </w:pPr>
            <w:r w:rsidRPr="001819C0">
              <w:rPr>
                <w:sz w:val="20"/>
              </w:rPr>
              <w:t>-</w:t>
            </w:r>
          </w:p>
        </w:tc>
        <w:tc>
          <w:tcPr>
            <w:tcW w:w="647" w:type="dxa"/>
          </w:tcPr>
          <w:p w:rsidR="002F79CB" w:rsidRPr="001819C0" w:rsidRDefault="002F79CB" w:rsidP="002F79CB">
            <w:pPr>
              <w:jc w:val="center"/>
            </w:pPr>
            <w:r w:rsidRPr="001819C0">
              <w:rPr>
                <w:sz w:val="20"/>
              </w:rPr>
              <w:t>-</w:t>
            </w:r>
          </w:p>
        </w:tc>
      </w:tr>
      <w:tr w:rsidR="002F79CB" w:rsidRPr="001819C0" w:rsidTr="00EB6812">
        <w:tc>
          <w:tcPr>
            <w:tcW w:w="426" w:type="dxa"/>
          </w:tcPr>
          <w:p w:rsidR="002F79CB" w:rsidRPr="001819C0" w:rsidRDefault="002F79CB" w:rsidP="002F79CB">
            <w:pPr>
              <w:pStyle w:val="ConsPlusNormal"/>
              <w:ind w:firstLine="709"/>
              <w:rPr>
                <w:rFonts w:ascii="Times New Roman" w:hAnsi="Times New Roman" w:cs="Times New Roman"/>
              </w:rPr>
            </w:pPr>
          </w:p>
        </w:tc>
        <w:tc>
          <w:tcPr>
            <w:tcW w:w="1842"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 областной бюджет</w:t>
            </w:r>
          </w:p>
        </w:tc>
        <w:tc>
          <w:tcPr>
            <w:tcW w:w="1985" w:type="dxa"/>
          </w:tcPr>
          <w:p w:rsidR="002F79CB" w:rsidRPr="001819C0" w:rsidRDefault="002F79CB" w:rsidP="00D343F8">
            <w:pPr>
              <w:pStyle w:val="ConsPlusNormal"/>
              <w:ind w:firstLine="709"/>
              <w:jc w:val="center"/>
              <w:rPr>
                <w:rFonts w:ascii="Times New Roman" w:hAnsi="Times New Roman" w:cs="Times New Roman"/>
              </w:rPr>
            </w:pPr>
          </w:p>
        </w:tc>
        <w:tc>
          <w:tcPr>
            <w:tcW w:w="992"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0,00</w:t>
            </w:r>
          </w:p>
        </w:tc>
        <w:tc>
          <w:tcPr>
            <w:tcW w:w="992"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0,00</w:t>
            </w:r>
          </w:p>
        </w:tc>
        <w:tc>
          <w:tcPr>
            <w:tcW w:w="993"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0,00</w:t>
            </w:r>
          </w:p>
        </w:tc>
        <w:tc>
          <w:tcPr>
            <w:tcW w:w="992"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0,00</w:t>
            </w:r>
          </w:p>
        </w:tc>
        <w:tc>
          <w:tcPr>
            <w:tcW w:w="709" w:type="dxa"/>
          </w:tcPr>
          <w:p w:rsidR="002F79CB" w:rsidRPr="001819C0" w:rsidRDefault="002F79CB" w:rsidP="002F79CB">
            <w:pPr>
              <w:jc w:val="center"/>
            </w:pPr>
            <w:r w:rsidRPr="001819C0">
              <w:rPr>
                <w:sz w:val="20"/>
              </w:rPr>
              <w:t>-</w:t>
            </w:r>
          </w:p>
        </w:tc>
        <w:tc>
          <w:tcPr>
            <w:tcW w:w="647" w:type="dxa"/>
          </w:tcPr>
          <w:p w:rsidR="002F79CB" w:rsidRPr="001819C0" w:rsidRDefault="002F79CB" w:rsidP="002F79CB">
            <w:pPr>
              <w:jc w:val="center"/>
            </w:pPr>
            <w:r w:rsidRPr="001819C0">
              <w:rPr>
                <w:sz w:val="20"/>
              </w:rPr>
              <w:t>-</w:t>
            </w:r>
          </w:p>
        </w:tc>
      </w:tr>
      <w:tr w:rsidR="002F79CB" w:rsidRPr="001819C0" w:rsidTr="00EB6812">
        <w:tc>
          <w:tcPr>
            <w:tcW w:w="426" w:type="dxa"/>
          </w:tcPr>
          <w:p w:rsidR="002F79CB" w:rsidRPr="001819C0" w:rsidRDefault="002F79CB" w:rsidP="00EB6812">
            <w:pPr>
              <w:pStyle w:val="ConsPlusNormal"/>
              <w:jc w:val="center"/>
              <w:rPr>
                <w:rFonts w:ascii="Times New Roman" w:hAnsi="Times New Roman" w:cs="Times New Roman"/>
              </w:rPr>
            </w:pPr>
            <w:r w:rsidRPr="001819C0">
              <w:rPr>
                <w:rFonts w:ascii="Times New Roman" w:hAnsi="Times New Roman" w:cs="Times New Roman"/>
              </w:rPr>
              <w:t>1</w:t>
            </w:r>
          </w:p>
        </w:tc>
        <w:tc>
          <w:tcPr>
            <w:tcW w:w="1842"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Обеспечение мероприятий по деятельности территориального общественного самоуправления города Иванова</w:t>
            </w:r>
          </w:p>
        </w:tc>
        <w:tc>
          <w:tcPr>
            <w:tcW w:w="1985" w:type="dxa"/>
          </w:tcPr>
          <w:p w:rsidR="00D343F8" w:rsidRDefault="002F79CB" w:rsidP="00D343F8">
            <w:pPr>
              <w:pStyle w:val="ConsPlusNormal"/>
              <w:jc w:val="center"/>
              <w:rPr>
                <w:rFonts w:ascii="Times New Roman" w:hAnsi="Times New Roman" w:cs="Times New Roman"/>
              </w:rPr>
            </w:pPr>
            <w:proofErr w:type="gramStart"/>
            <w:r w:rsidRPr="001819C0">
              <w:rPr>
                <w:rFonts w:ascii="Times New Roman" w:hAnsi="Times New Roman" w:cs="Times New Roman"/>
              </w:rPr>
              <w:t xml:space="preserve">Администрация города Иванова (комитет развития общественного самоуправления </w:t>
            </w:r>
            <w:proofErr w:type="gramEnd"/>
          </w:p>
          <w:p w:rsidR="00D343F8" w:rsidRDefault="002F79CB" w:rsidP="00D343F8">
            <w:pPr>
              <w:pStyle w:val="ConsPlusNormal"/>
              <w:jc w:val="center"/>
              <w:rPr>
                <w:rFonts w:ascii="Times New Roman" w:hAnsi="Times New Roman" w:cs="Times New Roman"/>
              </w:rPr>
            </w:pPr>
            <w:r w:rsidRPr="001819C0">
              <w:rPr>
                <w:rFonts w:ascii="Times New Roman" w:hAnsi="Times New Roman" w:cs="Times New Roman"/>
              </w:rPr>
              <w:t xml:space="preserve">до 24.09.2019, управление общественных связей и информации </w:t>
            </w:r>
          </w:p>
          <w:p w:rsidR="002F79CB" w:rsidRPr="001819C0" w:rsidRDefault="002F79CB" w:rsidP="00D343F8">
            <w:pPr>
              <w:pStyle w:val="ConsPlusNormal"/>
              <w:jc w:val="center"/>
              <w:rPr>
                <w:rFonts w:ascii="Times New Roman" w:hAnsi="Times New Roman" w:cs="Times New Roman"/>
              </w:rPr>
            </w:pPr>
            <w:r w:rsidRPr="001819C0">
              <w:rPr>
                <w:rFonts w:ascii="Times New Roman" w:hAnsi="Times New Roman" w:cs="Times New Roman"/>
              </w:rPr>
              <w:t>с 24.09.2019)</w:t>
            </w:r>
          </w:p>
        </w:tc>
        <w:tc>
          <w:tcPr>
            <w:tcW w:w="992"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3 831,97</w:t>
            </w:r>
          </w:p>
        </w:tc>
        <w:tc>
          <w:tcPr>
            <w:tcW w:w="992"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4 735,00</w:t>
            </w:r>
          </w:p>
        </w:tc>
        <w:tc>
          <w:tcPr>
            <w:tcW w:w="993"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4 735,00</w:t>
            </w:r>
          </w:p>
        </w:tc>
        <w:tc>
          <w:tcPr>
            <w:tcW w:w="992"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4 735,00</w:t>
            </w:r>
          </w:p>
        </w:tc>
        <w:tc>
          <w:tcPr>
            <w:tcW w:w="709" w:type="dxa"/>
          </w:tcPr>
          <w:p w:rsidR="002F79CB" w:rsidRPr="001819C0" w:rsidRDefault="002F79CB" w:rsidP="002F79CB">
            <w:pPr>
              <w:jc w:val="center"/>
            </w:pPr>
            <w:r w:rsidRPr="001819C0">
              <w:rPr>
                <w:sz w:val="20"/>
              </w:rPr>
              <w:t>-</w:t>
            </w:r>
          </w:p>
        </w:tc>
        <w:tc>
          <w:tcPr>
            <w:tcW w:w="647" w:type="dxa"/>
          </w:tcPr>
          <w:p w:rsidR="002F79CB" w:rsidRPr="001819C0" w:rsidRDefault="002F79CB" w:rsidP="002F79CB">
            <w:pPr>
              <w:jc w:val="center"/>
            </w:pPr>
            <w:r w:rsidRPr="001819C0">
              <w:rPr>
                <w:sz w:val="20"/>
              </w:rPr>
              <w:t>-</w:t>
            </w:r>
          </w:p>
        </w:tc>
      </w:tr>
    </w:tbl>
    <w:p w:rsidR="002F79CB" w:rsidRPr="00D343F8" w:rsidRDefault="002F79CB" w:rsidP="002F79CB">
      <w:pPr>
        <w:pStyle w:val="ConsPlusNormal"/>
        <w:ind w:firstLine="709"/>
        <w:jc w:val="both"/>
        <w:rPr>
          <w:rFonts w:ascii="Times New Roman" w:hAnsi="Times New Roman"/>
        </w:rPr>
      </w:pPr>
      <w:r w:rsidRPr="00D343F8">
        <w:rPr>
          <w:rFonts w:ascii="Times New Roman" w:hAnsi="Times New Roman" w:cs="Times New Roman"/>
        </w:rPr>
        <w:t>*Объём финансирования программы  и подпрограмм подлежит уточнению по мере формирования бюджета города Иванова на соответствующие годы</w:t>
      </w:r>
      <w:proofErr w:type="gramStart"/>
      <w:r w:rsidRPr="00D343F8">
        <w:rPr>
          <w:rFonts w:ascii="Times New Roman" w:hAnsi="Times New Roman" w:cs="Times New Roman"/>
        </w:rPr>
        <w:t>.</w:t>
      </w:r>
      <w:r w:rsidRPr="00D343F8">
        <w:rPr>
          <w:rFonts w:ascii="Times New Roman" w:hAnsi="Times New Roman"/>
        </w:rPr>
        <w:t>».</w:t>
      </w:r>
      <w:proofErr w:type="gramEnd"/>
    </w:p>
    <w:p w:rsidR="002F79CB" w:rsidRPr="001819C0" w:rsidRDefault="00EB6812" w:rsidP="00EB6812">
      <w:pPr>
        <w:pStyle w:val="ConsPlusNormal"/>
        <w:ind w:firstLine="709"/>
        <w:jc w:val="both"/>
        <w:rPr>
          <w:rFonts w:ascii="Times New Roman" w:hAnsi="Times New Roman" w:cs="Times New Roman"/>
        </w:rPr>
      </w:pPr>
      <w:r>
        <w:rPr>
          <w:rFonts w:ascii="Times New Roman" w:hAnsi="Times New Roman"/>
          <w:sz w:val="24"/>
          <w:szCs w:val="24"/>
        </w:rPr>
        <w:t xml:space="preserve">1.7. </w:t>
      </w:r>
      <w:r w:rsidR="002F79CB" w:rsidRPr="001819C0">
        <w:rPr>
          <w:rFonts w:ascii="Times New Roman" w:hAnsi="Times New Roman"/>
          <w:sz w:val="24"/>
          <w:szCs w:val="24"/>
        </w:rPr>
        <w:t>В приложени</w:t>
      </w:r>
      <w:r w:rsidR="002F79CB">
        <w:rPr>
          <w:rFonts w:ascii="Times New Roman" w:hAnsi="Times New Roman"/>
          <w:sz w:val="24"/>
          <w:szCs w:val="24"/>
        </w:rPr>
        <w:t>и</w:t>
      </w:r>
      <w:r w:rsidR="002F79CB" w:rsidRPr="001819C0">
        <w:rPr>
          <w:rFonts w:ascii="Times New Roman" w:hAnsi="Times New Roman"/>
          <w:sz w:val="24"/>
          <w:szCs w:val="24"/>
        </w:rPr>
        <w:t xml:space="preserve"> № 4 к программе</w:t>
      </w:r>
      <w:r>
        <w:rPr>
          <w:rFonts w:ascii="Times New Roman" w:hAnsi="Times New Roman"/>
          <w:sz w:val="24"/>
          <w:szCs w:val="24"/>
        </w:rPr>
        <w:t xml:space="preserve"> – аналитической подпрограмме</w:t>
      </w:r>
      <w:r w:rsidR="002F79CB" w:rsidRPr="001819C0">
        <w:rPr>
          <w:rFonts w:ascii="Times New Roman" w:hAnsi="Times New Roman"/>
          <w:sz w:val="24"/>
          <w:szCs w:val="24"/>
        </w:rPr>
        <w:t xml:space="preserve"> «Пропаганда социальных ценностей»:</w:t>
      </w:r>
    </w:p>
    <w:p w:rsidR="002F79CB" w:rsidRPr="001819C0" w:rsidRDefault="00EB6812" w:rsidP="00EB6812">
      <w:pPr>
        <w:pStyle w:val="ab"/>
        <w:tabs>
          <w:tab w:val="left" w:pos="951"/>
        </w:tabs>
        <w:ind w:firstLine="709"/>
        <w:jc w:val="both"/>
        <w:rPr>
          <w:rFonts w:ascii="Times New Roman" w:hAnsi="Times New Roman"/>
          <w:sz w:val="24"/>
          <w:szCs w:val="24"/>
        </w:rPr>
      </w:pPr>
      <w:r>
        <w:rPr>
          <w:rFonts w:ascii="Times New Roman" w:hAnsi="Times New Roman"/>
          <w:sz w:val="24"/>
          <w:szCs w:val="24"/>
        </w:rPr>
        <w:t xml:space="preserve">1.7.1. </w:t>
      </w:r>
      <w:r w:rsidR="002F79CB" w:rsidRPr="001819C0">
        <w:rPr>
          <w:rFonts w:ascii="Times New Roman" w:hAnsi="Times New Roman"/>
          <w:sz w:val="24"/>
          <w:szCs w:val="24"/>
        </w:rPr>
        <w:t>В таблице 1 «Сведения о целевых индикаторах (показателях) реализации подпрограммы» раздела 1 «Ожидаемые результаты реализации подпрограммы»:</w:t>
      </w:r>
    </w:p>
    <w:p w:rsidR="002F79CB" w:rsidRPr="001819C0" w:rsidRDefault="00EB6812" w:rsidP="00EA2A0F">
      <w:pPr>
        <w:pStyle w:val="ab"/>
        <w:tabs>
          <w:tab w:val="left" w:pos="951"/>
        </w:tabs>
        <w:ind w:left="708" w:firstLine="1"/>
        <w:jc w:val="both"/>
        <w:rPr>
          <w:rFonts w:ascii="Times New Roman" w:hAnsi="Times New Roman"/>
          <w:sz w:val="24"/>
          <w:szCs w:val="24"/>
        </w:rPr>
      </w:pPr>
      <w:r>
        <w:rPr>
          <w:rFonts w:ascii="Times New Roman" w:hAnsi="Times New Roman"/>
          <w:sz w:val="24"/>
          <w:szCs w:val="24"/>
        </w:rPr>
        <w:t xml:space="preserve">1.7.1.1. </w:t>
      </w:r>
      <w:r w:rsidR="002F79CB" w:rsidRPr="001819C0">
        <w:rPr>
          <w:rFonts w:ascii="Times New Roman" w:hAnsi="Times New Roman"/>
          <w:sz w:val="24"/>
          <w:szCs w:val="24"/>
        </w:rPr>
        <w:t>Наименование столбца «2022 год &lt;*&gt;» изложить в следующей редакции:</w:t>
      </w:r>
      <w:r w:rsidR="002F79CB">
        <w:rPr>
          <w:rFonts w:ascii="Times New Roman" w:hAnsi="Times New Roman"/>
          <w:sz w:val="24"/>
          <w:szCs w:val="24"/>
        </w:rPr>
        <w:t xml:space="preserve">                </w:t>
      </w:r>
      <w:r w:rsidR="002F79CB" w:rsidRPr="001819C0">
        <w:rPr>
          <w:rFonts w:ascii="Times New Roman" w:hAnsi="Times New Roman"/>
          <w:sz w:val="24"/>
          <w:szCs w:val="24"/>
        </w:rPr>
        <w:t xml:space="preserve"> «2022 год».</w:t>
      </w:r>
    </w:p>
    <w:p w:rsidR="002F79CB" w:rsidRPr="001819C0" w:rsidRDefault="00EB6812" w:rsidP="00EB6812">
      <w:pPr>
        <w:pStyle w:val="ab"/>
        <w:tabs>
          <w:tab w:val="left" w:pos="951"/>
        </w:tabs>
        <w:ind w:firstLine="709"/>
        <w:jc w:val="both"/>
        <w:rPr>
          <w:rFonts w:ascii="Times New Roman" w:hAnsi="Times New Roman"/>
          <w:sz w:val="24"/>
          <w:szCs w:val="24"/>
        </w:rPr>
      </w:pPr>
      <w:r>
        <w:rPr>
          <w:rFonts w:ascii="Times New Roman" w:hAnsi="Times New Roman"/>
          <w:sz w:val="24"/>
          <w:szCs w:val="24"/>
        </w:rPr>
        <w:t xml:space="preserve">1.7.1.2. </w:t>
      </w:r>
      <w:r w:rsidR="002F79CB" w:rsidRPr="001819C0">
        <w:rPr>
          <w:rFonts w:ascii="Times New Roman" w:hAnsi="Times New Roman"/>
          <w:sz w:val="24"/>
          <w:szCs w:val="24"/>
        </w:rPr>
        <w:t>Слова «&lt;*&gt;Значение целевого показателя установлено при условии сохранения финансирования на уровне не ниже уровня финансового обеспечения 2021 года. Подлежит корректировке по мере формирования бюджета города и уточнения программы на соответствующие годы</w:t>
      </w:r>
      <w:proofErr w:type="gramStart"/>
      <w:r w:rsidR="002F79CB" w:rsidRPr="001819C0">
        <w:rPr>
          <w:rFonts w:ascii="Times New Roman" w:hAnsi="Times New Roman"/>
          <w:sz w:val="24"/>
          <w:szCs w:val="24"/>
        </w:rPr>
        <w:t xml:space="preserve">.» </w:t>
      </w:r>
      <w:proofErr w:type="gramEnd"/>
      <w:r w:rsidR="002F79CB" w:rsidRPr="001819C0">
        <w:rPr>
          <w:rFonts w:ascii="Times New Roman" w:hAnsi="Times New Roman"/>
          <w:sz w:val="24"/>
          <w:szCs w:val="24"/>
        </w:rPr>
        <w:t>заменить словами «&lt;*&gt;Значение целевого показателя установлено при условии сохранения финансирования на уровне не ниже уровня финансового обеспечения 2022 года. Подлежит корректировке по мере формирования бюджета города и уточнения программы на соответствующие годы</w:t>
      </w:r>
      <w:proofErr w:type="gramStart"/>
      <w:r w:rsidR="002F79CB" w:rsidRPr="001819C0">
        <w:rPr>
          <w:rFonts w:ascii="Times New Roman" w:hAnsi="Times New Roman"/>
          <w:sz w:val="24"/>
          <w:szCs w:val="24"/>
        </w:rPr>
        <w:t>.».</w:t>
      </w:r>
      <w:proofErr w:type="gramEnd"/>
    </w:p>
    <w:p w:rsidR="002F79CB" w:rsidRPr="00560E04" w:rsidRDefault="00EB6812" w:rsidP="00EB6812">
      <w:pPr>
        <w:pStyle w:val="ConsPlusNormal"/>
        <w:ind w:firstLine="709"/>
        <w:jc w:val="both"/>
        <w:rPr>
          <w:rFonts w:ascii="Times New Roman" w:hAnsi="Times New Roman" w:cs="Times New Roman"/>
        </w:rPr>
      </w:pPr>
      <w:r>
        <w:rPr>
          <w:rFonts w:ascii="Times New Roman" w:hAnsi="Times New Roman"/>
          <w:sz w:val="24"/>
          <w:szCs w:val="24"/>
        </w:rPr>
        <w:t xml:space="preserve">1.7.2. </w:t>
      </w:r>
      <w:r w:rsidR="002F79CB" w:rsidRPr="001819C0">
        <w:rPr>
          <w:rFonts w:ascii="Times New Roman" w:hAnsi="Times New Roman"/>
          <w:sz w:val="24"/>
          <w:szCs w:val="24"/>
        </w:rPr>
        <w:t xml:space="preserve">Таблицу 2 «Бюджетные ассигнования на выполнение мероприятий подпрограммы» раздела 2 «Мероприятия подпрограммы» </w:t>
      </w:r>
      <w:r w:rsidR="002F79CB" w:rsidRPr="001819C0">
        <w:rPr>
          <w:rFonts w:ascii="Times New Roman" w:hAnsi="Times New Roman"/>
          <w:bCs/>
          <w:sz w:val="24"/>
          <w:szCs w:val="24"/>
        </w:rPr>
        <w:t>изложить в следующей редакции:</w:t>
      </w:r>
    </w:p>
    <w:p w:rsidR="002F79CB" w:rsidRPr="001819C0" w:rsidRDefault="002F79CB" w:rsidP="002F79CB">
      <w:pPr>
        <w:pStyle w:val="ConsPlusNormal"/>
        <w:ind w:left="709"/>
        <w:jc w:val="both"/>
        <w:rPr>
          <w:rFonts w:ascii="Times New Roman" w:hAnsi="Times New Roman" w:cs="Times New Roman"/>
        </w:rPr>
      </w:pPr>
    </w:p>
    <w:p w:rsidR="00EB6812" w:rsidRDefault="002F79CB" w:rsidP="002F79CB">
      <w:pPr>
        <w:pStyle w:val="ConsPlusNormal"/>
        <w:jc w:val="both"/>
        <w:rPr>
          <w:rFonts w:ascii="Times New Roman" w:hAnsi="Times New Roman" w:cs="Times New Roman"/>
          <w:sz w:val="24"/>
          <w:szCs w:val="24"/>
        </w:rPr>
      </w:pPr>
      <w:r w:rsidRPr="00EB6812">
        <w:rPr>
          <w:rFonts w:ascii="Times New Roman" w:hAnsi="Times New Roman" w:cs="Times New Roman"/>
          <w:sz w:val="24"/>
          <w:szCs w:val="24"/>
        </w:rPr>
        <w:t xml:space="preserve">«Таблица 2. Бюджетные ассигнования на выполнение мероприятий подпрограммы </w:t>
      </w:r>
    </w:p>
    <w:p w:rsidR="002F79CB" w:rsidRPr="00EB6812" w:rsidRDefault="002F79CB" w:rsidP="00EB6812">
      <w:pPr>
        <w:pStyle w:val="ConsPlusNormal"/>
        <w:jc w:val="right"/>
        <w:rPr>
          <w:rFonts w:ascii="Times New Roman" w:hAnsi="Times New Roman" w:cs="Times New Roman"/>
          <w:sz w:val="24"/>
          <w:szCs w:val="24"/>
        </w:rPr>
      </w:pPr>
      <w:r w:rsidRPr="00EB6812">
        <w:rPr>
          <w:rFonts w:ascii="Times New Roman" w:hAnsi="Times New Roman" w:cs="Times New Roman"/>
          <w:sz w:val="24"/>
          <w:szCs w:val="24"/>
        </w:rPr>
        <w:t>(тыс. руб.)</w:t>
      </w:r>
    </w:p>
    <w:tbl>
      <w:tblPr>
        <w:tblW w:w="9441" w:type="dxa"/>
        <w:tblInd w:w="197" w:type="dxa"/>
        <w:tblLayout w:type="fixed"/>
        <w:tblCellMar>
          <w:top w:w="55" w:type="dxa"/>
          <w:left w:w="55" w:type="dxa"/>
          <w:bottom w:w="55" w:type="dxa"/>
          <w:right w:w="55" w:type="dxa"/>
        </w:tblCellMar>
        <w:tblLook w:val="0000" w:firstRow="0" w:lastRow="0" w:firstColumn="0" w:lastColumn="0" w:noHBand="0" w:noVBand="0"/>
      </w:tblPr>
      <w:tblGrid>
        <w:gridCol w:w="426"/>
        <w:gridCol w:w="1559"/>
        <w:gridCol w:w="2268"/>
        <w:gridCol w:w="992"/>
        <w:gridCol w:w="992"/>
        <w:gridCol w:w="992"/>
        <w:gridCol w:w="851"/>
        <w:gridCol w:w="709"/>
        <w:gridCol w:w="652"/>
      </w:tblGrid>
      <w:tr w:rsidR="002F79CB" w:rsidRPr="001819C0" w:rsidTr="00EB6812">
        <w:tc>
          <w:tcPr>
            <w:tcW w:w="426" w:type="dxa"/>
            <w:tcBorders>
              <w:top w:val="single" w:sz="1" w:space="0" w:color="000000"/>
              <w:left w:val="single" w:sz="1" w:space="0" w:color="000000"/>
              <w:bottom w:val="single" w:sz="1" w:space="0" w:color="000000"/>
            </w:tcBorders>
            <w:shd w:val="clear" w:color="auto" w:fill="auto"/>
          </w:tcPr>
          <w:p w:rsidR="002F79CB" w:rsidRPr="001819C0" w:rsidRDefault="002F79CB" w:rsidP="002F79CB">
            <w:pPr>
              <w:pStyle w:val="ae"/>
              <w:jc w:val="both"/>
            </w:pPr>
            <w:r w:rsidRPr="001819C0">
              <w:lastRenderedPageBreak/>
              <w:t>№</w:t>
            </w:r>
          </w:p>
        </w:tc>
        <w:tc>
          <w:tcPr>
            <w:tcW w:w="1559" w:type="dxa"/>
            <w:tcBorders>
              <w:top w:val="single" w:sz="1" w:space="0" w:color="000000"/>
              <w:left w:val="single" w:sz="1" w:space="0" w:color="000000"/>
              <w:bottom w:val="single" w:sz="1" w:space="0" w:color="000000"/>
            </w:tcBorders>
            <w:shd w:val="clear" w:color="auto" w:fill="auto"/>
          </w:tcPr>
          <w:p w:rsidR="002F79CB" w:rsidRPr="001819C0" w:rsidRDefault="002F79CB" w:rsidP="002F79CB">
            <w:pPr>
              <w:pStyle w:val="ae"/>
              <w:jc w:val="center"/>
            </w:pPr>
            <w:r w:rsidRPr="001819C0">
              <w:t>Наименование мероприятия</w:t>
            </w:r>
          </w:p>
        </w:tc>
        <w:tc>
          <w:tcPr>
            <w:tcW w:w="2268" w:type="dxa"/>
            <w:tcBorders>
              <w:top w:val="single" w:sz="1" w:space="0" w:color="000000"/>
              <w:left w:val="single" w:sz="1" w:space="0" w:color="000000"/>
              <w:bottom w:val="single" w:sz="1" w:space="0" w:color="000000"/>
            </w:tcBorders>
            <w:shd w:val="clear" w:color="auto" w:fill="auto"/>
          </w:tcPr>
          <w:p w:rsidR="002F79CB" w:rsidRPr="001819C0" w:rsidRDefault="002F79CB" w:rsidP="00EB6812">
            <w:pPr>
              <w:pStyle w:val="ae"/>
              <w:snapToGrid w:val="0"/>
              <w:jc w:val="center"/>
            </w:pPr>
            <w:r w:rsidRPr="001819C0">
              <w:t>Исполнитель</w:t>
            </w:r>
          </w:p>
        </w:tc>
        <w:tc>
          <w:tcPr>
            <w:tcW w:w="992" w:type="dxa"/>
            <w:tcBorders>
              <w:top w:val="single" w:sz="1" w:space="0" w:color="000000"/>
              <w:left w:val="single" w:sz="1" w:space="0" w:color="000000"/>
              <w:bottom w:val="single" w:sz="1" w:space="0" w:color="000000"/>
              <w:right w:val="single" w:sz="1" w:space="0" w:color="000000"/>
            </w:tcBorders>
          </w:tcPr>
          <w:p w:rsidR="002F79CB" w:rsidRPr="001819C0" w:rsidRDefault="002F79CB" w:rsidP="002F79CB">
            <w:pPr>
              <w:pStyle w:val="ae"/>
              <w:jc w:val="center"/>
            </w:pPr>
            <w:r w:rsidRPr="001819C0">
              <w:t>2019 год</w:t>
            </w:r>
          </w:p>
        </w:tc>
        <w:tc>
          <w:tcPr>
            <w:tcW w:w="992" w:type="dxa"/>
            <w:tcBorders>
              <w:top w:val="single" w:sz="1" w:space="0" w:color="000000"/>
              <w:left w:val="single" w:sz="1" w:space="0" w:color="000000"/>
              <w:bottom w:val="single" w:sz="1" w:space="0" w:color="000000"/>
              <w:right w:val="single" w:sz="1" w:space="0" w:color="000000"/>
            </w:tcBorders>
          </w:tcPr>
          <w:p w:rsidR="002F79CB" w:rsidRPr="001819C0" w:rsidRDefault="002F79CB" w:rsidP="002F79CB">
            <w:pPr>
              <w:pStyle w:val="ae"/>
              <w:jc w:val="center"/>
            </w:pPr>
            <w:r w:rsidRPr="001819C0">
              <w:t>2020 год</w:t>
            </w:r>
          </w:p>
        </w:tc>
        <w:tc>
          <w:tcPr>
            <w:tcW w:w="992" w:type="dxa"/>
            <w:tcBorders>
              <w:top w:val="single" w:sz="1" w:space="0" w:color="000000"/>
              <w:left w:val="single" w:sz="1" w:space="0" w:color="000000"/>
              <w:bottom w:val="single" w:sz="1" w:space="0" w:color="000000"/>
              <w:right w:val="single" w:sz="1" w:space="0" w:color="000000"/>
            </w:tcBorders>
          </w:tcPr>
          <w:p w:rsidR="002F79CB" w:rsidRPr="001819C0" w:rsidRDefault="002F79CB" w:rsidP="002F79CB">
            <w:pPr>
              <w:pStyle w:val="ae"/>
              <w:jc w:val="center"/>
            </w:pPr>
            <w:r w:rsidRPr="001819C0">
              <w:t>2021 год</w:t>
            </w:r>
          </w:p>
        </w:tc>
        <w:tc>
          <w:tcPr>
            <w:tcW w:w="851" w:type="dxa"/>
            <w:tcBorders>
              <w:top w:val="single" w:sz="1" w:space="0" w:color="000000"/>
              <w:left w:val="single" w:sz="1" w:space="0" w:color="000000"/>
              <w:bottom w:val="single" w:sz="1" w:space="0" w:color="000000"/>
              <w:right w:val="single" w:sz="1" w:space="0" w:color="000000"/>
            </w:tcBorders>
          </w:tcPr>
          <w:p w:rsidR="002F79CB" w:rsidRPr="001819C0" w:rsidRDefault="002F79CB" w:rsidP="002F79CB">
            <w:pPr>
              <w:pStyle w:val="ae"/>
              <w:jc w:val="center"/>
            </w:pPr>
            <w:r w:rsidRPr="001819C0">
              <w:t>2022 год</w:t>
            </w:r>
          </w:p>
        </w:tc>
        <w:tc>
          <w:tcPr>
            <w:tcW w:w="709" w:type="dxa"/>
            <w:tcBorders>
              <w:top w:val="single" w:sz="1" w:space="0" w:color="000000"/>
              <w:left w:val="single" w:sz="1" w:space="0" w:color="000000"/>
              <w:bottom w:val="single" w:sz="1" w:space="0" w:color="000000"/>
              <w:right w:val="single" w:sz="1" w:space="0" w:color="000000"/>
            </w:tcBorders>
          </w:tcPr>
          <w:p w:rsidR="002F79CB" w:rsidRPr="001819C0" w:rsidRDefault="002F79CB" w:rsidP="002F79CB">
            <w:pPr>
              <w:pStyle w:val="ae"/>
              <w:jc w:val="center"/>
            </w:pPr>
            <w:r w:rsidRPr="001819C0">
              <w:t>2023 год*</w:t>
            </w:r>
          </w:p>
        </w:tc>
        <w:tc>
          <w:tcPr>
            <w:tcW w:w="652" w:type="dxa"/>
            <w:tcBorders>
              <w:top w:val="single" w:sz="1" w:space="0" w:color="000000"/>
              <w:left w:val="single" w:sz="1" w:space="0" w:color="000000"/>
              <w:bottom w:val="single" w:sz="1" w:space="0" w:color="000000"/>
              <w:right w:val="single" w:sz="1" w:space="0" w:color="000000"/>
            </w:tcBorders>
          </w:tcPr>
          <w:p w:rsidR="002F79CB" w:rsidRPr="001819C0" w:rsidRDefault="002F79CB" w:rsidP="002F79CB">
            <w:pPr>
              <w:pStyle w:val="ae"/>
              <w:jc w:val="center"/>
            </w:pPr>
            <w:r w:rsidRPr="001819C0">
              <w:t>2024 год*</w:t>
            </w:r>
          </w:p>
        </w:tc>
      </w:tr>
      <w:tr w:rsidR="002F79CB" w:rsidRPr="001819C0" w:rsidTr="00EB6812">
        <w:tc>
          <w:tcPr>
            <w:tcW w:w="426" w:type="dxa"/>
            <w:tcBorders>
              <w:left w:val="single" w:sz="1" w:space="0" w:color="000000"/>
              <w:bottom w:val="single" w:sz="1" w:space="0" w:color="000000"/>
            </w:tcBorders>
            <w:shd w:val="clear" w:color="auto" w:fill="auto"/>
          </w:tcPr>
          <w:p w:rsidR="002F79CB" w:rsidRPr="001819C0" w:rsidRDefault="002F79CB" w:rsidP="002F79CB">
            <w:pPr>
              <w:pStyle w:val="ae"/>
              <w:jc w:val="both"/>
            </w:pPr>
          </w:p>
        </w:tc>
        <w:tc>
          <w:tcPr>
            <w:tcW w:w="1559" w:type="dxa"/>
            <w:tcBorders>
              <w:left w:val="single" w:sz="1" w:space="0" w:color="000000"/>
              <w:bottom w:val="single" w:sz="1" w:space="0" w:color="000000"/>
            </w:tcBorders>
            <w:shd w:val="clear" w:color="auto" w:fill="auto"/>
          </w:tcPr>
          <w:p w:rsidR="002F79CB" w:rsidRPr="001819C0" w:rsidRDefault="002F79CB" w:rsidP="002F79CB">
            <w:pPr>
              <w:pStyle w:val="ae"/>
            </w:pPr>
            <w:r w:rsidRPr="001819C0">
              <w:t>Подпрограмма всего:</w:t>
            </w:r>
          </w:p>
        </w:tc>
        <w:tc>
          <w:tcPr>
            <w:tcW w:w="2268" w:type="dxa"/>
            <w:tcBorders>
              <w:left w:val="single" w:sz="1" w:space="0" w:color="000000"/>
              <w:bottom w:val="single" w:sz="1" w:space="0" w:color="000000"/>
            </w:tcBorders>
            <w:shd w:val="clear" w:color="auto" w:fill="auto"/>
          </w:tcPr>
          <w:p w:rsidR="002F79CB" w:rsidRPr="001819C0" w:rsidRDefault="002F79CB" w:rsidP="00EB6812">
            <w:pPr>
              <w:pStyle w:val="ae"/>
              <w:snapToGrid w:val="0"/>
              <w:jc w:val="center"/>
            </w:pPr>
          </w:p>
        </w:tc>
        <w:tc>
          <w:tcPr>
            <w:tcW w:w="992" w:type="dxa"/>
            <w:tcBorders>
              <w:left w:val="single" w:sz="1" w:space="0" w:color="000000"/>
              <w:bottom w:val="single" w:sz="1" w:space="0" w:color="000000"/>
              <w:right w:val="single" w:sz="1" w:space="0" w:color="000000"/>
            </w:tcBorders>
          </w:tcPr>
          <w:p w:rsidR="002F79CB" w:rsidRPr="001819C0" w:rsidRDefault="002F79CB" w:rsidP="002F79CB">
            <w:pPr>
              <w:pStyle w:val="ae"/>
              <w:snapToGrid w:val="0"/>
              <w:jc w:val="center"/>
            </w:pPr>
            <w:r w:rsidRPr="001819C0">
              <w:t>775,00</w:t>
            </w:r>
          </w:p>
        </w:tc>
        <w:tc>
          <w:tcPr>
            <w:tcW w:w="992" w:type="dxa"/>
            <w:tcBorders>
              <w:left w:val="single" w:sz="1" w:space="0" w:color="000000"/>
              <w:bottom w:val="single" w:sz="1" w:space="0" w:color="000000"/>
              <w:right w:val="single" w:sz="1" w:space="0" w:color="000000"/>
            </w:tcBorders>
          </w:tcPr>
          <w:p w:rsidR="002F79CB" w:rsidRPr="001819C0" w:rsidRDefault="002F79CB" w:rsidP="002F79CB">
            <w:pPr>
              <w:pStyle w:val="ae"/>
              <w:snapToGrid w:val="0"/>
              <w:jc w:val="center"/>
            </w:pPr>
            <w:r w:rsidRPr="001819C0">
              <w:t>475,0</w:t>
            </w:r>
          </w:p>
        </w:tc>
        <w:tc>
          <w:tcPr>
            <w:tcW w:w="992" w:type="dxa"/>
            <w:tcBorders>
              <w:left w:val="single" w:sz="1" w:space="0" w:color="000000"/>
              <w:bottom w:val="single" w:sz="1" w:space="0" w:color="000000"/>
              <w:right w:val="single" w:sz="1" w:space="0" w:color="000000"/>
            </w:tcBorders>
          </w:tcPr>
          <w:p w:rsidR="002F79CB" w:rsidRPr="001819C0" w:rsidRDefault="002F79CB" w:rsidP="002F79CB">
            <w:pPr>
              <w:pStyle w:val="ae"/>
              <w:snapToGrid w:val="0"/>
              <w:jc w:val="center"/>
            </w:pPr>
            <w:r w:rsidRPr="001819C0">
              <w:t>475,0</w:t>
            </w:r>
          </w:p>
        </w:tc>
        <w:tc>
          <w:tcPr>
            <w:tcW w:w="851" w:type="dxa"/>
            <w:tcBorders>
              <w:left w:val="single" w:sz="1" w:space="0" w:color="000000"/>
              <w:bottom w:val="single" w:sz="1" w:space="0" w:color="000000"/>
              <w:right w:val="single" w:sz="1" w:space="0" w:color="000000"/>
            </w:tcBorders>
          </w:tcPr>
          <w:p w:rsidR="002F79CB" w:rsidRPr="001819C0" w:rsidRDefault="002F79CB" w:rsidP="002F79CB">
            <w:pPr>
              <w:pStyle w:val="ae"/>
              <w:snapToGrid w:val="0"/>
              <w:jc w:val="center"/>
            </w:pPr>
            <w:r w:rsidRPr="001819C0">
              <w:t>475,0</w:t>
            </w:r>
          </w:p>
        </w:tc>
        <w:tc>
          <w:tcPr>
            <w:tcW w:w="709" w:type="dxa"/>
            <w:tcBorders>
              <w:left w:val="single" w:sz="1" w:space="0" w:color="000000"/>
              <w:bottom w:val="single" w:sz="1" w:space="0" w:color="000000"/>
              <w:right w:val="single" w:sz="1" w:space="0" w:color="000000"/>
            </w:tcBorders>
          </w:tcPr>
          <w:p w:rsidR="002F79CB" w:rsidRPr="001819C0" w:rsidRDefault="002F79CB" w:rsidP="002F79CB">
            <w:pPr>
              <w:jc w:val="center"/>
            </w:pPr>
            <w:r w:rsidRPr="001819C0">
              <w:rPr>
                <w:sz w:val="20"/>
              </w:rPr>
              <w:t>-</w:t>
            </w:r>
          </w:p>
        </w:tc>
        <w:tc>
          <w:tcPr>
            <w:tcW w:w="652" w:type="dxa"/>
            <w:tcBorders>
              <w:left w:val="single" w:sz="1" w:space="0" w:color="000000"/>
              <w:bottom w:val="single" w:sz="1" w:space="0" w:color="000000"/>
              <w:right w:val="single" w:sz="1" w:space="0" w:color="000000"/>
            </w:tcBorders>
          </w:tcPr>
          <w:p w:rsidR="002F79CB" w:rsidRPr="001819C0" w:rsidRDefault="002F79CB" w:rsidP="002F79CB">
            <w:pPr>
              <w:jc w:val="center"/>
            </w:pPr>
            <w:r w:rsidRPr="001819C0">
              <w:rPr>
                <w:sz w:val="20"/>
              </w:rPr>
              <w:t>-</w:t>
            </w:r>
          </w:p>
        </w:tc>
      </w:tr>
      <w:tr w:rsidR="002F79CB" w:rsidRPr="001819C0" w:rsidTr="00EA2A0F">
        <w:tc>
          <w:tcPr>
            <w:tcW w:w="426" w:type="dxa"/>
            <w:tcBorders>
              <w:left w:val="single" w:sz="1" w:space="0" w:color="000000"/>
              <w:bottom w:val="single" w:sz="4" w:space="0" w:color="auto"/>
            </w:tcBorders>
            <w:shd w:val="clear" w:color="auto" w:fill="auto"/>
          </w:tcPr>
          <w:p w:rsidR="002F79CB" w:rsidRPr="001819C0" w:rsidRDefault="002F79CB" w:rsidP="002F79CB">
            <w:pPr>
              <w:pStyle w:val="ae"/>
              <w:snapToGrid w:val="0"/>
              <w:jc w:val="both"/>
            </w:pPr>
          </w:p>
        </w:tc>
        <w:tc>
          <w:tcPr>
            <w:tcW w:w="1559" w:type="dxa"/>
            <w:tcBorders>
              <w:left w:val="single" w:sz="1" w:space="0" w:color="000000"/>
              <w:bottom w:val="single" w:sz="4" w:space="0" w:color="auto"/>
            </w:tcBorders>
            <w:shd w:val="clear" w:color="auto" w:fill="auto"/>
          </w:tcPr>
          <w:p w:rsidR="002F79CB" w:rsidRPr="001819C0" w:rsidRDefault="002F79CB" w:rsidP="002F79CB">
            <w:pPr>
              <w:pStyle w:val="ae"/>
            </w:pPr>
            <w:r w:rsidRPr="001819C0">
              <w:t>- бюджет города</w:t>
            </w:r>
          </w:p>
        </w:tc>
        <w:tc>
          <w:tcPr>
            <w:tcW w:w="2268" w:type="dxa"/>
            <w:tcBorders>
              <w:left w:val="single" w:sz="1" w:space="0" w:color="000000"/>
              <w:bottom w:val="single" w:sz="4" w:space="0" w:color="auto"/>
            </w:tcBorders>
            <w:shd w:val="clear" w:color="auto" w:fill="auto"/>
          </w:tcPr>
          <w:p w:rsidR="002F79CB" w:rsidRPr="001819C0" w:rsidRDefault="002F79CB" w:rsidP="00EB6812">
            <w:pPr>
              <w:pStyle w:val="ae"/>
              <w:snapToGrid w:val="0"/>
              <w:jc w:val="center"/>
            </w:pPr>
          </w:p>
        </w:tc>
        <w:tc>
          <w:tcPr>
            <w:tcW w:w="992" w:type="dxa"/>
            <w:tcBorders>
              <w:left w:val="single" w:sz="1" w:space="0" w:color="000000"/>
              <w:bottom w:val="single" w:sz="1" w:space="0" w:color="000000"/>
              <w:right w:val="single" w:sz="1" w:space="0" w:color="000000"/>
            </w:tcBorders>
          </w:tcPr>
          <w:p w:rsidR="002F79CB" w:rsidRPr="001819C0" w:rsidRDefault="002F79CB" w:rsidP="002F79CB">
            <w:pPr>
              <w:pStyle w:val="ae"/>
              <w:jc w:val="center"/>
            </w:pPr>
            <w:r w:rsidRPr="001819C0">
              <w:t>775,0</w:t>
            </w:r>
          </w:p>
        </w:tc>
        <w:tc>
          <w:tcPr>
            <w:tcW w:w="992" w:type="dxa"/>
            <w:tcBorders>
              <w:left w:val="single" w:sz="1" w:space="0" w:color="000000"/>
              <w:bottom w:val="single" w:sz="1" w:space="0" w:color="000000"/>
              <w:right w:val="single" w:sz="1" w:space="0" w:color="000000"/>
            </w:tcBorders>
          </w:tcPr>
          <w:p w:rsidR="002F79CB" w:rsidRPr="001819C0" w:rsidRDefault="002F79CB" w:rsidP="002F79CB">
            <w:pPr>
              <w:pStyle w:val="ae"/>
              <w:jc w:val="center"/>
            </w:pPr>
            <w:r w:rsidRPr="001819C0">
              <w:t>475,0</w:t>
            </w:r>
          </w:p>
        </w:tc>
        <w:tc>
          <w:tcPr>
            <w:tcW w:w="992" w:type="dxa"/>
            <w:tcBorders>
              <w:left w:val="single" w:sz="1" w:space="0" w:color="000000"/>
              <w:bottom w:val="single" w:sz="1" w:space="0" w:color="000000"/>
              <w:right w:val="single" w:sz="1" w:space="0" w:color="000000"/>
            </w:tcBorders>
          </w:tcPr>
          <w:p w:rsidR="002F79CB" w:rsidRPr="001819C0" w:rsidRDefault="002F79CB" w:rsidP="002F79CB">
            <w:pPr>
              <w:pStyle w:val="ae"/>
              <w:jc w:val="center"/>
            </w:pPr>
            <w:r w:rsidRPr="001819C0">
              <w:t>475,0</w:t>
            </w:r>
          </w:p>
        </w:tc>
        <w:tc>
          <w:tcPr>
            <w:tcW w:w="851" w:type="dxa"/>
            <w:tcBorders>
              <w:left w:val="single" w:sz="1" w:space="0" w:color="000000"/>
              <w:bottom w:val="single" w:sz="1" w:space="0" w:color="000000"/>
              <w:right w:val="single" w:sz="1" w:space="0" w:color="000000"/>
            </w:tcBorders>
          </w:tcPr>
          <w:p w:rsidR="002F79CB" w:rsidRPr="001819C0" w:rsidRDefault="002F79CB" w:rsidP="002F79CB">
            <w:pPr>
              <w:pStyle w:val="ae"/>
              <w:jc w:val="center"/>
            </w:pPr>
            <w:r w:rsidRPr="001819C0">
              <w:t>475,0</w:t>
            </w:r>
          </w:p>
        </w:tc>
        <w:tc>
          <w:tcPr>
            <w:tcW w:w="709" w:type="dxa"/>
            <w:tcBorders>
              <w:left w:val="single" w:sz="1" w:space="0" w:color="000000"/>
              <w:bottom w:val="single" w:sz="1" w:space="0" w:color="000000"/>
              <w:right w:val="single" w:sz="1" w:space="0" w:color="000000"/>
            </w:tcBorders>
          </w:tcPr>
          <w:p w:rsidR="002F79CB" w:rsidRPr="001819C0" w:rsidRDefault="002F79CB" w:rsidP="002F79CB">
            <w:pPr>
              <w:jc w:val="center"/>
            </w:pPr>
            <w:r w:rsidRPr="001819C0">
              <w:rPr>
                <w:sz w:val="20"/>
              </w:rPr>
              <w:t>-</w:t>
            </w:r>
          </w:p>
        </w:tc>
        <w:tc>
          <w:tcPr>
            <w:tcW w:w="652" w:type="dxa"/>
            <w:tcBorders>
              <w:left w:val="single" w:sz="1" w:space="0" w:color="000000"/>
              <w:bottom w:val="single" w:sz="1" w:space="0" w:color="000000"/>
              <w:right w:val="single" w:sz="1" w:space="0" w:color="000000"/>
            </w:tcBorders>
          </w:tcPr>
          <w:p w:rsidR="002F79CB" w:rsidRPr="001819C0" w:rsidRDefault="002F79CB" w:rsidP="002F79CB">
            <w:pPr>
              <w:jc w:val="center"/>
            </w:pPr>
            <w:r w:rsidRPr="001819C0">
              <w:rPr>
                <w:sz w:val="20"/>
              </w:rPr>
              <w:t>-</w:t>
            </w:r>
          </w:p>
        </w:tc>
      </w:tr>
      <w:tr w:rsidR="002F79CB" w:rsidRPr="001819C0" w:rsidTr="00EA2A0F">
        <w:tc>
          <w:tcPr>
            <w:tcW w:w="426" w:type="dxa"/>
            <w:tcBorders>
              <w:top w:val="single" w:sz="4" w:space="0" w:color="auto"/>
              <w:left w:val="single" w:sz="4" w:space="0" w:color="auto"/>
              <w:bottom w:val="single" w:sz="4" w:space="0" w:color="auto"/>
              <w:right w:val="single" w:sz="4" w:space="0" w:color="auto"/>
            </w:tcBorders>
            <w:shd w:val="clear" w:color="auto" w:fill="auto"/>
          </w:tcPr>
          <w:p w:rsidR="002F79CB" w:rsidRPr="001819C0" w:rsidRDefault="002F79CB" w:rsidP="002F79CB">
            <w:pPr>
              <w:pStyle w:val="ae"/>
              <w:snapToGrid w:val="0"/>
              <w:jc w:val="both"/>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F79CB" w:rsidRPr="001819C0" w:rsidRDefault="002F79CB" w:rsidP="002F79CB">
            <w:pPr>
              <w:pStyle w:val="ae"/>
            </w:pPr>
            <w:r w:rsidRPr="001819C0">
              <w:t>- областной 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F79CB" w:rsidRPr="001819C0" w:rsidRDefault="002F79CB" w:rsidP="00EB6812">
            <w:pPr>
              <w:pStyle w:val="ae"/>
              <w:snapToGrid w:val="0"/>
              <w:jc w:val="center"/>
            </w:pPr>
          </w:p>
        </w:tc>
        <w:tc>
          <w:tcPr>
            <w:tcW w:w="992" w:type="dxa"/>
            <w:tcBorders>
              <w:left w:val="single" w:sz="4" w:space="0" w:color="auto"/>
              <w:bottom w:val="single" w:sz="1" w:space="0" w:color="000000"/>
              <w:right w:val="single" w:sz="1" w:space="0" w:color="000000"/>
            </w:tcBorders>
          </w:tcPr>
          <w:p w:rsidR="002F79CB" w:rsidRPr="001819C0" w:rsidRDefault="002F79CB" w:rsidP="002F79CB">
            <w:pPr>
              <w:pStyle w:val="ae"/>
              <w:jc w:val="center"/>
            </w:pPr>
            <w:r w:rsidRPr="001819C0">
              <w:t>0,00</w:t>
            </w:r>
          </w:p>
        </w:tc>
        <w:tc>
          <w:tcPr>
            <w:tcW w:w="992" w:type="dxa"/>
            <w:tcBorders>
              <w:left w:val="single" w:sz="1" w:space="0" w:color="000000"/>
              <w:bottom w:val="single" w:sz="1" w:space="0" w:color="000000"/>
              <w:right w:val="single" w:sz="1" w:space="0" w:color="000000"/>
            </w:tcBorders>
          </w:tcPr>
          <w:p w:rsidR="002F79CB" w:rsidRPr="001819C0" w:rsidRDefault="002F79CB" w:rsidP="002F79CB">
            <w:pPr>
              <w:pStyle w:val="ae"/>
              <w:jc w:val="center"/>
            </w:pPr>
            <w:r w:rsidRPr="001819C0">
              <w:t>0,00</w:t>
            </w:r>
          </w:p>
        </w:tc>
        <w:tc>
          <w:tcPr>
            <w:tcW w:w="992" w:type="dxa"/>
            <w:tcBorders>
              <w:left w:val="single" w:sz="1" w:space="0" w:color="000000"/>
              <w:bottom w:val="single" w:sz="1" w:space="0" w:color="000000"/>
              <w:right w:val="single" w:sz="1" w:space="0" w:color="000000"/>
            </w:tcBorders>
          </w:tcPr>
          <w:p w:rsidR="002F79CB" w:rsidRPr="001819C0" w:rsidRDefault="002F79CB" w:rsidP="002F79CB">
            <w:pPr>
              <w:pStyle w:val="ae"/>
              <w:jc w:val="center"/>
            </w:pPr>
            <w:r w:rsidRPr="001819C0">
              <w:t>0,00</w:t>
            </w:r>
          </w:p>
        </w:tc>
        <w:tc>
          <w:tcPr>
            <w:tcW w:w="851" w:type="dxa"/>
            <w:tcBorders>
              <w:left w:val="single" w:sz="1" w:space="0" w:color="000000"/>
              <w:bottom w:val="single" w:sz="1" w:space="0" w:color="000000"/>
              <w:right w:val="single" w:sz="1" w:space="0" w:color="000000"/>
            </w:tcBorders>
          </w:tcPr>
          <w:p w:rsidR="002F79CB" w:rsidRPr="001819C0" w:rsidRDefault="002F79CB" w:rsidP="002F79CB">
            <w:pPr>
              <w:pStyle w:val="ae"/>
              <w:jc w:val="center"/>
            </w:pPr>
            <w:r w:rsidRPr="001819C0">
              <w:t>0,00</w:t>
            </w:r>
          </w:p>
        </w:tc>
        <w:tc>
          <w:tcPr>
            <w:tcW w:w="709" w:type="dxa"/>
            <w:tcBorders>
              <w:left w:val="single" w:sz="1" w:space="0" w:color="000000"/>
              <w:bottom w:val="single" w:sz="1" w:space="0" w:color="000000"/>
              <w:right w:val="single" w:sz="1" w:space="0" w:color="000000"/>
            </w:tcBorders>
          </w:tcPr>
          <w:p w:rsidR="002F79CB" w:rsidRPr="001819C0" w:rsidRDefault="002F79CB" w:rsidP="002F79CB">
            <w:pPr>
              <w:jc w:val="center"/>
            </w:pPr>
            <w:r w:rsidRPr="001819C0">
              <w:rPr>
                <w:sz w:val="20"/>
              </w:rPr>
              <w:t>-</w:t>
            </w:r>
          </w:p>
        </w:tc>
        <w:tc>
          <w:tcPr>
            <w:tcW w:w="652" w:type="dxa"/>
            <w:tcBorders>
              <w:left w:val="single" w:sz="1" w:space="0" w:color="000000"/>
              <w:bottom w:val="single" w:sz="1" w:space="0" w:color="000000"/>
              <w:right w:val="single" w:sz="1" w:space="0" w:color="000000"/>
            </w:tcBorders>
          </w:tcPr>
          <w:p w:rsidR="002F79CB" w:rsidRPr="001819C0" w:rsidRDefault="002F79CB" w:rsidP="002F79CB">
            <w:pPr>
              <w:jc w:val="center"/>
            </w:pPr>
            <w:r w:rsidRPr="001819C0">
              <w:rPr>
                <w:sz w:val="20"/>
              </w:rPr>
              <w:t>-</w:t>
            </w:r>
          </w:p>
        </w:tc>
      </w:tr>
      <w:tr w:rsidR="002F79CB" w:rsidRPr="001819C0" w:rsidTr="00EA2A0F">
        <w:tc>
          <w:tcPr>
            <w:tcW w:w="426" w:type="dxa"/>
            <w:tcBorders>
              <w:top w:val="single" w:sz="4" w:space="0" w:color="auto"/>
              <w:left w:val="single" w:sz="4" w:space="0" w:color="auto"/>
              <w:bottom w:val="single" w:sz="4" w:space="0" w:color="auto"/>
              <w:right w:val="single" w:sz="4" w:space="0" w:color="auto"/>
            </w:tcBorders>
            <w:shd w:val="clear" w:color="auto" w:fill="auto"/>
          </w:tcPr>
          <w:p w:rsidR="002F79CB" w:rsidRPr="001819C0" w:rsidRDefault="002F79CB" w:rsidP="002F79CB">
            <w:pPr>
              <w:pStyle w:val="ae"/>
              <w:snapToGrid w:val="0"/>
              <w:jc w:val="both"/>
            </w:pPr>
            <w:r w:rsidRPr="001819C0">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F79CB" w:rsidRPr="001819C0" w:rsidRDefault="002F79CB" w:rsidP="002F79CB">
            <w:pPr>
              <w:pStyle w:val="ae"/>
            </w:pPr>
            <w:r w:rsidRPr="001819C0">
              <w:t>Пропаганда социальных ценностей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B6812" w:rsidRDefault="002F79CB" w:rsidP="00EB6812">
            <w:pPr>
              <w:pStyle w:val="ae"/>
              <w:jc w:val="center"/>
            </w:pPr>
            <w:proofErr w:type="gramStart"/>
            <w:r w:rsidRPr="001819C0">
              <w:t>Администра</w:t>
            </w:r>
            <w:r w:rsidR="00EB6812">
              <w:t>ция города Иванова (управление</w:t>
            </w:r>
            <w:proofErr w:type="gramEnd"/>
          </w:p>
          <w:p w:rsidR="00EB6812" w:rsidRDefault="002F79CB" w:rsidP="00EB6812">
            <w:pPr>
              <w:pStyle w:val="ae"/>
              <w:jc w:val="center"/>
            </w:pPr>
            <w:r w:rsidRPr="001819C0">
              <w:t xml:space="preserve">по делам наружной рекламы, информации </w:t>
            </w:r>
          </w:p>
          <w:p w:rsidR="002F79CB" w:rsidRPr="001819C0" w:rsidRDefault="002F79CB" w:rsidP="00EB6812">
            <w:pPr>
              <w:pStyle w:val="ae"/>
              <w:jc w:val="center"/>
            </w:pPr>
            <w:r w:rsidRPr="001819C0">
              <w:t>и оформления города)</w:t>
            </w:r>
          </w:p>
        </w:tc>
        <w:tc>
          <w:tcPr>
            <w:tcW w:w="992" w:type="dxa"/>
            <w:tcBorders>
              <w:left w:val="single" w:sz="4" w:space="0" w:color="auto"/>
              <w:bottom w:val="single" w:sz="1" w:space="0" w:color="000000"/>
              <w:right w:val="single" w:sz="1" w:space="0" w:color="000000"/>
            </w:tcBorders>
            <w:vAlign w:val="center"/>
          </w:tcPr>
          <w:p w:rsidR="002F79CB" w:rsidRPr="001819C0" w:rsidRDefault="002F79CB" w:rsidP="002F79CB">
            <w:pPr>
              <w:pStyle w:val="ae"/>
              <w:jc w:val="center"/>
            </w:pPr>
            <w:r w:rsidRPr="001819C0">
              <w:t>775,0</w:t>
            </w:r>
          </w:p>
        </w:tc>
        <w:tc>
          <w:tcPr>
            <w:tcW w:w="992" w:type="dxa"/>
            <w:tcBorders>
              <w:left w:val="single" w:sz="1" w:space="0" w:color="000000"/>
              <w:bottom w:val="single" w:sz="1" w:space="0" w:color="000000"/>
              <w:right w:val="single" w:sz="1" w:space="0" w:color="000000"/>
            </w:tcBorders>
            <w:vAlign w:val="center"/>
          </w:tcPr>
          <w:p w:rsidR="002F79CB" w:rsidRPr="001819C0" w:rsidRDefault="002F79CB" w:rsidP="002F79CB">
            <w:pPr>
              <w:pStyle w:val="ae"/>
              <w:jc w:val="center"/>
            </w:pPr>
            <w:r w:rsidRPr="001819C0">
              <w:t>475,0</w:t>
            </w:r>
          </w:p>
        </w:tc>
        <w:tc>
          <w:tcPr>
            <w:tcW w:w="992" w:type="dxa"/>
            <w:tcBorders>
              <w:left w:val="single" w:sz="1" w:space="0" w:color="000000"/>
              <w:bottom w:val="single" w:sz="1" w:space="0" w:color="000000"/>
              <w:right w:val="single" w:sz="1" w:space="0" w:color="000000"/>
            </w:tcBorders>
            <w:vAlign w:val="center"/>
          </w:tcPr>
          <w:p w:rsidR="002F79CB" w:rsidRPr="001819C0" w:rsidRDefault="002F79CB" w:rsidP="002F79CB">
            <w:pPr>
              <w:pStyle w:val="ae"/>
              <w:jc w:val="center"/>
            </w:pPr>
            <w:r w:rsidRPr="001819C0">
              <w:t>475,0</w:t>
            </w:r>
          </w:p>
        </w:tc>
        <w:tc>
          <w:tcPr>
            <w:tcW w:w="851" w:type="dxa"/>
            <w:tcBorders>
              <w:left w:val="single" w:sz="1" w:space="0" w:color="000000"/>
              <w:bottom w:val="single" w:sz="1" w:space="0" w:color="000000"/>
              <w:right w:val="single" w:sz="1" w:space="0" w:color="000000"/>
            </w:tcBorders>
            <w:vAlign w:val="center"/>
          </w:tcPr>
          <w:p w:rsidR="002F79CB" w:rsidRPr="001819C0" w:rsidRDefault="002F79CB" w:rsidP="002F79CB">
            <w:pPr>
              <w:pStyle w:val="ae"/>
              <w:jc w:val="center"/>
            </w:pPr>
            <w:r w:rsidRPr="001819C0">
              <w:t>475,0</w:t>
            </w:r>
          </w:p>
        </w:tc>
        <w:tc>
          <w:tcPr>
            <w:tcW w:w="709" w:type="dxa"/>
            <w:tcBorders>
              <w:left w:val="single" w:sz="1" w:space="0" w:color="000000"/>
              <w:bottom w:val="single" w:sz="1" w:space="0" w:color="000000"/>
              <w:right w:val="single" w:sz="1" w:space="0" w:color="000000"/>
            </w:tcBorders>
          </w:tcPr>
          <w:p w:rsidR="002F79CB" w:rsidRPr="001819C0" w:rsidRDefault="002F79CB" w:rsidP="002F79CB">
            <w:pPr>
              <w:jc w:val="center"/>
            </w:pPr>
            <w:r w:rsidRPr="001819C0">
              <w:rPr>
                <w:sz w:val="20"/>
              </w:rPr>
              <w:t>-</w:t>
            </w:r>
          </w:p>
        </w:tc>
        <w:tc>
          <w:tcPr>
            <w:tcW w:w="652" w:type="dxa"/>
            <w:tcBorders>
              <w:left w:val="single" w:sz="1" w:space="0" w:color="000000"/>
              <w:bottom w:val="single" w:sz="1" w:space="0" w:color="000000"/>
              <w:right w:val="single" w:sz="1" w:space="0" w:color="000000"/>
            </w:tcBorders>
          </w:tcPr>
          <w:p w:rsidR="002F79CB" w:rsidRPr="001819C0" w:rsidRDefault="002F79CB" w:rsidP="002F79CB">
            <w:pPr>
              <w:jc w:val="center"/>
            </w:pPr>
            <w:r w:rsidRPr="001819C0">
              <w:rPr>
                <w:sz w:val="20"/>
              </w:rPr>
              <w:t>-</w:t>
            </w:r>
          </w:p>
        </w:tc>
      </w:tr>
    </w:tbl>
    <w:p w:rsidR="002F79CB" w:rsidRPr="00EB6812" w:rsidRDefault="002F79CB" w:rsidP="002F79CB">
      <w:pPr>
        <w:pStyle w:val="ConsPlusNormal"/>
        <w:ind w:firstLine="708"/>
        <w:jc w:val="both"/>
        <w:rPr>
          <w:rFonts w:ascii="Times New Roman" w:hAnsi="Times New Roman" w:cs="Times New Roman"/>
        </w:rPr>
      </w:pPr>
      <w:r w:rsidRPr="00EB6812">
        <w:rPr>
          <w:rFonts w:ascii="Times New Roman" w:hAnsi="Times New Roman" w:cs="Times New Roman"/>
        </w:rPr>
        <w:t>* Объём финансирования подпрограммы подлежит уточнению по мере формирования бюджета города Иванова на соответствующие годы</w:t>
      </w:r>
      <w:proofErr w:type="gramStart"/>
      <w:r w:rsidRPr="00EB6812">
        <w:rPr>
          <w:rFonts w:ascii="Times New Roman" w:hAnsi="Times New Roman" w:cs="Times New Roman"/>
        </w:rPr>
        <w:t>.».</w:t>
      </w:r>
      <w:proofErr w:type="gramEnd"/>
    </w:p>
    <w:p w:rsidR="002F79CB" w:rsidRPr="001819C0" w:rsidRDefault="00EB6812" w:rsidP="00EB6812">
      <w:pPr>
        <w:pStyle w:val="ab"/>
        <w:tabs>
          <w:tab w:val="left" w:pos="951"/>
        </w:tabs>
        <w:ind w:firstLine="709"/>
        <w:jc w:val="both"/>
        <w:rPr>
          <w:rFonts w:ascii="Times New Roman" w:hAnsi="Times New Roman"/>
          <w:bCs/>
          <w:sz w:val="24"/>
          <w:szCs w:val="24"/>
        </w:rPr>
      </w:pPr>
      <w:r>
        <w:rPr>
          <w:rFonts w:ascii="Times New Roman" w:hAnsi="Times New Roman"/>
          <w:sz w:val="24"/>
          <w:szCs w:val="24"/>
        </w:rPr>
        <w:t xml:space="preserve">1.8. </w:t>
      </w:r>
      <w:r w:rsidR="002F79CB" w:rsidRPr="001819C0">
        <w:rPr>
          <w:rFonts w:ascii="Times New Roman" w:hAnsi="Times New Roman"/>
          <w:sz w:val="24"/>
          <w:szCs w:val="24"/>
        </w:rPr>
        <w:t xml:space="preserve">В приложении № 5 к программе </w:t>
      </w:r>
      <w:r>
        <w:rPr>
          <w:rFonts w:ascii="Times New Roman" w:hAnsi="Times New Roman"/>
          <w:sz w:val="24"/>
          <w:szCs w:val="24"/>
        </w:rPr>
        <w:t>– аналитической подпрограмме</w:t>
      </w:r>
      <w:r w:rsidR="002F79CB" w:rsidRPr="001819C0">
        <w:rPr>
          <w:rFonts w:ascii="Times New Roman" w:hAnsi="Times New Roman"/>
          <w:sz w:val="24"/>
          <w:szCs w:val="24"/>
        </w:rPr>
        <w:t xml:space="preserve"> «Программа развития муниципальн</w:t>
      </w:r>
      <w:r>
        <w:rPr>
          <w:rFonts w:ascii="Times New Roman" w:hAnsi="Times New Roman"/>
          <w:sz w:val="24"/>
          <w:szCs w:val="24"/>
        </w:rPr>
        <w:t>ой службы города Иванова</w:t>
      </w:r>
      <w:r w:rsidR="002F79CB" w:rsidRPr="001819C0">
        <w:rPr>
          <w:rFonts w:ascii="Times New Roman" w:hAnsi="Times New Roman"/>
          <w:sz w:val="24"/>
          <w:szCs w:val="24"/>
        </w:rPr>
        <w:t xml:space="preserve">»: </w:t>
      </w:r>
    </w:p>
    <w:p w:rsidR="002F79CB" w:rsidRPr="001819C0" w:rsidRDefault="00EB6812" w:rsidP="00EB6812">
      <w:pPr>
        <w:pStyle w:val="ab"/>
        <w:tabs>
          <w:tab w:val="left" w:pos="951"/>
        </w:tabs>
        <w:ind w:firstLine="709"/>
        <w:jc w:val="both"/>
        <w:rPr>
          <w:rFonts w:ascii="Times New Roman" w:hAnsi="Times New Roman"/>
          <w:sz w:val="24"/>
          <w:szCs w:val="24"/>
        </w:rPr>
      </w:pPr>
      <w:r>
        <w:rPr>
          <w:rFonts w:ascii="Times New Roman" w:hAnsi="Times New Roman"/>
          <w:sz w:val="24"/>
          <w:szCs w:val="24"/>
        </w:rPr>
        <w:t xml:space="preserve">1.8.1. </w:t>
      </w:r>
      <w:r w:rsidR="002F79CB" w:rsidRPr="001819C0">
        <w:rPr>
          <w:rFonts w:ascii="Times New Roman" w:hAnsi="Times New Roman"/>
          <w:sz w:val="24"/>
          <w:szCs w:val="24"/>
        </w:rPr>
        <w:t>В таблице 1 «Сведения о целевых индикаторах (показателях) реализации подпрограммы» раздела 1 «Ожидаемые результаты реализации подпрограммы»:</w:t>
      </w:r>
    </w:p>
    <w:p w:rsidR="002F79CB" w:rsidRPr="001819C0" w:rsidRDefault="00EB6812" w:rsidP="00EB6812">
      <w:pPr>
        <w:pStyle w:val="ab"/>
        <w:tabs>
          <w:tab w:val="left" w:pos="951"/>
        </w:tabs>
        <w:ind w:left="708" w:firstLine="1"/>
        <w:jc w:val="both"/>
        <w:rPr>
          <w:rFonts w:ascii="Times New Roman" w:hAnsi="Times New Roman"/>
          <w:sz w:val="24"/>
          <w:szCs w:val="24"/>
        </w:rPr>
      </w:pPr>
      <w:r>
        <w:rPr>
          <w:rFonts w:ascii="Times New Roman" w:hAnsi="Times New Roman"/>
          <w:sz w:val="24"/>
          <w:szCs w:val="24"/>
        </w:rPr>
        <w:t xml:space="preserve">1.8.1.1. </w:t>
      </w:r>
      <w:r w:rsidR="002F79CB" w:rsidRPr="001819C0">
        <w:rPr>
          <w:rFonts w:ascii="Times New Roman" w:hAnsi="Times New Roman"/>
          <w:sz w:val="24"/>
          <w:szCs w:val="24"/>
        </w:rPr>
        <w:t xml:space="preserve">Наименование столбца «2022 год &lt;*&gt;» изложить в следующей редакции: </w:t>
      </w:r>
      <w:r w:rsidR="002F79CB">
        <w:rPr>
          <w:rFonts w:ascii="Times New Roman" w:hAnsi="Times New Roman"/>
          <w:sz w:val="24"/>
          <w:szCs w:val="24"/>
        </w:rPr>
        <w:t xml:space="preserve">                </w:t>
      </w:r>
      <w:r w:rsidR="002F79CB" w:rsidRPr="001819C0">
        <w:rPr>
          <w:rFonts w:ascii="Times New Roman" w:hAnsi="Times New Roman"/>
          <w:sz w:val="24"/>
          <w:szCs w:val="24"/>
        </w:rPr>
        <w:t>«2022 год».</w:t>
      </w:r>
    </w:p>
    <w:p w:rsidR="002F79CB" w:rsidRPr="001819C0" w:rsidRDefault="00EB6812" w:rsidP="00EB6812">
      <w:pPr>
        <w:pStyle w:val="ab"/>
        <w:tabs>
          <w:tab w:val="left" w:pos="951"/>
        </w:tabs>
        <w:ind w:firstLine="709"/>
        <w:jc w:val="both"/>
        <w:rPr>
          <w:rFonts w:ascii="Times New Roman" w:hAnsi="Times New Roman"/>
          <w:sz w:val="24"/>
          <w:szCs w:val="24"/>
        </w:rPr>
      </w:pPr>
      <w:r>
        <w:rPr>
          <w:rFonts w:ascii="Times New Roman" w:hAnsi="Times New Roman"/>
          <w:sz w:val="24"/>
          <w:szCs w:val="24"/>
        </w:rPr>
        <w:t xml:space="preserve">1.8.1.2. </w:t>
      </w:r>
      <w:r w:rsidR="002F79CB" w:rsidRPr="001819C0">
        <w:rPr>
          <w:rFonts w:ascii="Times New Roman" w:hAnsi="Times New Roman"/>
          <w:sz w:val="24"/>
          <w:szCs w:val="24"/>
        </w:rPr>
        <w:t xml:space="preserve">Строку </w:t>
      </w:r>
      <w:r w:rsidR="002F79CB">
        <w:rPr>
          <w:rFonts w:ascii="Times New Roman" w:hAnsi="Times New Roman"/>
          <w:sz w:val="24"/>
          <w:szCs w:val="24"/>
        </w:rPr>
        <w:t>третью</w:t>
      </w:r>
      <w:r w:rsidR="002F79CB" w:rsidRPr="001819C0">
        <w:rPr>
          <w:rFonts w:ascii="Times New Roman" w:hAnsi="Times New Roman"/>
          <w:sz w:val="24"/>
          <w:szCs w:val="24"/>
        </w:rPr>
        <w:t xml:space="preserve"> таблицы изложить в следующей редакции:</w:t>
      </w:r>
      <w:r w:rsidR="002F79CB">
        <w:rPr>
          <w:rFonts w:ascii="Times New Roman" w:hAnsi="Times New Roman"/>
          <w:sz w:val="24"/>
          <w:szCs w:val="24"/>
        </w:rPr>
        <w:t xml:space="preserve">                                                                                              </w:t>
      </w:r>
    </w:p>
    <w:p w:rsidR="002F79CB" w:rsidRPr="001819C0" w:rsidRDefault="00EB6812" w:rsidP="00EB6812">
      <w:pPr>
        <w:pStyle w:val="ab"/>
        <w:tabs>
          <w:tab w:val="left" w:pos="142"/>
        </w:tabs>
        <w:jc w:val="both"/>
        <w:rPr>
          <w:rFonts w:ascii="Times New Roman" w:hAnsi="Times New Roman"/>
          <w:sz w:val="24"/>
          <w:szCs w:val="24"/>
        </w:rPr>
      </w:pPr>
      <w:r>
        <w:rPr>
          <w:rFonts w:ascii="Times New Roman" w:hAnsi="Times New Roman"/>
          <w:sz w:val="24"/>
          <w:szCs w:val="24"/>
        </w:rPr>
        <w:t xml:space="preserve">             </w:t>
      </w:r>
      <w:r w:rsidR="002F79CB" w:rsidRPr="00281767">
        <w:rPr>
          <w:rFonts w:ascii="Times New Roman" w:hAnsi="Times New Roman"/>
          <w:sz w:val="24"/>
          <w:szCs w:val="24"/>
        </w:rPr>
        <w:t>«</w:t>
      </w:r>
    </w:p>
    <w:tbl>
      <w:tblPr>
        <w:tblW w:w="9430" w:type="dxa"/>
        <w:tblInd w:w="204" w:type="dxa"/>
        <w:tblLayout w:type="fixed"/>
        <w:tblCellMar>
          <w:top w:w="102" w:type="dxa"/>
          <w:left w:w="62" w:type="dxa"/>
          <w:bottom w:w="102" w:type="dxa"/>
          <w:right w:w="62" w:type="dxa"/>
        </w:tblCellMar>
        <w:tblLook w:val="0000" w:firstRow="0" w:lastRow="0" w:firstColumn="0" w:lastColumn="0" w:noHBand="0" w:noVBand="0"/>
      </w:tblPr>
      <w:tblGrid>
        <w:gridCol w:w="425"/>
        <w:gridCol w:w="3828"/>
        <w:gridCol w:w="708"/>
        <w:gridCol w:w="567"/>
        <w:gridCol w:w="567"/>
        <w:gridCol w:w="567"/>
        <w:gridCol w:w="567"/>
        <w:gridCol w:w="567"/>
        <w:gridCol w:w="567"/>
        <w:gridCol w:w="567"/>
        <w:gridCol w:w="500"/>
      </w:tblGrid>
      <w:tr w:rsidR="002F79CB" w:rsidRPr="001819C0" w:rsidTr="00EB6812">
        <w:tc>
          <w:tcPr>
            <w:tcW w:w="425" w:type="dxa"/>
            <w:tcBorders>
              <w:top w:val="single" w:sz="4" w:space="0" w:color="auto"/>
              <w:left w:val="single" w:sz="4" w:space="0" w:color="auto"/>
              <w:bottom w:val="single" w:sz="4" w:space="0" w:color="auto"/>
              <w:right w:val="single" w:sz="4" w:space="0" w:color="auto"/>
            </w:tcBorders>
          </w:tcPr>
          <w:p w:rsidR="002F79CB" w:rsidRPr="001819C0" w:rsidRDefault="002F79CB" w:rsidP="002F79CB">
            <w:pPr>
              <w:autoSpaceDE w:val="0"/>
              <w:autoSpaceDN w:val="0"/>
              <w:adjustRightInd w:val="0"/>
              <w:rPr>
                <w:sz w:val="20"/>
                <w:szCs w:val="20"/>
              </w:rPr>
            </w:pPr>
            <w:r w:rsidRPr="001819C0">
              <w:rPr>
                <w:sz w:val="20"/>
                <w:szCs w:val="20"/>
              </w:rPr>
              <w:t>3</w:t>
            </w:r>
          </w:p>
        </w:tc>
        <w:tc>
          <w:tcPr>
            <w:tcW w:w="3828" w:type="dxa"/>
            <w:tcBorders>
              <w:top w:val="single" w:sz="4" w:space="0" w:color="auto"/>
              <w:left w:val="single" w:sz="4" w:space="0" w:color="auto"/>
              <w:bottom w:val="single" w:sz="4" w:space="0" w:color="auto"/>
              <w:right w:val="single" w:sz="4" w:space="0" w:color="auto"/>
            </w:tcBorders>
          </w:tcPr>
          <w:p w:rsidR="002F79CB" w:rsidRPr="001819C0" w:rsidRDefault="002F79CB" w:rsidP="002F79CB">
            <w:pPr>
              <w:autoSpaceDE w:val="0"/>
              <w:autoSpaceDN w:val="0"/>
              <w:adjustRightInd w:val="0"/>
              <w:rPr>
                <w:sz w:val="20"/>
                <w:szCs w:val="20"/>
              </w:rPr>
            </w:pPr>
            <w:r w:rsidRPr="001819C0">
              <w:rPr>
                <w:sz w:val="20"/>
                <w:szCs w:val="20"/>
              </w:rPr>
              <w:t>Количество проведенных мероприятий правовой и антикоррупционной направленности</w:t>
            </w:r>
          </w:p>
        </w:tc>
        <w:tc>
          <w:tcPr>
            <w:tcW w:w="708" w:type="dxa"/>
            <w:tcBorders>
              <w:top w:val="single" w:sz="4" w:space="0" w:color="auto"/>
              <w:left w:val="single" w:sz="4" w:space="0" w:color="auto"/>
              <w:bottom w:val="single" w:sz="4" w:space="0" w:color="auto"/>
              <w:right w:val="single" w:sz="4" w:space="0" w:color="auto"/>
            </w:tcBorders>
          </w:tcPr>
          <w:p w:rsidR="002F79CB" w:rsidRPr="001819C0" w:rsidRDefault="002F79CB" w:rsidP="002F79CB">
            <w:pPr>
              <w:autoSpaceDE w:val="0"/>
              <w:autoSpaceDN w:val="0"/>
              <w:adjustRightInd w:val="0"/>
              <w:jc w:val="both"/>
              <w:rPr>
                <w:sz w:val="20"/>
                <w:szCs w:val="20"/>
              </w:rPr>
            </w:pPr>
            <w:r w:rsidRPr="001819C0">
              <w:rPr>
                <w:sz w:val="20"/>
                <w:szCs w:val="20"/>
              </w:rPr>
              <w:t>штук</w:t>
            </w:r>
          </w:p>
        </w:tc>
        <w:tc>
          <w:tcPr>
            <w:tcW w:w="567" w:type="dxa"/>
            <w:tcBorders>
              <w:top w:val="single" w:sz="4" w:space="0" w:color="auto"/>
              <w:left w:val="single" w:sz="4" w:space="0" w:color="auto"/>
              <w:bottom w:val="single" w:sz="4" w:space="0" w:color="auto"/>
              <w:right w:val="single" w:sz="4" w:space="0" w:color="auto"/>
            </w:tcBorders>
          </w:tcPr>
          <w:p w:rsidR="002F79CB" w:rsidRPr="001819C0" w:rsidRDefault="002F79CB" w:rsidP="002F79CB">
            <w:pPr>
              <w:autoSpaceDE w:val="0"/>
              <w:autoSpaceDN w:val="0"/>
              <w:adjustRightInd w:val="0"/>
              <w:jc w:val="center"/>
              <w:rPr>
                <w:sz w:val="20"/>
                <w:szCs w:val="20"/>
              </w:rPr>
            </w:pPr>
            <w:r w:rsidRPr="001819C0">
              <w:rPr>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2F79CB" w:rsidRPr="001819C0" w:rsidRDefault="002F79CB" w:rsidP="002F79CB">
            <w:pPr>
              <w:autoSpaceDE w:val="0"/>
              <w:autoSpaceDN w:val="0"/>
              <w:adjustRightInd w:val="0"/>
              <w:jc w:val="center"/>
              <w:rPr>
                <w:sz w:val="20"/>
                <w:szCs w:val="20"/>
              </w:rPr>
            </w:pPr>
            <w:r w:rsidRPr="001819C0">
              <w:rPr>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2F79CB" w:rsidRPr="001819C0" w:rsidRDefault="002F79CB" w:rsidP="002F79CB">
            <w:pPr>
              <w:autoSpaceDE w:val="0"/>
              <w:autoSpaceDN w:val="0"/>
              <w:adjustRightInd w:val="0"/>
              <w:jc w:val="center"/>
              <w:rPr>
                <w:sz w:val="20"/>
                <w:szCs w:val="20"/>
              </w:rPr>
            </w:pPr>
            <w:r w:rsidRPr="001819C0">
              <w:rPr>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2F79CB" w:rsidRPr="001819C0" w:rsidRDefault="002F79CB" w:rsidP="002F79CB">
            <w:pPr>
              <w:autoSpaceDE w:val="0"/>
              <w:autoSpaceDN w:val="0"/>
              <w:adjustRightInd w:val="0"/>
              <w:jc w:val="center"/>
              <w:rPr>
                <w:sz w:val="20"/>
                <w:szCs w:val="20"/>
              </w:rPr>
            </w:pPr>
            <w:r w:rsidRPr="001819C0">
              <w:rPr>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2F79CB" w:rsidRPr="001819C0" w:rsidRDefault="002F79CB" w:rsidP="002F79CB">
            <w:pPr>
              <w:autoSpaceDE w:val="0"/>
              <w:autoSpaceDN w:val="0"/>
              <w:adjustRightInd w:val="0"/>
              <w:jc w:val="center"/>
              <w:rPr>
                <w:sz w:val="20"/>
                <w:szCs w:val="20"/>
              </w:rPr>
            </w:pPr>
            <w:r w:rsidRPr="001819C0">
              <w:rPr>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2F79CB" w:rsidRPr="001819C0" w:rsidRDefault="002F79CB" w:rsidP="002F79CB">
            <w:pPr>
              <w:autoSpaceDE w:val="0"/>
              <w:autoSpaceDN w:val="0"/>
              <w:adjustRightInd w:val="0"/>
              <w:jc w:val="center"/>
              <w:rPr>
                <w:sz w:val="20"/>
                <w:szCs w:val="20"/>
              </w:rPr>
            </w:pPr>
            <w:r w:rsidRPr="001819C0">
              <w:rPr>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2F79CB" w:rsidRPr="001819C0" w:rsidRDefault="002F79CB" w:rsidP="002F79CB">
            <w:pPr>
              <w:autoSpaceDE w:val="0"/>
              <w:autoSpaceDN w:val="0"/>
              <w:adjustRightInd w:val="0"/>
              <w:jc w:val="center"/>
              <w:rPr>
                <w:sz w:val="20"/>
                <w:szCs w:val="20"/>
              </w:rPr>
            </w:pPr>
            <w:r w:rsidRPr="001819C0">
              <w:rPr>
                <w:sz w:val="20"/>
                <w:szCs w:val="20"/>
              </w:rPr>
              <w:t>8</w:t>
            </w:r>
          </w:p>
        </w:tc>
        <w:tc>
          <w:tcPr>
            <w:tcW w:w="500" w:type="dxa"/>
            <w:tcBorders>
              <w:top w:val="single" w:sz="4" w:space="0" w:color="auto"/>
              <w:left w:val="single" w:sz="4" w:space="0" w:color="auto"/>
              <w:bottom w:val="single" w:sz="4" w:space="0" w:color="auto"/>
              <w:right w:val="single" w:sz="4" w:space="0" w:color="auto"/>
            </w:tcBorders>
          </w:tcPr>
          <w:p w:rsidR="002F79CB" w:rsidRPr="001819C0" w:rsidRDefault="002F79CB" w:rsidP="002F79CB">
            <w:pPr>
              <w:autoSpaceDE w:val="0"/>
              <w:autoSpaceDN w:val="0"/>
              <w:adjustRightInd w:val="0"/>
              <w:jc w:val="center"/>
              <w:rPr>
                <w:sz w:val="20"/>
                <w:szCs w:val="20"/>
              </w:rPr>
            </w:pPr>
            <w:r w:rsidRPr="001819C0">
              <w:rPr>
                <w:sz w:val="20"/>
                <w:szCs w:val="20"/>
              </w:rPr>
              <w:t>8</w:t>
            </w:r>
          </w:p>
        </w:tc>
      </w:tr>
    </w:tbl>
    <w:p w:rsidR="002F79CB" w:rsidRPr="001819C0" w:rsidRDefault="002F79CB" w:rsidP="002F79CB">
      <w:pPr>
        <w:pStyle w:val="ab"/>
        <w:tabs>
          <w:tab w:val="left" w:pos="951"/>
        </w:tabs>
        <w:ind w:left="709"/>
        <w:jc w:val="right"/>
        <w:rPr>
          <w:rFonts w:ascii="Times New Roman" w:hAnsi="Times New Roman"/>
          <w:sz w:val="24"/>
          <w:szCs w:val="24"/>
        </w:rPr>
      </w:pPr>
      <w:r w:rsidRPr="001819C0">
        <w:rPr>
          <w:rFonts w:ascii="Times New Roman" w:hAnsi="Times New Roman"/>
          <w:sz w:val="24"/>
          <w:szCs w:val="24"/>
        </w:rPr>
        <w:t xml:space="preserve"> ».</w:t>
      </w:r>
    </w:p>
    <w:p w:rsidR="002F79CB" w:rsidRPr="001819C0" w:rsidRDefault="00EB6812" w:rsidP="00EB6812">
      <w:pPr>
        <w:pStyle w:val="ab"/>
        <w:tabs>
          <w:tab w:val="left" w:pos="951"/>
        </w:tabs>
        <w:ind w:firstLine="709"/>
        <w:jc w:val="both"/>
        <w:rPr>
          <w:rFonts w:ascii="Times New Roman" w:hAnsi="Times New Roman"/>
          <w:sz w:val="24"/>
          <w:szCs w:val="24"/>
        </w:rPr>
      </w:pPr>
      <w:r>
        <w:rPr>
          <w:rFonts w:ascii="Times New Roman" w:hAnsi="Times New Roman"/>
          <w:sz w:val="24"/>
          <w:szCs w:val="24"/>
        </w:rPr>
        <w:t xml:space="preserve">1.8.1.3. </w:t>
      </w:r>
      <w:r w:rsidR="002F79CB" w:rsidRPr="001819C0">
        <w:rPr>
          <w:rFonts w:ascii="Times New Roman" w:hAnsi="Times New Roman"/>
          <w:sz w:val="24"/>
          <w:szCs w:val="24"/>
        </w:rPr>
        <w:t>Слова «&lt;*&gt;Значение целевого показателя установлено при условии сохранения финансирования на уровне не ниже уровня финансового обеспечения 2021 года. Подлежит корректировке по мере формирования бюджета города и уточнения программы на соответствующие годы</w:t>
      </w:r>
      <w:proofErr w:type="gramStart"/>
      <w:r w:rsidR="002F79CB" w:rsidRPr="001819C0">
        <w:rPr>
          <w:rFonts w:ascii="Times New Roman" w:hAnsi="Times New Roman"/>
          <w:sz w:val="24"/>
          <w:szCs w:val="24"/>
        </w:rPr>
        <w:t xml:space="preserve">.» </w:t>
      </w:r>
      <w:proofErr w:type="gramEnd"/>
      <w:r w:rsidR="002F79CB" w:rsidRPr="001819C0">
        <w:rPr>
          <w:rFonts w:ascii="Times New Roman" w:hAnsi="Times New Roman"/>
          <w:sz w:val="24"/>
          <w:szCs w:val="24"/>
        </w:rPr>
        <w:t>заменить словами «&lt;*&gt;Значение целевого показателя установлено при условии сохранения финансирования на уровне не ниже уровня финансового обеспечения 2022 года. Подлежит корректировке по мере формирования бюджета города и уточнения программы на соответствующие годы</w:t>
      </w:r>
      <w:proofErr w:type="gramStart"/>
      <w:r w:rsidR="002F79CB" w:rsidRPr="001819C0">
        <w:rPr>
          <w:rFonts w:ascii="Times New Roman" w:hAnsi="Times New Roman"/>
          <w:sz w:val="24"/>
          <w:szCs w:val="24"/>
        </w:rPr>
        <w:t>.».</w:t>
      </w:r>
      <w:proofErr w:type="gramEnd"/>
    </w:p>
    <w:p w:rsidR="002F79CB" w:rsidRDefault="00EB6812" w:rsidP="00EB6812">
      <w:pPr>
        <w:pStyle w:val="ab"/>
        <w:tabs>
          <w:tab w:val="left" w:pos="951"/>
        </w:tabs>
        <w:ind w:firstLine="709"/>
        <w:jc w:val="both"/>
        <w:rPr>
          <w:rFonts w:ascii="Times New Roman" w:hAnsi="Times New Roman"/>
          <w:sz w:val="24"/>
          <w:szCs w:val="24"/>
        </w:rPr>
      </w:pPr>
      <w:r>
        <w:rPr>
          <w:rFonts w:ascii="Times New Roman" w:hAnsi="Times New Roman"/>
          <w:sz w:val="24"/>
          <w:szCs w:val="24"/>
        </w:rPr>
        <w:t xml:space="preserve">1.8.2. </w:t>
      </w:r>
      <w:r w:rsidR="002F79CB" w:rsidRPr="001819C0">
        <w:rPr>
          <w:rFonts w:ascii="Times New Roman" w:hAnsi="Times New Roman"/>
          <w:sz w:val="24"/>
          <w:szCs w:val="24"/>
        </w:rPr>
        <w:t>Таблицу 2 «Бюджетные ассигнования на выполнение мероприятий подпрограммы» раздела 2 «Мероприятия подпрограммы» изложить в следующей редакции:</w:t>
      </w:r>
    </w:p>
    <w:p w:rsidR="00EB6812" w:rsidRPr="001819C0" w:rsidRDefault="00EB6812" w:rsidP="00EB6812">
      <w:pPr>
        <w:pStyle w:val="ab"/>
        <w:tabs>
          <w:tab w:val="left" w:pos="951"/>
        </w:tabs>
        <w:ind w:firstLine="709"/>
        <w:jc w:val="both"/>
        <w:rPr>
          <w:rFonts w:ascii="Times New Roman" w:hAnsi="Times New Roman"/>
          <w:sz w:val="24"/>
          <w:szCs w:val="24"/>
        </w:rPr>
      </w:pPr>
    </w:p>
    <w:p w:rsidR="00EB6812" w:rsidRDefault="002F79CB" w:rsidP="002F79CB">
      <w:pPr>
        <w:pStyle w:val="ConsPlusNormal"/>
        <w:outlineLvl w:val="3"/>
        <w:rPr>
          <w:rFonts w:ascii="Times New Roman" w:hAnsi="Times New Roman" w:cs="Times New Roman"/>
          <w:sz w:val="24"/>
          <w:szCs w:val="24"/>
        </w:rPr>
      </w:pPr>
      <w:r w:rsidRPr="001819C0">
        <w:rPr>
          <w:rFonts w:ascii="Times New Roman" w:hAnsi="Times New Roman" w:cs="Times New Roman"/>
        </w:rPr>
        <w:t xml:space="preserve"> </w:t>
      </w:r>
      <w:r w:rsidRPr="00EB6812">
        <w:rPr>
          <w:rFonts w:ascii="Times New Roman" w:hAnsi="Times New Roman" w:cs="Times New Roman"/>
          <w:sz w:val="24"/>
          <w:szCs w:val="24"/>
        </w:rPr>
        <w:t xml:space="preserve">«Таблица 2. Бюджетные ассигнования на выполнение мероприятий подпрограммы  </w:t>
      </w:r>
    </w:p>
    <w:p w:rsidR="002F79CB" w:rsidRPr="00EB6812" w:rsidRDefault="00EB6812" w:rsidP="00EB6812">
      <w:pPr>
        <w:pStyle w:val="ConsPlusNormal"/>
        <w:jc w:val="right"/>
        <w:outlineLvl w:val="3"/>
        <w:rPr>
          <w:rFonts w:ascii="Times New Roman" w:hAnsi="Times New Roman" w:cs="Times New Roman"/>
          <w:sz w:val="24"/>
          <w:szCs w:val="24"/>
        </w:rPr>
      </w:pPr>
      <w:r>
        <w:rPr>
          <w:rFonts w:ascii="Times New Roman" w:hAnsi="Times New Roman" w:cs="Times New Roman"/>
          <w:sz w:val="24"/>
          <w:szCs w:val="24"/>
        </w:rPr>
        <w:t xml:space="preserve">  </w:t>
      </w:r>
      <w:r w:rsidR="002F79CB" w:rsidRPr="00EB6812">
        <w:rPr>
          <w:rFonts w:ascii="Times New Roman" w:hAnsi="Times New Roman" w:cs="Times New Roman"/>
          <w:sz w:val="24"/>
          <w:szCs w:val="24"/>
        </w:rPr>
        <w:t>(тыс. руб.)</w:t>
      </w: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2693"/>
        <w:gridCol w:w="1559"/>
        <w:gridCol w:w="851"/>
        <w:gridCol w:w="850"/>
        <w:gridCol w:w="851"/>
        <w:gridCol w:w="992"/>
        <w:gridCol w:w="709"/>
        <w:gridCol w:w="641"/>
      </w:tblGrid>
      <w:tr w:rsidR="002F79CB" w:rsidRPr="001819C0" w:rsidTr="00EB6812">
        <w:tc>
          <w:tcPr>
            <w:tcW w:w="426" w:type="dxa"/>
            <w:tcBorders>
              <w:top w:val="single" w:sz="4" w:space="0" w:color="auto"/>
              <w:left w:val="single" w:sz="4" w:space="0" w:color="auto"/>
              <w:bottom w:val="single" w:sz="4" w:space="0" w:color="auto"/>
              <w:right w:val="single" w:sz="4" w:space="0" w:color="auto"/>
            </w:tcBorders>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 xml:space="preserve">№ </w:t>
            </w:r>
            <w:proofErr w:type="gramStart"/>
            <w:r w:rsidRPr="001819C0">
              <w:rPr>
                <w:rFonts w:ascii="Times New Roman" w:hAnsi="Times New Roman" w:cs="Times New Roman"/>
              </w:rPr>
              <w:t>п</w:t>
            </w:r>
            <w:proofErr w:type="gramEnd"/>
            <w:r w:rsidRPr="001819C0">
              <w:rPr>
                <w:rFonts w:ascii="Times New Roman" w:hAnsi="Times New Roman" w:cs="Times New Roman"/>
              </w:rPr>
              <w:t>/п</w:t>
            </w:r>
          </w:p>
        </w:tc>
        <w:tc>
          <w:tcPr>
            <w:tcW w:w="2693" w:type="dxa"/>
            <w:tcBorders>
              <w:top w:val="single" w:sz="4" w:space="0" w:color="auto"/>
              <w:left w:val="single" w:sz="4" w:space="0" w:color="auto"/>
              <w:bottom w:val="single" w:sz="4" w:space="0" w:color="auto"/>
              <w:right w:val="single" w:sz="4" w:space="0" w:color="auto"/>
            </w:tcBorders>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tcPr>
          <w:p w:rsidR="002F79CB" w:rsidRPr="001819C0" w:rsidRDefault="002F79CB" w:rsidP="00EB6812">
            <w:pPr>
              <w:pStyle w:val="ConsPlusNormal"/>
              <w:jc w:val="center"/>
              <w:rPr>
                <w:rFonts w:ascii="Times New Roman" w:hAnsi="Times New Roman" w:cs="Times New Roman"/>
              </w:rPr>
            </w:pPr>
            <w:r w:rsidRPr="001819C0">
              <w:rPr>
                <w:rFonts w:ascii="Times New Roman" w:hAnsi="Times New Roman" w:cs="Times New Roman"/>
              </w:rPr>
              <w:t>Исполнитель</w:t>
            </w:r>
          </w:p>
        </w:tc>
        <w:tc>
          <w:tcPr>
            <w:tcW w:w="851" w:type="dxa"/>
            <w:tcBorders>
              <w:top w:val="single" w:sz="4" w:space="0" w:color="auto"/>
              <w:left w:val="single" w:sz="4" w:space="0" w:color="auto"/>
              <w:bottom w:val="single" w:sz="4" w:space="0" w:color="auto"/>
              <w:right w:val="single" w:sz="4" w:space="0" w:color="auto"/>
            </w:tcBorders>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2019 год</w:t>
            </w:r>
          </w:p>
        </w:tc>
        <w:tc>
          <w:tcPr>
            <w:tcW w:w="850" w:type="dxa"/>
            <w:tcBorders>
              <w:top w:val="single" w:sz="4" w:space="0" w:color="auto"/>
              <w:left w:val="single" w:sz="4" w:space="0" w:color="auto"/>
              <w:bottom w:val="single" w:sz="4" w:space="0" w:color="auto"/>
              <w:right w:val="single" w:sz="4" w:space="0" w:color="auto"/>
            </w:tcBorders>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2020 год</w:t>
            </w:r>
          </w:p>
        </w:tc>
        <w:tc>
          <w:tcPr>
            <w:tcW w:w="851" w:type="dxa"/>
            <w:tcBorders>
              <w:top w:val="single" w:sz="4" w:space="0" w:color="auto"/>
              <w:left w:val="single" w:sz="4" w:space="0" w:color="auto"/>
              <w:bottom w:val="single" w:sz="4" w:space="0" w:color="auto"/>
              <w:right w:val="single" w:sz="4" w:space="0" w:color="auto"/>
            </w:tcBorders>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2021 год</w:t>
            </w:r>
          </w:p>
        </w:tc>
        <w:tc>
          <w:tcPr>
            <w:tcW w:w="992" w:type="dxa"/>
            <w:tcBorders>
              <w:top w:val="single" w:sz="4" w:space="0" w:color="auto"/>
              <w:left w:val="single" w:sz="4" w:space="0" w:color="auto"/>
              <w:bottom w:val="single" w:sz="4" w:space="0" w:color="auto"/>
              <w:right w:val="single" w:sz="4" w:space="0" w:color="auto"/>
            </w:tcBorders>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2022 год</w:t>
            </w:r>
          </w:p>
        </w:tc>
        <w:tc>
          <w:tcPr>
            <w:tcW w:w="709" w:type="dxa"/>
            <w:tcBorders>
              <w:top w:val="single" w:sz="4" w:space="0" w:color="auto"/>
              <w:left w:val="single" w:sz="4" w:space="0" w:color="auto"/>
              <w:bottom w:val="single" w:sz="4" w:space="0" w:color="auto"/>
              <w:right w:val="single" w:sz="4" w:space="0" w:color="auto"/>
            </w:tcBorders>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2023 год*</w:t>
            </w:r>
          </w:p>
        </w:tc>
        <w:tc>
          <w:tcPr>
            <w:tcW w:w="641" w:type="dxa"/>
            <w:tcBorders>
              <w:top w:val="single" w:sz="4" w:space="0" w:color="auto"/>
              <w:left w:val="single" w:sz="4" w:space="0" w:color="auto"/>
              <w:bottom w:val="single" w:sz="4" w:space="0" w:color="auto"/>
              <w:right w:val="single" w:sz="4" w:space="0" w:color="auto"/>
            </w:tcBorders>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2024 год*</w:t>
            </w:r>
          </w:p>
        </w:tc>
      </w:tr>
      <w:tr w:rsidR="002F79CB" w:rsidRPr="001819C0" w:rsidTr="00EB6812">
        <w:tc>
          <w:tcPr>
            <w:tcW w:w="426" w:type="dxa"/>
          </w:tcPr>
          <w:p w:rsidR="002F79CB" w:rsidRPr="001819C0" w:rsidRDefault="002F79CB" w:rsidP="002F79CB">
            <w:pPr>
              <w:pStyle w:val="ConsPlusNormal"/>
              <w:rPr>
                <w:rFonts w:ascii="Times New Roman" w:hAnsi="Times New Roman" w:cs="Times New Roman"/>
              </w:rPr>
            </w:pPr>
          </w:p>
        </w:tc>
        <w:tc>
          <w:tcPr>
            <w:tcW w:w="2693" w:type="dxa"/>
          </w:tcPr>
          <w:p w:rsidR="002F79CB" w:rsidRPr="001819C0" w:rsidRDefault="002F79CB" w:rsidP="002F79CB">
            <w:pPr>
              <w:pStyle w:val="ConsPlusNormal"/>
              <w:jc w:val="both"/>
              <w:rPr>
                <w:rFonts w:ascii="Times New Roman" w:hAnsi="Times New Roman" w:cs="Times New Roman"/>
              </w:rPr>
            </w:pPr>
            <w:r w:rsidRPr="001819C0">
              <w:rPr>
                <w:rFonts w:ascii="Times New Roman" w:hAnsi="Times New Roman" w:cs="Times New Roman"/>
              </w:rPr>
              <w:t>Подпрограмма, всего:</w:t>
            </w:r>
          </w:p>
        </w:tc>
        <w:tc>
          <w:tcPr>
            <w:tcW w:w="1559" w:type="dxa"/>
          </w:tcPr>
          <w:p w:rsidR="002F79CB" w:rsidRPr="001819C0" w:rsidRDefault="002F79CB" w:rsidP="00EB6812">
            <w:pPr>
              <w:pStyle w:val="ConsPlusNormal"/>
              <w:jc w:val="center"/>
              <w:rPr>
                <w:rFonts w:ascii="Times New Roman" w:hAnsi="Times New Roman" w:cs="Times New Roman"/>
              </w:rPr>
            </w:pPr>
          </w:p>
        </w:tc>
        <w:tc>
          <w:tcPr>
            <w:tcW w:w="851"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500,00</w:t>
            </w:r>
          </w:p>
        </w:tc>
        <w:tc>
          <w:tcPr>
            <w:tcW w:w="850"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550,00</w:t>
            </w:r>
          </w:p>
        </w:tc>
        <w:tc>
          <w:tcPr>
            <w:tcW w:w="851"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550,00</w:t>
            </w:r>
          </w:p>
        </w:tc>
        <w:tc>
          <w:tcPr>
            <w:tcW w:w="992"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550,00</w:t>
            </w:r>
          </w:p>
        </w:tc>
        <w:tc>
          <w:tcPr>
            <w:tcW w:w="709" w:type="dxa"/>
          </w:tcPr>
          <w:p w:rsidR="002F79CB" w:rsidRPr="001819C0" w:rsidRDefault="002F79CB" w:rsidP="002F79CB">
            <w:pPr>
              <w:jc w:val="center"/>
            </w:pPr>
            <w:r w:rsidRPr="001819C0">
              <w:rPr>
                <w:sz w:val="20"/>
              </w:rPr>
              <w:t>-</w:t>
            </w:r>
          </w:p>
        </w:tc>
        <w:tc>
          <w:tcPr>
            <w:tcW w:w="641" w:type="dxa"/>
          </w:tcPr>
          <w:p w:rsidR="002F79CB" w:rsidRPr="001819C0" w:rsidRDefault="002F79CB" w:rsidP="002F79CB">
            <w:pPr>
              <w:jc w:val="center"/>
            </w:pPr>
            <w:r w:rsidRPr="001819C0">
              <w:rPr>
                <w:sz w:val="20"/>
              </w:rPr>
              <w:t>-</w:t>
            </w:r>
          </w:p>
        </w:tc>
      </w:tr>
      <w:tr w:rsidR="002F79CB" w:rsidRPr="001819C0" w:rsidTr="00EB6812">
        <w:tc>
          <w:tcPr>
            <w:tcW w:w="426" w:type="dxa"/>
          </w:tcPr>
          <w:p w:rsidR="002F79CB" w:rsidRPr="001819C0" w:rsidRDefault="002F79CB" w:rsidP="002F79CB">
            <w:pPr>
              <w:pStyle w:val="ConsPlusNormal"/>
              <w:rPr>
                <w:rFonts w:ascii="Times New Roman" w:hAnsi="Times New Roman" w:cs="Times New Roman"/>
              </w:rPr>
            </w:pPr>
          </w:p>
        </w:tc>
        <w:tc>
          <w:tcPr>
            <w:tcW w:w="2693" w:type="dxa"/>
          </w:tcPr>
          <w:p w:rsidR="002F79CB" w:rsidRPr="001819C0" w:rsidRDefault="002F79CB" w:rsidP="002F79CB">
            <w:pPr>
              <w:pStyle w:val="ConsPlusNormal"/>
              <w:jc w:val="both"/>
              <w:rPr>
                <w:rFonts w:ascii="Times New Roman" w:hAnsi="Times New Roman" w:cs="Times New Roman"/>
              </w:rPr>
            </w:pPr>
            <w:r w:rsidRPr="001819C0">
              <w:rPr>
                <w:rFonts w:ascii="Times New Roman" w:hAnsi="Times New Roman" w:cs="Times New Roman"/>
              </w:rPr>
              <w:t>- бюджет города</w:t>
            </w:r>
          </w:p>
        </w:tc>
        <w:tc>
          <w:tcPr>
            <w:tcW w:w="1559" w:type="dxa"/>
          </w:tcPr>
          <w:p w:rsidR="002F79CB" w:rsidRPr="001819C0" w:rsidRDefault="002F79CB" w:rsidP="00EB6812">
            <w:pPr>
              <w:pStyle w:val="ConsPlusNormal"/>
              <w:jc w:val="center"/>
              <w:rPr>
                <w:rFonts w:ascii="Times New Roman" w:hAnsi="Times New Roman" w:cs="Times New Roman"/>
              </w:rPr>
            </w:pPr>
          </w:p>
        </w:tc>
        <w:tc>
          <w:tcPr>
            <w:tcW w:w="851"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500,00</w:t>
            </w:r>
          </w:p>
        </w:tc>
        <w:tc>
          <w:tcPr>
            <w:tcW w:w="850"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550,00</w:t>
            </w:r>
          </w:p>
        </w:tc>
        <w:tc>
          <w:tcPr>
            <w:tcW w:w="851"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550,00</w:t>
            </w:r>
          </w:p>
        </w:tc>
        <w:tc>
          <w:tcPr>
            <w:tcW w:w="992"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550,00</w:t>
            </w:r>
          </w:p>
        </w:tc>
        <w:tc>
          <w:tcPr>
            <w:tcW w:w="709" w:type="dxa"/>
          </w:tcPr>
          <w:p w:rsidR="002F79CB" w:rsidRPr="001819C0" w:rsidRDefault="002F79CB" w:rsidP="002F79CB">
            <w:pPr>
              <w:jc w:val="center"/>
            </w:pPr>
            <w:r w:rsidRPr="001819C0">
              <w:rPr>
                <w:sz w:val="20"/>
              </w:rPr>
              <w:t>-</w:t>
            </w:r>
          </w:p>
        </w:tc>
        <w:tc>
          <w:tcPr>
            <w:tcW w:w="641" w:type="dxa"/>
          </w:tcPr>
          <w:p w:rsidR="002F79CB" w:rsidRPr="001819C0" w:rsidRDefault="002F79CB" w:rsidP="002F79CB">
            <w:pPr>
              <w:jc w:val="center"/>
            </w:pPr>
            <w:r w:rsidRPr="001819C0">
              <w:rPr>
                <w:sz w:val="20"/>
              </w:rPr>
              <w:t>-</w:t>
            </w:r>
          </w:p>
        </w:tc>
      </w:tr>
      <w:tr w:rsidR="002F79CB" w:rsidRPr="001819C0" w:rsidTr="00EB6812">
        <w:tc>
          <w:tcPr>
            <w:tcW w:w="426" w:type="dxa"/>
          </w:tcPr>
          <w:p w:rsidR="002F79CB" w:rsidRPr="001819C0" w:rsidRDefault="002F79CB" w:rsidP="002F79CB">
            <w:pPr>
              <w:pStyle w:val="ConsPlusNormal"/>
              <w:rPr>
                <w:rFonts w:ascii="Times New Roman" w:hAnsi="Times New Roman" w:cs="Times New Roman"/>
              </w:rPr>
            </w:pPr>
          </w:p>
        </w:tc>
        <w:tc>
          <w:tcPr>
            <w:tcW w:w="2693" w:type="dxa"/>
          </w:tcPr>
          <w:p w:rsidR="002F79CB" w:rsidRPr="001819C0" w:rsidRDefault="002F79CB" w:rsidP="002F79CB">
            <w:pPr>
              <w:pStyle w:val="ConsPlusNormal"/>
              <w:jc w:val="both"/>
              <w:rPr>
                <w:rFonts w:ascii="Times New Roman" w:hAnsi="Times New Roman" w:cs="Times New Roman"/>
              </w:rPr>
            </w:pPr>
            <w:r w:rsidRPr="001819C0">
              <w:rPr>
                <w:rFonts w:ascii="Times New Roman" w:hAnsi="Times New Roman" w:cs="Times New Roman"/>
              </w:rPr>
              <w:t>- областной бюджет</w:t>
            </w:r>
          </w:p>
        </w:tc>
        <w:tc>
          <w:tcPr>
            <w:tcW w:w="1559" w:type="dxa"/>
          </w:tcPr>
          <w:p w:rsidR="002F79CB" w:rsidRPr="001819C0" w:rsidRDefault="002F79CB" w:rsidP="00EB6812">
            <w:pPr>
              <w:pStyle w:val="ConsPlusNormal"/>
              <w:jc w:val="center"/>
              <w:rPr>
                <w:rFonts w:ascii="Times New Roman" w:hAnsi="Times New Roman" w:cs="Times New Roman"/>
              </w:rPr>
            </w:pPr>
          </w:p>
        </w:tc>
        <w:tc>
          <w:tcPr>
            <w:tcW w:w="851"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0,00</w:t>
            </w:r>
          </w:p>
        </w:tc>
        <w:tc>
          <w:tcPr>
            <w:tcW w:w="850"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0,00</w:t>
            </w:r>
          </w:p>
        </w:tc>
        <w:tc>
          <w:tcPr>
            <w:tcW w:w="851"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0,00</w:t>
            </w:r>
          </w:p>
        </w:tc>
        <w:tc>
          <w:tcPr>
            <w:tcW w:w="992"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0,00</w:t>
            </w:r>
          </w:p>
        </w:tc>
        <w:tc>
          <w:tcPr>
            <w:tcW w:w="709" w:type="dxa"/>
          </w:tcPr>
          <w:p w:rsidR="002F79CB" w:rsidRPr="001819C0" w:rsidRDefault="002F79CB" w:rsidP="002F79CB">
            <w:pPr>
              <w:jc w:val="center"/>
            </w:pPr>
            <w:r w:rsidRPr="001819C0">
              <w:rPr>
                <w:sz w:val="20"/>
              </w:rPr>
              <w:t>-</w:t>
            </w:r>
          </w:p>
        </w:tc>
        <w:tc>
          <w:tcPr>
            <w:tcW w:w="641" w:type="dxa"/>
          </w:tcPr>
          <w:p w:rsidR="002F79CB" w:rsidRPr="001819C0" w:rsidRDefault="002F79CB" w:rsidP="002F79CB">
            <w:pPr>
              <w:jc w:val="center"/>
            </w:pPr>
            <w:r w:rsidRPr="001819C0">
              <w:rPr>
                <w:sz w:val="20"/>
              </w:rPr>
              <w:t>-</w:t>
            </w:r>
          </w:p>
        </w:tc>
      </w:tr>
      <w:tr w:rsidR="002F79CB" w:rsidRPr="001819C0" w:rsidTr="00EB6812">
        <w:tc>
          <w:tcPr>
            <w:tcW w:w="426" w:type="dxa"/>
          </w:tcPr>
          <w:p w:rsidR="002F79CB" w:rsidRPr="001819C0" w:rsidRDefault="002F79CB" w:rsidP="002F79CB">
            <w:pPr>
              <w:pStyle w:val="ConsPlusNormal"/>
              <w:rPr>
                <w:rFonts w:ascii="Times New Roman" w:hAnsi="Times New Roman" w:cs="Times New Roman"/>
              </w:rPr>
            </w:pPr>
            <w:r w:rsidRPr="001819C0">
              <w:rPr>
                <w:rFonts w:ascii="Times New Roman" w:hAnsi="Times New Roman" w:cs="Times New Roman"/>
              </w:rPr>
              <w:t>1</w:t>
            </w:r>
          </w:p>
        </w:tc>
        <w:tc>
          <w:tcPr>
            <w:tcW w:w="2693" w:type="dxa"/>
          </w:tcPr>
          <w:p w:rsidR="002F79CB" w:rsidRPr="001819C0" w:rsidRDefault="002F79CB" w:rsidP="00EB6812">
            <w:pPr>
              <w:pStyle w:val="ConsPlusNormal"/>
              <w:rPr>
                <w:rFonts w:ascii="Times New Roman" w:hAnsi="Times New Roman" w:cs="Times New Roman"/>
              </w:rPr>
            </w:pPr>
            <w:r w:rsidRPr="001819C0">
              <w:rPr>
                <w:rFonts w:ascii="Times New Roman" w:hAnsi="Times New Roman" w:cs="Times New Roman"/>
              </w:rPr>
              <w:t xml:space="preserve">Организация профессионального образования и дополнительного профессионального образования лиц, </w:t>
            </w:r>
            <w:r w:rsidRPr="001819C0">
              <w:rPr>
                <w:rFonts w:ascii="Times New Roman" w:hAnsi="Times New Roman" w:cs="Times New Roman"/>
              </w:rPr>
              <w:lastRenderedPageBreak/>
              <w:t>замещающих выборные муниципальные должности и должности муниципальной службы в органах местного самоуправления и избирательной комиссии города Иванова</w:t>
            </w:r>
          </w:p>
        </w:tc>
        <w:tc>
          <w:tcPr>
            <w:tcW w:w="1559" w:type="dxa"/>
          </w:tcPr>
          <w:p w:rsidR="002F79CB" w:rsidRPr="001819C0" w:rsidRDefault="002F79CB" w:rsidP="00EB6812">
            <w:pPr>
              <w:pStyle w:val="ConsPlusNormal"/>
              <w:jc w:val="center"/>
              <w:rPr>
                <w:rFonts w:ascii="Times New Roman" w:hAnsi="Times New Roman" w:cs="Times New Roman"/>
              </w:rPr>
            </w:pPr>
            <w:r w:rsidRPr="001819C0">
              <w:rPr>
                <w:rFonts w:ascii="Times New Roman" w:hAnsi="Times New Roman" w:cs="Times New Roman"/>
              </w:rPr>
              <w:lastRenderedPageBreak/>
              <w:t>Администрация города Иванова (управление муниципальной службы и кадров)</w:t>
            </w:r>
          </w:p>
        </w:tc>
        <w:tc>
          <w:tcPr>
            <w:tcW w:w="851"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500,00</w:t>
            </w:r>
          </w:p>
        </w:tc>
        <w:tc>
          <w:tcPr>
            <w:tcW w:w="850"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550,00</w:t>
            </w:r>
          </w:p>
        </w:tc>
        <w:tc>
          <w:tcPr>
            <w:tcW w:w="851"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550,00</w:t>
            </w:r>
          </w:p>
        </w:tc>
        <w:tc>
          <w:tcPr>
            <w:tcW w:w="992" w:type="dxa"/>
          </w:tcPr>
          <w:p w:rsidR="002F79CB" w:rsidRPr="001819C0" w:rsidRDefault="002F79CB" w:rsidP="002F79CB">
            <w:pPr>
              <w:pStyle w:val="ConsPlusNormal"/>
              <w:jc w:val="center"/>
              <w:rPr>
                <w:rFonts w:ascii="Times New Roman" w:hAnsi="Times New Roman" w:cs="Times New Roman"/>
              </w:rPr>
            </w:pPr>
            <w:r w:rsidRPr="001819C0">
              <w:rPr>
                <w:rFonts w:ascii="Times New Roman" w:hAnsi="Times New Roman" w:cs="Times New Roman"/>
              </w:rPr>
              <w:t>550,00</w:t>
            </w:r>
          </w:p>
        </w:tc>
        <w:tc>
          <w:tcPr>
            <w:tcW w:w="709" w:type="dxa"/>
          </w:tcPr>
          <w:p w:rsidR="002F79CB" w:rsidRPr="001819C0" w:rsidRDefault="002F79CB" w:rsidP="002F79CB">
            <w:pPr>
              <w:jc w:val="center"/>
            </w:pPr>
            <w:r w:rsidRPr="001819C0">
              <w:rPr>
                <w:sz w:val="20"/>
              </w:rPr>
              <w:t>-</w:t>
            </w:r>
          </w:p>
        </w:tc>
        <w:tc>
          <w:tcPr>
            <w:tcW w:w="641" w:type="dxa"/>
          </w:tcPr>
          <w:p w:rsidR="002F79CB" w:rsidRPr="001819C0" w:rsidRDefault="002F79CB" w:rsidP="002F79CB">
            <w:pPr>
              <w:jc w:val="center"/>
            </w:pPr>
            <w:r w:rsidRPr="001819C0">
              <w:rPr>
                <w:sz w:val="20"/>
              </w:rPr>
              <w:t>-</w:t>
            </w:r>
          </w:p>
        </w:tc>
      </w:tr>
    </w:tbl>
    <w:p w:rsidR="002F79CB" w:rsidRDefault="002F79CB" w:rsidP="002F79CB">
      <w:pPr>
        <w:pStyle w:val="ConsPlusNormal"/>
        <w:ind w:firstLine="708"/>
        <w:jc w:val="both"/>
        <w:rPr>
          <w:rFonts w:ascii="Times New Roman" w:hAnsi="Times New Roman" w:cs="Times New Roman"/>
        </w:rPr>
      </w:pPr>
      <w:r w:rsidRPr="001819C0">
        <w:rPr>
          <w:rFonts w:ascii="Times New Roman" w:hAnsi="Times New Roman" w:cs="Times New Roman"/>
        </w:rPr>
        <w:lastRenderedPageBreak/>
        <w:t>*Объём финансирования подпрограммы подлежит уточнению по мере формирования бюджета города Иванова на соответствующие годы</w:t>
      </w:r>
      <w:proofErr w:type="gramStart"/>
      <w:r w:rsidRPr="001819C0">
        <w:rPr>
          <w:rFonts w:ascii="Times New Roman" w:hAnsi="Times New Roman" w:cs="Times New Roman"/>
        </w:rPr>
        <w:t>.».</w:t>
      </w:r>
      <w:proofErr w:type="gramEnd"/>
    </w:p>
    <w:p w:rsidR="00EB6812" w:rsidRPr="001819C0" w:rsidRDefault="00EB6812" w:rsidP="002F79CB">
      <w:pPr>
        <w:pStyle w:val="ConsPlusNormal"/>
        <w:ind w:firstLine="708"/>
        <w:jc w:val="both"/>
        <w:rPr>
          <w:rFonts w:ascii="Times New Roman" w:hAnsi="Times New Roman" w:cs="Times New Roman"/>
        </w:rPr>
      </w:pPr>
    </w:p>
    <w:p w:rsidR="002F79CB" w:rsidRPr="001819C0" w:rsidRDefault="00EB6812" w:rsidP="00EB6812">
      <w:pPr>
        <w:pStyle w:val="ac"/>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002F79CB" w:rsidRPr="001819C0">
        <w:rPr>
          <w:rFonts w:ascii="Times New Roman" w:hAnsi="Times New Roman"/>
          <w:sz w:val="24"/>
          <w:szCs w:val="24"/>
        </w:rPr>
        <w:t>Настоящее постановление вступает в силу с 01.01.2020.</w:t>
      </w:r>
    </w:p>
    <w:p w:rsidR="002F79CB" w:rsidRPr="001819C0" w:rsidRDefault="00EB6812" w:rsidP="00EB6812">
      <w:pPr>
        <w:pStyle w:val="ac"/>
        <w:autoSpaceDE w:val="0"/>
        <w:autoSpaceDN w:val="0"/>
        <w:adjustRightInd w:val="0"/>
        <w:spacing w:after="0" w:line="240" w:lineRule="auto"/>
        <w:ind w:left="0" w:firstLine="709"/>
        <w:jc w:val="both"/>
      </w:pPr>
      <w:r>
        <w:rPr>
          <w:rFonts w:ascii="Times New Roman" w:hAnsi="Times New Roman"/>
          <w:sz w:val="24"/>
          <w:szCs w:val="24"/>
        </w:rPr>
        <w:t xml:space="preserve">3. </w:t>
      </w:r>
      <w:r w:rsidR="002F79CB" w:rsidRPr="001819C0">
        <w:rPr>
          <w:rFonts w:ascii="Times New Roman" w:hAnsi="Times New Roman"/>
          <w:sz w:val="24"/>
          <w:szCs w:val="24"/>
        </w:rPr>
        <w:t>Опубликовать настоящее постановление в сборнике «Правовой вестник города Иванова» и разместить на официальном сайте Администрации города Иванова в сети Интернет.</w:t>
      </w:r>
    </w:p>
    <w:p w:rsidR="002F79CB" w:rsidRDefault="002F79CB" w:rsidP="002F79CB"/>
    <w:p w:rsidR="00EB6812" w:rsidRDefault="00EB6812" w:rsidP="002F79CB">
      <w:bookmarkStart w:id="0" w:name="_GoBack"/>
      <w:bookmarkEnd w:id="0"/>
    </w:p>
    <w:sectPr w:rsidR="00EB6812" w:rsidSect="00D83AF8">
      <w:headerReference w:type="default" r:id="rId10"/>
      <w:pgSz w:w="11906" w:h="16838"/>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1CC" w:rsidRDefault="009E61CC">
      <w:r>
        <w:separator/>
      </w:r>
    </w:p>
  </w:endnote>
  <w:endnote w:type="continuationSeparator" w:id="0">
    <w:p w:rsidR="009E61CC" w:rsidRDefault="009E6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1CC" w:rsidRDefault="009E61CC">
      <w:r>
        <w:separator/>
      </w:r>
    </w:p>
  </w:footnote>
  <w:footnote w:type="continuationSeparator" w:id="0">
    <w:p w:rsidR="009E61CC" w:rsidRDefault="009E6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672341"/>
      <w:docPartObj>
        <w:docPartGallery w:val="Page Numbers (Top of Page)"/>
        <w:docPartUnique/>
      </w:docPartObj>
    </w:sdtPr>
    <w:sdtEndPr/>
    <w:sdtContent>
      <w:p w:rsidR="00F667BD" w:rsidRDefault="00F667BD" w:rsidP="00E22D6A">
        <w:pPr>
          <w:pStyle w:val="a7"/>
          <w:jc w:val="center"/>
        </w:pPr>
        <w:r>
          <w:fldChar w:fldCharType="begin"/>
        </w:r>
        <w:r>
          <w:instrText>PAGE   \* MERGEFORMAT</w:instrText>
        </w:r>
        <w:r>
          <w:fldChar w:fldCharType="separate"/>
        </w:r>
        <w:r w:rsidR="00181286">
          <w:rPr>
            <w:noProof/>
          </w:rPr>
          <w:t>13</w:t>
        </w:r>
        <w:r>
          <w:fldChar w:fldCharType="end"/>
        </w:r>
      </w:p>
    </w:sdtContent>
  </w:sdt>
  <w:p w:rsidR="00F667BD" w:rsidRDefault="00F667B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038A"/>
    <w:multiLevelType w:val="multilevel"/>
    <w:tmpl w:val="B37C2702"/>
    <w:lvl w:ilvl="0">
      <w:start w:val="1"/>
      <w:numFmt w:val="decimal"/>
      <w:lvlText w:val="%1."/>
      <w:lvlJc w:val="left"/>
      <w:pPr>
        <w:ind w:left="420" w:hanging="420"/>
      </w:pPr>
      <w:rPr>
        <w:rFonts w:ascii="Times New Roman" w:hAnsi="Times New Roman" w:cs="Times New Roman" w:hint="default"/>
        <w:sz w:val="24"/>
        <w:szCs w:val="24"/>
      </w:rPr>
    </w:lvl>
    <w:lvl w:ilvl="1">
      <w:start w:val="1"/>
      <w:numFmt w:val="decimal"/>
      <w:lvlText w:val="%1.%2."/>
      <w:lvlJc w:val="left"/>
      <w:pPr>
        <w:ind w:left="960" w:hanging="420"/>
      </w:pPr>
      <w:rPr>
        <w:rFonts w:cs="Times New Roman" w:hint="default"/>
      </w:rPr>
    </w:lvl>
    <w:lvl w:ilvl="2">
      <w:start w:val="1"/>
      <w:numFmt w:val="decimal"/>
      <w:lvlText w:val="%1.%2.%3."/>
      <w:lvlJc w:val="left"/>
      <w:pPr>
        <w:ind w:left="1287"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
    <w:nsid w:val="05610DA4"/>
    <w:multiLevelType w:val="hybridMultilevel"/>
    <w:tmpl w:val="080C2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2C0AC8"/>
    <w:multiLevelType w:val="hybridMultilevel"/>
    <w:tmpl w:val="A0BCB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1842BB"/>
    <w:multiLevelType w:val="multilevel"/>
    <w:tmpl w:val="B37C2702"/>
    <w:lvl w:ilvl="0">
      <w:start w:val="1"/>
      <w:numFmt w:val="decimal"/>
      <w:lvlText w:val="%1."/>
      <w:lvlJc w:val="left"/>
      <w:pPr>
        <w:ind w:left="420" w:hanging="420"/>
      </w:pPr>
      <w:rPr>
        <w:rFonts w:ascii="Times New Roman" w:hAnsi="Times New Roman" w:cs="Times New Roman" w:hint="default"/>
        <w:sz w:val="24"/>
        <w:szCs w:val="24"/>
      </w:rPr>
    </w:lvl>
    <w:lvl w:ilvl="1">
      <w:start w:val="1"/>
      <w:numFmt w:val="decimal"/>
      <w:lvlText w:val="%1.%2."/>
      <w:lvlJc w:val="left"/>
      <w:pPr>
        <w:ind w:left="960" w:hanging="420"/>
      </w:pPr>
      <w:rPr>
        <w:rFonts w:cs="Times New Roman" w:hint="default"/>
      </w:rPr>
    </w:lvl>
    <w:lvl w:ilvl="2">
      <w:start w:val="1"/>
      <w:numFmt w:val="decimal"/>
      <w:lvlText w:val="%1.%2.%3."/>
      <w:lvlJc w:val="left"/>
      <w:pPr>
        <w:ind w:left="1287"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
    <w:nsid w:val="1D7C528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7C572C9"/>
    <w:multiLevelType w:val="multilevel"/>
    <w:tmpl w:val="0FD001A8"/>
    <w:lvl w:ilvl="0">
      <w:start w:val="1"/>
      <w:numFmt w:val="decimal"/>
      <w:lvlText w:val="%1."/>
      <w:lvlJc w:val="left"/>
      <w:pPr>
        <w:ind w:left="360" w:hanging="360"/>
      </w:pPr>
      <w:rPr>
        <w:rFonts w:eastAsia="Times New Roman" w:cs="Times New Roman" w:hint="default"/>
      </w:rPr>
    </w:lvl>
    <w:lvl w:ilvl="1">
      <w:start w:val="3"/>
      <w:numFmt w:val="decimal"/>
      <w:lvlText w:val="%1.%2."/>
      <w:lvlJc w:val="left"/>
      <w:pPr>
        <w:ind w:left="900" w:hanging="360"/>
      </w:pPr>
      <w:rPr>
        <w:rFonts w:eastAsia="Times New Roman" w:cs="Times New Roman" w:hint="default"/>
      </w:rPr>
    </w:lvl>
    <w:lvl w:ilvl="2">
      <w:start w:val="1"/>
      <w:numFmt w:val="decimal"/>
      <w:lvlText w:val="%1.%2.%3."/>
      <w:lvlJc w:val="left"/>
      <w:pPr>
        <w:ind w:left="1800" w:hanging="720"/>
      </w:pPr>
      <w:rPr>
        <w:rFonts w:eastAsia="Times New Roman" w:cs="Times New Roman" w:hint="default"/>
      </w:rPr>
    </w:lvl>
    <w:lvl w:ilvl="3">
      <w:start w:val="1"/>
      <w:numFmt w:val="decimal"/>
      <w:lvlText w:val="%1.%2.%3.%4."/>
      <w:lvlJc w:val="left"/>
      <w:pPr>
        <w:ind w:left="2340" w:hanging="720"/>
      </w:pPr>
      <w:rPr>
        <w:rFonts w:eastAsia="Times New Roman" w:cs="Times New Roman" w:hint="default"/>
      </w:rPr>
    </w:lvl>
    <w:lvl w:ilvl="4">
      <w:start w:val="1"/>
      <w:numFmt w:val="decimal"/>
      <w:lvlText w:val="%1.%2.%3.%4.%5."/>
      <w:lvlJc w:val="left"/>
      <w:pPr>
        <w:ind w:left="3240" w:hanging="1080"/>
      </w:pPr>
      <w:rPr>
        <w:rFonts w:eastAsia="Times New Roman" w:cs="Times New Roman" w:hint="default"/>
      </w:rPr>
    </w:lvl>
    <w:lvl w:ilvl="5">
      <w:start w:val="1"/>
      <w:numFmt w:val="decimal"/>
      <w:lvlText w:val="%1.%2.%3.%4.%5.%6."/>
      <w:lvlJc w:val="left"/>
      <w:pPr>
        <w:ind w:left="3780" w:hanging="1080"/>
      </w:pPr>
      <w:rPr>
        <w:rFonts w:eastAsia="Times New Roman" w:cs="Times New Roman" w:hint="default"/>
      </w:rPr>
    </w:lvl>
    <w:lvl w:ilvl="6">
      <w:start w:val="1"/>
      <w:numFmt w:val="decimal"/>
      <w:lvlText w:val="%1.%2.%3.%4.%5.%6.%7."/>
      <w:lvlJc w:val="left"/>
      <w:pPr>
        <w:ind w:left="4680" w:hanging="1440"/>
      </w:pPr>
      <w:rPr>
        <w:rFonts w:eastAsia="Times New Roman" w:cs="Times New Roman" w:hint="default"/>
      </w:rPr>
    </w:lvl>
    <w:lvl w:ilvl="7">
      <w:start w:val="1"/>
      <w:numFmt w:val="decimal"/>
      <w:lvlText w:val="%1.%2.%3.%4.%5.%6.%7.%8."/>
      <w:lvlJc w:val="left"/>
      <w:pPr>
        <w:ind w:left="5220" w:hanging="1440"/>
      </w:pPr>
      <w:rPr>
        <w:rFonts w:eastAsia="Times New Roman" w:cs="Times New Roman" w:hint="default"/>
      </w:rPr>
    </w:lvl>
    <w:lvl w:ilvl="8">
      <w:start w:val="1"/>
      <w:numFmt w:val="decimal"/>
      <w:lvlText w:val="%1.%2.%3.%4.%5.%6.%7.%8.%9."/>
      <w:lvlJc w:val="left"/>
      <w:pPr>
        <w:ind w:left="6120" w:hanging="1800"/>
      </w:pPr>
      <w:rPr>
        <w:rFonts w:eastAsia="Times New Roman" w:cs="Times New Roman" w:hint="default"/>
      </w:rPr>
    </w:lvl>
  </w:abstractNum>
  <w:abstractNum w:abstractNumId="6">
    <w:nsid w:val="29A422B1"/>
    <w:multiLevelType w:val="multilevel"/>
    <w:tmpl w:val="B37C2702"/>
    <w:lvl w:ilvl="0">
      <w:start w:val="1"/>
      <w:numFmt w:val="decimal"/>
      <w:lvlText w:val="%1."/>
      <w:lvlJc w:val="left"/>
      <w:pPr>
        <w:ind w:left="420" w:hanging="420"/>
      </w:pPr>
      <w:rPr>
        <w:rFonts w:ascii="Times New Roman" w:hAnsi="Times New Roman" w:cs="Times New Roman" w:hint="default"/>
        <w:sz w:val="24"/>
        <w:szCs w:val="24"/>
      </w:rPr>
    </w:lvl>
    <w:lvl w:ilvl="1">
      <w:start w:val="1"/>
      <w:numFmt w:val="decimal"/>
      <w:lvlText w:val="%1.%2."/>
      <w:lvlJc w:val="left"/>
      <w:pPr>
        <w:ind w:left="960" w:hanging="4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7">
    <w:nsid w:val="2EC336B9"/>
    <w:multiLevelType w:val="hybridMultilevel"/>
    <w:tmpl w:val="6E007BFC"/>
    <w:lvl w:ilvl="0" w:tplc="3114199A">
      <w:start w:val="2014"/>
      <w:numFmt w:val="decimal"/>
      <w:lvlText w:val="%1"/>
      <w:lvlJc w:val="left"/>
      <w:pPr>
        <w:ind w:left="1020" w:hanging="48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36121D40"/>
    <w:multiLevelType w:val="multilevel"/>
    <w:tmpl w:val="0FD001A8"/>
    <w:lvl w:ilvl="0">
      <w:start w:val="1"/>
      <w:numFmt w:val="decimal"/>
      <w:lvlText w:val="%1."/>
      <w:lvlJc w:val="left"/>
      <w:pPr>
        <w:ind w:left="360" w:hanging="360"/>
      </w:pPr>
      <w:rPr>
        <w:rFonts w:eastAsia="Times New Roman" w:cs="Times New Roman" w:hint="default"/>
      </w:rPr>
    </w:lvl>
    <w:lvl w:ilvl="1">
      <w:start w:val="3"/>
      <w:numFmt w:val="decimal"/>
      <w:lvlText w:val="%1.%2."/>
      <w:lvlJc w:val="left"/>
      <w:pPr>
        <w:ind w:left="900" w:hanging="360"/>
      </w:pPr>
      <w:rPr>
        <w:rFonts w:eastAsia="Times New Roman" w:cs="Times New Roman" w:hint="default"/>
      </w:rPr>
    </w:lvl>
    <w:lvl w:ilvl="2">
      <w:start w:val="1"/>
      <w:numFmt w:val="decimal"/>
      <w:lvlText w:val="%1.%2.%3."/>
      <w:lvlJc w:val="left"/>
      <w:pPr>
        <w:ind w:left="1800" w:hanging="720"/>
      </w:pPr>
      <w:rPr>
        <w:rFonts w:eastAsia="Times New Roman" w:cs="Times New Roman" w:hint="default"/>
      </w:rPr>
    </w:lvl>
    <w:lvl w:ilvl="3">
      <w:start w:val="1"/>
      <w:numFmt w:val="decimal"/>
      <w:lvlText w:val="%1.%2.%3.%4."/>
      <w:lvlJc w:val="left"/>
      <w:pPr>
        <w:ind w:left="2340" w:hanging="720"/>
      </w:pPr>
      <w:rPr>
        <w:rFonts w:eastAsia="Times New Roman" w:cs="Times New Roman" w:hint="default"/>
      </w:rPr>
    </w:lvl>
    <w:lvl w:ilvl="4">
      <w:start w:val="1"/>
      <w:numFmt w:val="decimal"/>
      <w:lvlText w:val="%1.%2.%3.%4.%5."/>
      <w:lvlJc w:val="left"/>
      <w:pPr>
        <w:ind w:left="3240" w:hanging="1080"/>
      </w:pPr>
      <w:rPr>
        <w:rFonts w:eastAsia="Times New Roman" w:cs="Times New Roman" w:hint="default"/>
      </w:rPr>
    </w:lvl>
    <w:lvl w:ilvl="5">
      <w:start w:val="1"/>
      <w:numFmt w:val="decimal"/>
      <w:lvlText w:val="%1.%2.%3.%4.%5.%6."/>
      <w:lvlJc w:val="left"/>
      <w:pPr>
        <w:ind w:left="3780" w:hanging="1080"/>
      </w:pPr>
      <w:rPr>
        <w:rFonts w:eastAsia="Times New Roman" w:cs="Times New Roman" w:hint="default"/>
      </w:rPr>
    </w:lvl>
    <w:lvl w:ilvl="6">
      <w:start w:val="1"/>
      <w:numFmt w:val="decimal"/>
      <w:lvlText w:val="%1.%2.%3.%4.%5.%6.%7."/>
      <w:lvlJc w:val="left"/>
      <w:pPr>
        <w:ind w:left="4680" w:hanging="1440"/>
      </w:pPr>
      <w:rPr>
        <w:rFonts w:eastAsia="Times New Roman" w:cs="Times New Roman" w:hint="default"/>
      </w:rPr>
    </w:lvl>
    <w:lvl w:ilvl="7">
      <w:start w:val="1"/>
      <w:numFmt w:val="decimal"/>
      <w:lvlText w:val="%1.%2.%3.%4.%5.%6.%7.%8."/>
      <w:lvlJc w:val="left"/>
      <w:pPr>
        <w:ind w:left="5220" w:hanging="1440"/>
      </w:pPr>
      <w:rPr>
        <w:rFonts w:eastAsia="Times New Roman" w:cs="Times New Roman" w:hint="default"/>
      </w:rPr>
    </w:lvl>
    <w:lvl w:ilvl="8">
      <w:start w:val="1"/>
      <w:numFmt w:val="decimal"/>
      <w:lvlText w:val="%1.%2.%3.%4.%5.%6.%7.%8.%9."/>
      <w:lvlJc w:val="left"/>
      <w:pPr>
        <w:ind w:left="6120" w:hanging="1800"/>
      </w:pPr>
      <w:rPr>
        <w:rFonts w:eastAsia="Times New Roman" w:cs="Times New Roman" w:hint="default"/>
      </w:rPr>
    </w:lvl>
  </w:abstractNum>
  <w:abstractNum w:abstractNumId="9">
    <w:nsid w:val="36E1239E"/>
    <w:multiLevelType w:val="hybridMultilevel"/>
    <w:tmpl w:val="5FA8358C"/>
    <w:lvl w:ilvl="0" w:tplc="BFA0E8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B9F7F17"/>
    <w:multiLevelType w:val="hybridMultilevel"/>
    <w:tmpl w:val="7E643BA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3C891D3F"/>
    <w:multiLevelType w:val="hybridMultilevel"/>
    <w:tmpl w:val="ED683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431B3C"/>
    <w:multiLevelType w:val="multilevel"/>
    <w:tmpl w:val="A8124E14"/>
    <w:lvl w:ilvl="0">
      <w:start w:val="1"/>
      <w:numFmt w:val="decimal"/>
      <w:lvlText w:val="%1."/>
      <w:lvlJc w:val="left"/>
      <w:pPr>
        <w:ind w:left="360" w:hanging="360"/>
      </w:pPr>
      <w:rPr>
        <w:rFonts w:eastAsia="Times New Roman" w:cs="Times New Roman" w:hint="default"/>
      </w:rPr>
    </w:lvl>
    <w:lvl w:ilvl="1">
      <w:start w:val="3"/>
      <w:numFmt w:val="decimal"/>
      <w:lvlText w:val="%1.%2."/>
      <w:lvlJc w:val="left"/>
      <w:pPr>
        <w:ind w:left="900" w:hanging="360"/>
      </w:pPr>
      <w:rPr>
        <w:rFonts w:eastAsia="Times New Roman" w:cs="Times New Roman" w:hint="default"/>
      </w:rPr>
    </w:lvl>
    <w:lvl w:ilvl="2">
      <w:start w:val="1"/>
      <w:numFmt w:val="decimal"/>
      <w:lvlText w:val="%1.%2.%3."/>
      <w:lvlJc w:val="left"/>
      <w:pPr>
        <w:ind w:left="1800" w:hanging="720"/>
      </w:pPr>
      <w:rPr>
        <w:rFonts w:eastAsia="Times New Roman" w:cs="Times New Roman" w:hint="default"/>
        <w:color w:val="auto"/>
      </w:rPr>
    </w:lvl>
    <w:lvl w:ilvl="3">
      <w:start w:val="1"/>
      <w:numFmt w:val="decimal"/>
      <w:lvlText w:val="%1.%2.%3.%4."/>
      <w:lvlJc w:val="left"/>
      <w:pPr>
        <w:ind w:left="2340" w:hanging="720"/>
      </w:pPr>
      <w:rPr>
        <w:rFonts w:eastAsia="Times New Roman" w:cs="Times New Roman" w:hint="default"/>
      </w:rPr>
    </w:lvl>
    <w:lvl w:ilvl="4">
      <w:start w:val="1"/>
      <w:numFmt w:val="decimal"/>
      <w:lvlText w:val="%1.%2.%3.%4.%5."/>
      <w:lvlJc w:val="left"/>
      <w:pPr>
        <w:ind w:left="3240" w:hanging="1080"/>
      </w:pPr>
      <w:rPr>
        <w:rFonts w:eastAsia="Times New Roman" w:cs="Times New Roman" w:hint="default"/>
      </w:rPr>
    </w:lvl>
    <w:lvl w:ilvl="5">
      <w:start w:val="1"/>
      <w:numFmt w:val="decimal"/>
      <w:lvlText w:val="%1.%2.%3.%4.%5.%6."/>
      <w:lvlJc w:val="left"/>
      <w:pPr>
        <w:ind w:left="3780" w:hanging="1080"/>
      </w:pPr>
      <w:rPr>
        <w:rFonts w:eastAsia="Times New Roman" w:cs="Times New Roman" w:hint="default"/>
      </w:rPr>
    </w:lvl>
    <w:lvl w:ilvl="6">
      <w:start w:val="1"/>
      <w:numFmt w:val="decimal"/>
      <w:lvlText w:val="%1.%2.%3.%4.%5.%6.%7."/>
      <w:lvlJc w:val="left"/>
      <w:pPr>
        <w:ind w:left="4680" w:hanging="1440"/>
      </w:pPr>
      <w:rPr>
        <w:rFonts w:eastAsia="Times New Roman" w:cs="Times New Roman" w:hint="default"/>
      </w:rPr>
    </w:lvl>
    <w:lvl w:ilvl="7">
      <w:start w:val="1"/>
      <w:numFmt w:val="decimal"/>
      <w:lvlText w:val="%1.%2.%3.%4.%5.%6.%7.%8."/>
      <w:lvlJc w:val="left"/>
      <w:pPr>
        <w:ind w:left="5220" w:hanging="1440"/>
      </w:pPr>
      <w:rPr>
        <w:rFonts w:eastAsia="Times New Roman" w:cs="Times New Roman" w:hint="default"/>
      </w:rPr>
    </w:lvl>
    <w:lvl w:ilvl="8">
      <w:start w:val="1"/>
      <w:numFmt w:val="decimal"/>
      <w:lvlText w:val="%1.%2.%3.%4.%5.%6.%7.%8.%9."/>
      <w:lvlJc w:val="left"/>
      <w:pPr>
        <w:ind w:left="6120" w:hanging="1800"/>
      </w:pPr>
      <w:rPr>
        <w:rFonts w:eastAsia="Times New Roman" w:cs="Times New Roman" w:hint="default"/>
      </w:rPr>
    </w:lvl>
  </w:abstractNum>
  <w:abstractNum w:abstractNumId="13">
    <w:nsid w:val="439A23E3"/>
    <w:multiLevelType w:val="multilevel"/>
    <w:tmpl w:val="B37C2702"/>
    <w:lvl w:ilvl="0">
      <w:start w:val="1"/>
      <w:numFmt w:val="decimal"/>
      <w:lvlText w:val="%1."/>
      <w:lvlJc w:val="left"/>
      <w:pPr>
        <w:ind w:left="420" w:hanging="420"/>
      </w:pPr>
      <w:rPr>
        <w:rFonts w:ascii="Times New Roman" w:hAnsi="Times New Roman" w:cs="Times New Roman" w:hint="default"/>
        <w:sz w:val="24"/>
        <w:szCs w:val="24"/>
      </w:rPr>
    </w:lvl>
    <w:lvl w:ilvl="1">
      <w:start w:val="1"/>
      <w:numFmt w:val="decimal"/>
      <w:lvlText w:val="%1.%2."/>
      <w:lvlJc w:val="left"/>
      <w:pPr>
        <w:ind w:left="960" w:hanging="420"/>
      </w:pPr>
      <w:rPr>
        <w:rFonts w:cs="Times New Roman" w:hint="default"/>
      </w:rPr>
    </w:lvl>
    <w:lvl w:ilvl="2">
      <w:start w:val="1"/>
      <w:numFmt w:val="decimal"/>
      <w:lvlText w:val="%1.%2.%3."/>
      <w:lvlJc w:val="left"/>
      <w:pPr>
        <w:ind w:left="1287"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4">
    <w:nsid w:val="4FF82548"/>
    <w:multiLevelType w:val="multilevel"/>
    <w:tmpl w:val="D5E44382"/>
    <w:lvl w:ilvl="0">
      <w:start w:val="1"/>
      <w:numFmt w:val="decimal"/>
      <w:lvlText w:val="%1."/>
      <w:lvlJc w:val="left"/>
      <w:pPr>
        <w:ind w:left="420" w:hanging="420"/>
      </w:pPr>
      <w:rPr>
        <w:rFonts w:cs="Times New Roman" w:hint="default"/>
      </w:rPr>
    </w:lvl>
    <w:lvl w:ilvl="1">
      <w:start w:val="1"/>
      <w:numFmt w:val="decimal"/>
      <w:lvlText w:val="%1.%2."/>
      <w:lvlJc w:val="left"/>
      <w:pPr>
        <w:ind w:left="960" w:hanging="4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5">
    <w:nsid w:val="565665A5"/>
    <w:multiLevelType w:val="hybridMultilevel"/>
    <w:tmpl w:val="6DA6118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59857E6D"/>
    <w:multiLevelType w:val="multilevel"/>
    <w:tmpl w:val="D5E44382"/>
    <w:lvl w:ilvl="0">
      <w:start w:val="1"/>
      <w:numFmt w:val="decimal"/>
      <w:lvlText w:val="%1."/>
      <w:lvlJc w:val="left"/>
      <w:pPr>
        <w:ind w:left="420" w:hanging="420"/>
      </w:pPr>
      <w:rPr>
        <w:rFonts w:cs="Times New Roman" w:hint="default"/>
      </w:rPr>
    </w:lvl>
    <w:lvl w:ilvl="1">
      <w:start w:val="1"/>
      <w:numFmt w:val="decimal"/>
      <w:lvlText w:val="%1.%2."/>
      <w:lvlJc w:val="left"/>
      <w:pPr>
        <w:ind w:left="960" w:hanging="4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7">
    <w:nsid w:val="5F9A74D2"/>
    <w:multiLevelType w:val="multilevel"/>
    <w:tmpl w:val="703AD8F4"/>
    <w:lvl w:ilvl="0">
      <w:start w:val="1"/>
      <w:numFmt w:val="decimal"/>
      <w:lvlText w:val="%1."/>
      <w:lvlJc w:val="left"/>
      <w:pPr>
        <w:ind w:left="420" w:hanging="420"/>
      </w:pPr>
      <w:rPr>
        <w:rFonts w:ascii="Times New Roman" w:hAnsi="Times New Roman" w:cs="Times New Roman" w:hint="default"/>
        <w:sz w:val="24"/>
        <w:szCs w:val="24"/>
      </w:rPr>
    </w:lvl>
    <w:lvl w:ilvl="1">
      <w:start w:val="1"/>
      <w:numFmt w:val="decimal"/>
      <w:lvlText w:val="%1.%2."/>
      <w:lvlJc w:val="left"/>
      <w:pPr>
        <w:ind w:left="960" w:hanging="420"/>
      </w:pPr>
      <w:rPr>
        <w:rFonts w:cs="Times New Roman" w:hint="default"/>
        <w:sz w:val="24"/>
        <w:szCs w:val="24"/>
      </w:rPr>
    </w:lvl>
    <w:lvl w:ilvl="2">
      <w:start w:val="1"/>
      <w:numFmt w:val="decimal"/>
      <w:lvlText w:val="%1.%2.%3."/>
      <w:lvlJc w:val="left"/>
      <w:pPr>
        <w:ind w:left="1287" w:hanging="720"/>
      </w:pPr>
      <w:rPr>
        <w:rFonts w:cs="Times New Roman" w:hint="default"/>
        <w:sz w:val="24"/>
        <w:szCs w:val="24"/>
      </w:rPr>
    </w:lvl>
    <w:lvl w:ilvl="3">
      <w:start w:val="1"/>
      <w:numFmt w:val="decimal"/>
      <w:lvlText w:val="%1.%2.%3.%4."/>
      <w:lvlJc w:val="left"/>
      <w:pPr>
        <w:ind w:left="143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8">
    <w:nsid w:val="60A02174"/>
    <w:multiLevelType w:val="hybridMultilevel"/>
    <w:tmpl w:val="385EFE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3978D1"/>
    <w:multiLevelType w:val="multilevel"/>
    <w:tmpl w:val="B37C2702"/>
    <w:lvl w:ilvl="0">
      <w:start w:val="1"/>
      <w:numFmt w:val="decimal"/>
      <w:lvlText w:val="%1."/>
      <w:lvlJc w:val="left"/>
      <w:pPr>
        <w:ind w:left="420" w:hanging="420"/>
      </w:pPr>
      <w:rPr>
        <w:rFonts w:ascii="Times New Roman" w:hAnsi="Times New Roman" w:cs="Times New Roman" w:hint="default"/>
        <w:sz w:val="24"/>
        <w:szCs w:val="24"/>
      </w:rPr>
    </w:lvl>
    <w:lvl w:ilvl="1">
      <w:start w:val="1"/>
      <w:numFmt w:val="decimal"/>
      <w:lvlText w:val="%1.%2."/>
      <w:lvlJc w:val="left"/>
      <w:pPr>
        <w:ind w:left="960" w:hanging="4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0">
    <w:nsid w:val="682523A0"/>
    <w:multiLevelType w:val="multilevel"/>
    <w:tmpl w:val="D5E44382"/>
    <w:lvl w:ilvl="0">
      <w:start w:val="1"/>
      <w:numFmt w:val="decimal"/>
      <w:lvlText w:val="%1."/>
      <w:lvlJc w:val="left"/>
      <w:pPr>
        <w:ind w:left="420" w:hanging="420"/>
      </w:pPr>
      <w:rPr>
        <w:rFonts w:cs="Times New Roman" w:hint="default"/>
      </w:rPr>
    </w:lvl>
    <w:lvl w:ilvl="1">
      <w:start w:val="1"/>
      <w:numFmt w:val="decimal"/>
      <w:lvlText w:val="%1.%2."/>
      <w:lvlJc w:val="left"/>
      <w:pPr>
        <w:ind w:left="960" w:hanging="4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1">
    <w:nsid w:val="796E444A"/>
    <w:multiLevelType w:val="multilevel"/>
    <w:tmpl w:val="B37C2702"/>
    <w:lvl w:ilvl="0">
      <w:start w:val="1"/>
      <w:numFmt w:val="decimal"/>
      <w:lvlText w:val="%1."/>
      <w:lvlJc w:val="left"/>
      <w:pPr>
        <w:ind w:left="420" w:hanging="420"/>
      </w:pPr>
      <w:rPr>
        <w:rFonts w:ascii="Times New Roman" w:hAnsi="Times New Roman" w:cs="Times New Roman" w:hint="default"/>
        <w:sz w:val="24"/>
        <w:szCs w:val="24"/>
      </w:rPr>
    </w:lvl>
    <w:lvl w:ilvl="1">
      <w:start w:val="1"/>
      <w:numFmt w:val="decimal"/>
      <w:lvlText w:val="%1.%2."/>
      <w:lvlJc w:val="left"/>
      <w:pPr>
        <w:ind w:left="960" w:hanging="420"/>
      </w:pPr>
      <w:rPr>
        <w:rFonts w:cs="Times New Roman" w:hint="default"/>
      </w:rPr>
    </w:lvl>
    <w:lvl w:ilvl="2">
      <w:start w:val="1"/>
      <w:numFmt w:val="decimal"/>
      <w:lvlText w:val="%1.%2.%3."/>
      <w:lvlJc w:val="left"/>
      <w:pPr>
        <w:ind w:left="1287"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2">
    <w:nsid w:val="7D77057F"/>
    <w:multiLevelType w:val="multilevel"/>
    <w:tmpl w:val="703AD8F4"/>
    <w:lvl w:ilvl="0">
      <w:start w:val="1"/>
      <w:numFmt w:val="decimal"/>
      <w:lvlText w:val="%1."/>
      <w:lvlJc w:val="left"/>
      <w:pPr>
        <w:ind w:left="420" w:hanging="420"/>
      </w:pPr>
      <w:rPr>
        <w:rFonts w:ascii="Times New Roman" w:hAnsi="Times New Roman" w:cs="Times New Roman" w:hint="default"/>
        <w:sz w:val="24"/>
        <w:szCs w:val="24"/>
      </w:rPr>
    </w:lvl>
    <w:lvl w:ilvl="1">
      <w:start w:val="1"/>
      <w:numFmt w:val="decimal"/>
      <w:lvlText w:val="%1.%2."/>
      <w:lvlJc w:val="left"/>
      <w:pPr>
        <w:ind w:left="960" w:hanging="420"/>
      </w:pPr>
      <w:rPr>
        <w:rFonts w:cs="Times New Roman" w:hint="default"/>
        <w:sz w:val="24"/>
        <w:szCs w:val="24"/>
      </w:rPr>
    </w:lvl>
    <w:lvl w:ilvl="2">
      <w:start w:val="1"/>
      <w:numFmt w:val="decimal"/>
      <w:lvlText w:val="%1.%2.%3."/>
      <w:lvlJc w:val="left"/>
      <w:pPr>
        <w:ind w:left="1287" w:hanging="720"/>
      </w:pPr>
      <w:rPr>
        <w:rFonts w:cs="Times New Roman" w:hint="default"/>
        <w:sz w:val="24"/>
        <w:szCs w:val="24"/>
      </w:rPr>
    </w:lvl>
    <w:lvl w:ilvl="3">
      <w:start w:val="1"/>
      <w:numFmt w:val="decimal"/>
      <w:lvlText w:val="%1.%2.%3.%4."/>
      <w:lvlJc w:val="left"/>
      <w:pPr>
        <w:ind w:left="1146"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num w:numId="1">
    <w:abstractNumId w:val="17"/>
  </w:num>
  <w:num w:numId="2">
    <w:abstractNumId w:val="7"/>
  </w:num>
  <w:num w:numId="3">
    <w:abstractNumId w:val="12"/>
  </w:num>
  <w:num w:numId="4">
    <w:abstractNumId w:val="8"/>
  </w:num>
  <w:num w:numId="5">
    <w:abstractNumId w:val="5"/>
  </w:num>
  <w:num w:numId="6">
    <w:abstractNumId w:val="4"/>
  </w:num>
  <w:num w:numId="7">
    <w:abstractNumId w:val="9"/>
  </w:num>
  <w:num w:numId="8">
    <w:abstractNumId w:val="20"/>
  </w:num>
  <w:num w:numId="9">
    <w:abstractNumId w:val="14"/>
  </w:num>
  <w:num w:numId="10">
    <w:abstractNumId w:val="1"/>
  </w:num>
  <w:num w:numId="11">
    <w:abstractNumId w:val="16"/>
  </w:num>
  <w:num w:numId="12">
    <w:abstractNumId w:val="18"/>
  </w:num>
  <w:num w:numId="13">
    <w:abstractNumId w:val="6"/>
  </w:num>
  <w:num w:numId="14">
    <w:abstractNumId w:val="2"/>
  </w:num>
  <w:num w:numId="15">
    <w:abstractNumId w:val="19"/>
  </w:num>
  <w:num w:numId="16">
    <w:abstractNumId w:val="11"/>
  </w:num>
  <w:num w:numId="17">
    <w:abstractNumId w:val="10"/>
  </w:num>
  <w:num w:numId="18">
    <w:abstractNumId w:val="21"/>
  </w:num>
  <w:num w:numId="19">
    <w:abstractNumId w:val="3"/>
  </w:num>
  <w:num w:numId="20">
    <w:abstractNumId w:val="13"/>
  </w:num>
  <w:num w:numId="21">
    <w:abstractNumId w:val="15"/>
  </w:num>
  <w:num w:numId="22">
    <w:abstractNumId w:val="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BD1"/>
    <w:rsid w:val="000054C6"/>
    <w:rsid w:val="00006CD8"/>
    <w:rsid w:val="0002233A"/>
    <w:rsid w:val="000236F8"/>
    <w:rsid w:val="00025FD9"/>
    <w:rsid w:val="00030167"/>
    <w:rsid w:val="00042DF1"/>
    <w:rsid w:val="0004647D"/>
    <w:rsid w:val="0005165A"/>
    <w:rsid w:val="00051D51"/>
    <w:rsid w:val="00052B3B"/>
    <w:rsid w:val="00063707"/>
    <w:rsid w:val="00074496"/>
    <w:rsid w:val="0007576C"/>
    <w:rsid w:val="000766C1"/>
    <w:rsid w:val="0008210B"/>
    <w:rsid w:val="000845B3"/>
    <w:rsid w:val="00084699"/>
    <w:rsid w:val="00090C06"/>
    <w:rsid w:val="000932D4"/>
    <w:rsid w:val="00094C2B"/>
    <w:rsid w:val="000A7EB2"/>
    <w:rsid w:val="000B2E02"/>
    <w:rsid w:val="000B51E6"/>
    <w:rsid w:val="000B6E31"/>
    <w:rsid w:val="000C6A94"/>
    <w:rsid w:val="000D0D14"/>
    <w:rsid w:val="000D0EAF"/>
    <w:rsid w:val="000E344F"/>
    <w:rsid w:val="000E4B9C"/>
    <w:rsid w:val="000F0D30"/>
    <w:rsid w:val="000F145A"/>
    <w:rsid w:val="000F6411"/>
    <w:rsid w:val="0010329C"/>
    <w:rsid w:val="0010429C"/>
    <w:rsid w:val="00112DD4"/>
    <w:rsid w:val="00115F7D"/>
    <w:rsid w:val="00140AF4"/>
    <w:rsid w:val="0014205C"/>
    <w:rsid w:val="00142AA4"/>
    <w:rsid w:val="00142E6D"/>
    <w:rsid w:val="00143404"/>
    <w:rsid w:val="00153EF6"/>
    <w:rsid w:val="001606CE"/>
    <w:rsid w:val="001654DE"/>
    <w:rsid w:val="001740B3"/>
    <w:rsid w:val="00174289"/>
    <w:rsid w:val="0017462B"/>
    <w:rsid w:val="00174AA9"/>
    <w:rsid w:val="00174E49"/>
    <w:rsid w:val="001758C7"/>
    <w:rsid w:val="0018038E"/>
    <w:rsid w:val="00181286"/>
    <w:rsid w:val="001819C0"/>
    <w:rsid w:val="0018287F"/>
    <w:rsid w:val="00184783"/>
    <w:rsid w:val="001910C3"/>
    <w:rsid w:val="001927E1"/>
    <w:rsid w:val="00196592"/>
    <w:rsid w:val="001A00D5"/>
    <w:rsid w:val="001A1BD1"/>
    <w:rsid w:val="001A5FF9"/>
    <w:rsid w:val="001A76CC"/>
    <w:rsid w:val="001B069F"/>
    <w:rsid w:val="001B7868"/>
    <w:rsid w:val="001C0884"/>
    <w:rsid w:val="001C5243"/>
    <w:rsid w:val="001D438E"/>
    <w:rsid w:val="001D4970"/>
    <w:rsid w:val="001D4D14"/>
    <w:rsid w:val="001E4753"/>
    <w:rsid w:val="001E4A17"/>
    <w:rsid w:val="001E769D"/>
    <w:rsid w:val="001F0094"/>
    <w:rsid w:val="001F53E5"/>
    <w:rsid w:val="00200962"/>
    <w:rsid w:val="0021460A"/>
    <w:rsid w:val="002153B7"/>
    <w:rsid w:val="00215FBF"/>
    <w:rsid w:val="0022512E"/>
    <w:rsid w:val="0023294E"/>
    <w:rsid w:val="00242A5C"/>
    <w:rsid w:val="00250B7D"/>
    <w:rsid w:val="002519B4"/>
    <w:rsid w:val="00251AD8"/>
    <w:rsid w:val="00251C5E"/>
    <w:rsid w:val="00252BB4"/>
    <w:rsid w:val="00274223"/>
    <w:rsid w:val="00281767"/>
    <w:rsid w:val="00281C78"/>
    <w:rsid w:val="00282F34"/>
    <w:rsid w:val="00290810"/>
    <w:rsid w:val="002936AA"/>
    <w:rsid w:val="00295C73"/>
    <w:rsid w:val="002A21DB"/>
    <w:rsid w:val="002A4986"/>
    <w:rsid w:val="002C22B1"/>
    <w:rsid w:val="002C59E4"/>
    <w:rsid w:val="002C7278"/>
    <w:rsid w:val="002D1A69"/>
    <w:rsid w:val="002D2806"/>
    <w:rsid w:val="002D79A1"/>
    <w:rsid w:val="002E2EA2"/>
    <w:rsid w:val="002E468C"/>
    <w:rsid w:val="002E4F98"/>
    <w:rsid w:val="002F36BF"/>
    <w:rsid w:val="002F4130"/>
    <w:rsid w:val="002F465F"/>
    <w:rsid w:val="002F6B6E"/>
    <w:rsid w:val="002F6E1C"/>
    <w:rsid w:val="002F79CB"/>
    <w:rsid w:val="00302208"/>
    <w:rsid w:val="00305C09"/>
    <w:rsid w:val="00306AB3"/>
    <w:rsid w:val="0031160F"/>
    <w:rsid w:val="00313D5D"/>
    <w:rsid w:val="003247BE"/>
    <w:rsid w:val="00325B0C"/>
    <w:rsid w:val="00326B38"/>
    <w:rsid w:val="00331EF7"/>
    <w:rsid w:val="003408AB"/>
    <w:rsid w:val="003451D5"/>
    <w:rsid w:val="00354484"/>
    <w:rsid w:val="003546D4"/>
    <w:rsid w:val="003622EA"/>
    <w:rsid w:val="00364913"/>
    <w:rsid w:val="00365754"/>
    <w:rsid w:val="003657B0"/>
    <w:rsid w:val="003657BC"/>
    <w:rsid w:val="00365F29"/>
    <w:rsid w:val="00370ABF"/>
    <w:rsid w:val="00374022"/>
    <w:rsid w:val="0038005F"/>
    <w:rsid w:val="003806BF"/>
    <w:rsid w:val="00381B49"/>
    <w:rsid w:val="00381E37"/>
    <w:rsid w:val="00381F98"/>
    <w:rsid w:val="00383393"/>
    <w:rsid w:val="00384067"/>
    <w:rsid w:val="00390B5A"/>
    <w:rsid w:val="00391247"/>
    <w:rsid w:val="003929B9"/>
    <w:rsid w:val="0039596B"/>
    <w:rsid w:val="00396B07"/>
    <w:rsid w:val="003A0A64"/>
    <w:rsid w:val="003A4112"/>
    <w:rsid w:val="003B16A5"/>
    <w:rsid w:val="003B6A27"/>
    <w:rsid w:val="003C1CBE"/>
    <w:rsid w:val="003C504C"/>
    <w:rsid w:val="003D1EC2"/>
    <w:rsid w:val="003E095C"/>
    <w:rsid w:val="003E1D4F"/>
    <w:rsid w:val="003E2A98"/>
    <w:rsid w:val="003E41FF"/>
    <w:rsid w:val="003E7DF1"/>
    <w:rsid w:val="003F27F9"/>
    <w:rsid w:val="004017F7"/>
    <w:rsid w:val="00402A9A"/>
    <w:rsid w:val="00404756"/>
    <w:rsid w:val="004108ED"/>
    <w:rsid w:val="004129CC"/>
    <w:rsid w:val="004143B5"/>
    <w:rsid w:val="0041797D"/>
    <w:rsid w:val="00430A6B"/>
    <w:rsid w:val="004326CB"/>
    <w:rsid w:val="00432FA9"/>
    <w:rsid w:val="00434DFC"/>
    <w:rsid w:val="00444F9D"/>
    <w:rsid w:val="00444FD5"/>
    <w:rsid w:val="00460BCC"/>
    <w:rsid w:val="00462677"/>
    <w:rsid w:val="00463E31"/>
    <w:rsid w:val="004661E1"/>
    <w:rsid w:val="00472E25"/>
    <w:rsid w:val="00474D56"/>
    <w:rsid w:val="00484BD0"/>
    <w:rsid w:val="00485B7C"/>
    <w:rsid w:val="0048676E"/>
    <w:rsid w:val="004875A4"/>
    <w:rsid w:val="00491162"/>
    <w:rsid w:val="004A016E"/>
    <w:rsid w:val="004B638E"/>
    <w:rsid w:val="004C3F6C"/>
    <w:rsid w:val="004C5183"/>
    <w:rsid w:val="004C5477"/>
    <w:rsid w:val="004C7B91"/>
    <w:rsid w:val="004D1FAF"/>
    <w:rsid w:val="004D5AD3"/>
    <w:rsid w:val="004D7A3B"/>
    <w:rsid w:val="004E034A"/>
    <w:rsid w:val="004E7F83"/>
    <w:rsid w:val="004F259A"/>
    <w:rsid w:val="004F3CE2"/>
    <w:rsid w:val="004F7118"/>
    <w:rsid w:val="004F7229"/>
    <w:rsid w:val="00505737"/>
    <w:rsid w:val="00505ECF"/>
    <w:rsid w:val="0051558B"/>
    <w:rsid w:val="00521091"/>
    <w:rsid w:val="005220A8"/>
    <w:rsid w:val="00530144"/>
    <w:rsid w:val="00530248"/>
    <w:rsid w:val="00547ADB"/>
    <w:rsid w:val="005504D6"/>
    <w:rsid w:val="0055342D"/>
    <w:rsid w:val="00553636"/>
    <w:rsid w:val="005563DE"/>
    <w:rsid w:val="00560E04"/>
    <w:rsid w:val="00566A12"/>
    <w:rsid w:val="00581215"/>
    <w:rsid w:val="00581EA9"/>
    <w:rsid w:val="00583246"/>
    <w:rsid w:val="00583F5D"/>
    <w:rsid w:val="00584773"/>
    <w:rsid w:val="00593F41"/>
    <w:rsid w:val="005959FA"/>
    <w:rsid w:val="005A4EE0"/>
    <w:rsid w:val="005A76BB"/>
    <w:rsid w:val="005B1566"/>
    <w:rsid w:val="005B1FB2"/>
    <w:rsid w:val="005B4883"/>
    <w:rsid w:val="005C2AE0"/>
    <w:rsid w:val="005C4392"/>
    <w:rsid w:val="005D0B4D"/>
    <w:rsid w:val="005D4D20"/>
    <w:rsid w:val="005E29B7"/>
    <w:rsid w:val="005E422B"/>
    <w:rsid w:val="005E634C"/>
    <w:rsid w:val="005E74C9"/>
    <w:rsid w:val="005F3657"/>
    <w:rsid w:val="00604E34"/>
    <w:rsid w:val="006135A3"/>
    <w:rsid w:val="00616AE9"/>
    <w:rsid w:val="006247B7"/>
    <w:rsid w:val="00624E29"/>
    <w:rsid w:val="00635629"/>
    <w:rsid w:val="0064041E"/>
    <w:rsid w:val="00646B52"/>
    <w:rsid w:val="00650642"/>
    <w:rsid w:val="006531B1"/>
    <w:rsid w:val="0065430D"/>
    <w:rsid w:val="00660558"/>
    <w:rsid w:val="0066748A"/>
    <w:rsid w:val="0066795B"/>
    <w:rsid w:val="00673670"/>
    <w:rsid w:val="00673C88"/>
    <w:rsid w:val="006745D5"/>
    <w:rsid w:val="00681A36"/>
    <w:rsid w:val="00682841"/>
    <w:rsid w:val="00683166"/>
    <w:rsid w:val="00686C11"/>
    <w:rsid w:val="006A27A6"/>
    <w:rsid w:val="006A605A"/>
    <w:rsid w:val="006B1ADE"/>
    <w:rsid w:val="006B3F38"/>
    <w:rsid w:val="006B5AEB"/>
    <w:rsid w:val="006B7DFB"/>
    <w:rsid w:val="006C327C"/>
    <w:rsid w:val="006C3A74"/>
    <w:rsid w:val="006C44AF"/>
    <w:rsid w:val="006C5452"/>
    <w:rsid w:val="006D1DB3"/>
    <w:rsid w:val="006D2BD1"/>
    <w:rsid w:val="006D40D6"/>
    <w:rsid w:val="006E3C6A"/>
    <w:rsid w:val="006E5DCC"/>
    <w:rsid w:val="006E77CE"/>
    <w:rsid w:val="006F4759"/>
    <w:rsid w:val="006F5C5C"/>
    <w:rsid w:val="007007D1"/>
    <w:rsid w:val="0070278A"/>
    <w:rsid w:val="00705455"/>
    <w:rsid w:val="00713196"/>
    <w:rsid w:val="00716556"/>
    <w:rsid w:val="00721DBD"/>
    <w:rsid w:val="00730732"/>
    <w:rsid w:val="007312D3"/>
    <w:rsid w:val="007440DF"/>
    <w:rsid w:val="007446A0"/>
    <w:rsid w:val="00747D92"/>
    <w:rsid w:val="0075046E"/>
    <w:rsid w:val="00750517"/>
    <w:rsid w:val="00754F4D"/>
    <w:rsid w:val="00760DDF"/>
    <w:rsid w:val="00761781"/>
    <w:rsid w:val="00761B7A"/>
    <w:rsid w:val="00762882"/>
    <w:rsid w:val="0076421A"/>
    <w:rsid w:val="00765955"/>
    <w:rsid w:val="00767225"/>
    <w:rsid w:val="00771D2F"/>
    <w:rsid w:val="00772CE5"/>
    <w:rsid w:val="00780AB2"/>
    <w:rsid w:val="00784070"/>
    <w:rsid w:val="00785B6A"/>
    <w:rsid w:val="007860AD"/>
    <w:rsid w:val="0078638F"/>
    <w:rsid w:val="007928F5"/>
    <w:rsid w:val="00795E14"/>
    <w:rsid w:val="007A3985"/>
    <w:rsid w:val="007B0B2B"/>
    <w:rsid w:val="007B2C3A"/>
    <w:rsid w:val="007B4A01"/>
    <w:rsid w:val="007B53BF"/>
    <w:rsid w:val="007B580C"/>
    <w:rsid w:val="007B5D87"/>
    <w:rsid w:val="007C6D44"/>
    <w:rsid w:val="007C70AD"/>
    <w:rsid w:val="007C7547"/>
    <w:rsid w:val="007D1019"/>
    <w:rsid w:val="007D1A69"/>
    <w:rsid w:val="007E01AA"/>
    <w:rsid w:val="007E19E6"/>
    <w:rsid w:val="007E2AE5"/>
    <w:rsid w:val="007E2FEC"/>
    <w:rsid w:val="007E4E54"/>
    <w:rsid w:val="007F7E9C"/>
    <w:rsid w:val="00803F40"/>
    <w:rsid w:val="00807753"/>
    <w:rsid w:val="008135D1"/>
    <w:rsid w:val="00813D79"/>
    <w:rsid w:val="00813DE8"/>
    <w:rsid w:val="00815423"/>
    <w:rsid w:val="00815424"/>
    <w:rsid w:val="00815681"/>
    <w:rsid w:val="0083139B"/>
    <w:rsid w:val="00834E09"/>
    <w:rsid w:val="00834ED0"/>
    <w:rsid w:val="008358D9"/>
    <w:rsid w:val="00840AF8"/>
    <w:rsid w:val="008477CB"/>
    <w:rsid w:val="008504A0"/>
    <w:rsid w:val="00856758"/>
    <w:rsid w:val="008627B5"/>
    <w:rsid w:val="00865012"/>
    <w:rsid w:val="008665A3"/>
    <w:rsid w:val="00876D00"/>
    <w:rsid w:val="00876E02"/>
    <w:rsid w:val="0088428D"/>
    <w:rsid w:val="00893221"/>
    <w:rsid w:val="00894D4F"/>
    <w:rsid w:val="008A2D2F"/>
    <w:rsid w:val="008A45F7"/>
    <w:rsid w:val="008A5998"/>
    <w:rsid w:val="008A7875"/>
    <w:rsid w:val="008B48E6"/>
    <w:rsid w:val="008B65A7"/>
    <w:rsid w:val="008B6CC3"/>
    <w:rsid w:val="008C00D2"/>
    <w:rsid w:val="008C43F3"/>
    <w:rsid w:val="008C522A"/>
    <w:rsid w:val="008E4F88"/>
    <w:rsid w:val="008E57C9"/>
    <w:rsid w:val="008E63ED"/>
    <w:rsid w:val="008F2766"/>
    <w:rsid w:val="008F4737"/>
    <w:rsid w:val="008F5174"/>
    <w:rsid w:val="008F6EEF"/>
    <w:rsid w:val="00901D90"/>
    <w:rsid w:val="00906A27"/>
    <w:rsid w:val="0091412B"/>
    <w:rsid w:val="009166CE"/>
    <w:rsid w:val="00917984"/>
    <w:rsid w:val="00924C69"/>
    <w:rsid w:val="00924D6F"/>
    <w:rsid w:val="009251CE"/>
    <w:rsid w:val="00927FBE"/>
    <w:rsid w:val="00931B2F"/>
    <w:rsid w:val="00942152"/>
    <w:rsid w:val="00950329"/>
    <w:rsid w:val="00964239"/>
    <w:rsid w:val="00966845"/>
    <w:rsid w:val="009827B2"/>
    <w:rsid w:val="009865EE"/>
    <w:rsid w:val="00986BB6"/>
    <w:rsid w:val="0098754C"/>
    <w:rsid w:val="009B1F03"/>
    <w:rsid w:val="009B735C"/>
    <w:rsid w:val="009C1DAB"/>
    <w:rsid w:val="009C6CF7"/>
    <w:rsid w:val="009C7209"/>
    <w:rsid w:val="009D17FE"/>
    <w:rsid w:val="009E606F"/>
    <w:rsid w:val="009E61CC"/>
    <w:rsid w:val="009F21AD"/>
    <w:rsid w:val="009F547C"/>
    <w:rsid w:val="00A05C72"/>
    <w:rsid w:val="00A0617B"/>
    <w:rsid w:val="00A07317"/>
    <w:rsid w:val="00A14B0E"/>
    <w:rsid w:val="00A15BB2"/>
    <w:rsid w:val="00A20AAD"/>
    <w:rsid w:val="00A21355"/>
    <w:rsid w:val="00A24683"/>
    <w:rsid w:val="00A2567A"/>
    <w:rsid w:val="00A256B6"/>
    <w:rsid w:val="00A273A8"/>
    <w:rsid w:val="00A3030A"/>
    <w:rsid w:val="00A32334"/>
    <w:rsid w:val="00A34A0F"/>
    <w:rsid w:val="00A411C1"/>
    <w:rsid w:val="00A4242E"/>
    <w:rsid w:val="00A44052"/>
    <w:rsid w:val="00A448B7"/>
    <w:rsid w:val="00A46741"/>
    <w:rsid w:val="00A528A4"/>
    <w:rsid w:val="00A532A1"/>
    <w:rsid w:val="00A600E5"/>
    <w:rsid w:val="00A666EE"/>
    <w:rsid w:val="00A708FC"/>
    <w:rsid w:val="00A72225"/>
    <w:rsid w:val="00A723F9"/>
    <w:rsid w:val="00A72AEE"/>
    <w:rsid w:val="00A736EA"/>
    <w:rsid w:val="00A76408"/>
    <w:rsid w:val="00A77F06"/>
    <w:rsid w:val="00A80B0A"/>
    <w:rsid w:val="00A8248B"/>
    <w:rsid w:val="00A8277D"/>
    <w:rsid w:val="00A84AA7"/>
    <w:rsid w:val="00A95B22"/>
    <w:rsid w:val="00AA2815"/>
    <w:rsid w:val="00AA63F9"/>
    <w:rsid w:val="00AB1043"/>
    <w:rsid w:val="00AB5519"/>
    <w:rsid w:val="00AB724E"/>
    <w:rsid w:val="00AB74E4"/>
    <w:rsid w:val="00AB78E3"/>
    <w:rsid w:val="00AC5429"/>
    <w:rsid w:val="00AC7736"/>
    <w:rsid w:val="00AD062E"/>
    <w:rsid w:val="00AD4BF5"/>
    <w:rsid w:val="00AD5DCE"/>
    <w:rsid w:val="00AE3C6B"/>
    <w:rsid w:val="00AE4093"/>
    <w:rsid w:val="00B01895"/>
    <w:rsid w:val="00B06383"/>
    <w:rsid w:val="00B12587"/>
    <w:rsid w:val="00B154AA"/>
    <w:rsid w:val="00B30F4C"/>
    <w:rsid w:val="00B33545"/>
    <w:rsid w:val="00B378E3"/>
    <w:rsid w:val="00B412F9"/>
    <w:rsid w:val="00B44752"/>
    <w:rsid w:val="00B45B13"/>
    <w:rsid w:val="00B47BAC"/>
    <w:rsid w:val="00B56A15"/>
    <w:rsid w:val="00B56A3A"/>
    <w:rsid w:val="00B60A1E"/>
    <w:rsid w:val="00B639E8"/>
    <w:rsid w:val="00B750D1"/>
    <w:rsid w:val="00B751B6"/>
    <w:rsid w:val="00B92410"/>
    <w:rsid w:val="00B94619"/>
    <w:rsid w:val="00BC712A"/>
    <w:rsid w:val="00BD27BD"/>
    <w:rsid w:val="00BD6B78"/>
    <w:rsid w:val="00BD7CC5"/>
    <w:rsid w:val="00BE1E00"/>
    <w:rsid w:val="00BE21FB"/>
    <w:rsid w:val="00BE2246"/>
    <w:rsid w:val="00BE4B73"/>
    <w:rsid w:val="00BE5822"/>
    <w:rsid w:val="00BE65DD"/>
    <w:rsid w:val="00BE7383"/>
    <w:rsid w:val="00BF01A8"/>
    <w:rsid w:val="00BF2547"/>
    <w:rsid w:val="00BF31D7"/>
    <w:rsid w:val="00BF6014"/>
    <w:rsid w:val="00C01735"/>
    <w:rsid w:val="00C126E2"/>
    <w:rsid w:val="00C1384F"/>
    <w:rsid w:val="00C21F7E"/>
    <w:rsid w:val="00C323A5"/>
    <w:rsid w:val="00C37334"/>
    <w:rsid w:val="00C4019F"/>
    <w:rsid w:val="00C435F7"/>
    <w:rsid w:val="00C43FE6"/>
    <w:rsid w:val="00C44AA5"/>
    <w:rsid w:val="00C46EE6"/>
    <w:rsid w:val="00C470DF"/>
    <w:rsid w:val="00C54D8A"/>
    <w:rsid w:val="00C667AD"/>
    <w:rsid w:val="00C67C1D"/>
    <w:rsid w:val="00C77B55"/>
    <w:rsid w:val="00C810C0"/>
    <w:rsid w:val="00C81B33"/>
    <w:rsid w:val="00C83F9C"/>
    <w:rsid w:val="00C858F0"/>
    <w:rsid w:val="00C86F44"/>
    <w:rsid w:val="00C979DD"/>
    <w:rsid w:val="00CB4563"/>
    <w:rsid w:val="00CB5F02"/>
    <w:rsid w:val="00CB650E"/>
    <w:rsid w:val="00CC32F8"/>
    <w:rsid w:val="00CC3A29"/>
    <w:rsid w:val="00CC3D06"/>
    <w:rsid w:val="00CE416C"/>
    <w:rsid w:val="00CE76AE"/>
    <w:rsid w:val="00CF2637"/>
    <w:rsid w:val="00CF6300"/>
    <w:rsid w:val="00D05A0A"/>
    <w:rsid w:val="00D064CE"/>
    <w:rsid w:val="00D10FD9"/>
    <w:rsid w:val="00D12DE6"/>
    <w:rsid w:val="00D229BF"/>
    <w:rsid w:val="00D33674"/>
    <w:rsid w:val="00D343F8"/>
    <w:rsid w:val="00D405CC"/>
    <w:rsid w:val="00D432D2"/>
    <w:rsid w:val="00D44D34"/>
    <w:rsid w:val="00D50FB6"/>
    <w:rsid w:val="00D526D3"/>
    <w:rsid w:val="00D60DD1"/>
    <w:rsid w:val="00D65A60"/>
    <w:rsid w:val="00D660D7"/>
    <w:rsid w:val="00D7152F"/>
    <w:rsid w:val="00D72EB9"/>
    <w:rsid w:val="00D749A0"/>
    <w:rsid w:val="00D7681C"/>
    <w:rsid w:val="00D7788F"/>
    <w:rsid w:val="00D77BF0"/>
    <w:rsid w:val="00D813A8"/>
    <w:rsid w:val="00D83AF8"/>
    <w:rsid w:val="00D86491"/>
    <w:rsid w:val="00D87E6A"/>
    <w:rsid w:val="00D9160E"/>
    <w:rsid w:val="00D91D5A"/>
    <w:rsid w:val="00D92766"/>
    <w:rsid w:val="00D92D05"/>
    <w:rsid w:val="00D943D1"/>
    <w:rsid w:val="00D97359"/>
    <w:rsid w:val="00DA0969"/>
    <w:rsid w:val="00DA2784"/>
    <w:rsid w:val="00DA4A5F"/>
    <w:rsid w:val="00DA595C"/>
    <w:rsid w:val="00DB3C44"/>
    <w:rsid w:val="00DB5495"/>
    <w:rsid w:val="00DB6D00"/>
    <w:rsid w:val="00DB6F88"/>
    <w:rsid w:val="00DC01FB"/>
    <w:rsid w:val="00DC1501"/>
    <w:rsid w:val="00DC1711"/>
    <w:rsid w:val="00DC5908"/>
    <w:rsid w:val="00DD48C0"/>
    <w:rsid w:val="00DD4F66"/>
    <w:rsid w:val="00DE2C3E"/>
    <w:rsid w:val="00DE5F69"/>
    <w:rsid w:val="00DE6187"/>
    <w:rsid w:val="00DF11FD"/>
    <w:rsid w:val="00DF3C3B"/>
    <w:rsid w:val="00DF5D08"/>
    <w:rsid w:val="00E07DCD"/>
    <w:rsid w:val="00E1081E"/>
    <w:rsid w:val="00E169C3"/>
    <w:rsid w:val="00E22D6A"/>
    <w:rsid w:val="00E23392"/>
    <w:rsid w:val="00E240D6"/>
    <w:rsid w:val="00E242DD"/>
    <w:rsid w:val="00E259C6"/>
    <w:rsid w:val="00E26018"/>
    <w:rsid w:val="00E35DF5"/>
    <w:rsid w:val="00E53E7A"/>
    <w:rsid w:val="00E54B71"/>
    <w:rsid w:val="00E60EE6"/>
    <w:rsid w:val="00E631D1"/>
    <w:rsid w:val="00E66243"/>
    <w:rsid w:val="00E757D5"/>
    <w:rsid w:val="00E76EBC"/>
    <w:rsid w:val="00E7748F"/>
    <w:rsid w:val="00E84005"/>
    <w:rsid w:val="00E85807"/>
    <w:rsid w:val="00E85F32"/>
    <w:rsid w:val="00E9204D"/>
    <w:rsid w:val="00EA08AE"/>
    <w:rsid w:val="00EA2A0F"/>
    <w:rsid w:val="00EB062A"/>
    <w:rsid w:val="00EB6812"/>
    <w:rsid w:val="00EB7703"/>
    <w:rsid w:val="00EB7FFE"/>
    <w:rsid w:val="00EC114A"/>
    <w:rsid w:val="00EC428B"/>
    <w:rsid w:val="00EC4800"/>
    <w:rsid w:val="00EC5204"/>
    <w:rsid w:val="00EC53D5"/>
    <w:rsid w:val="00ED2DE0"/>
    <w:rsid w:val="00ED3876"/>
    <w:rsid w:val="00ED3E9A"/>
    <w:rsid w:val="00EF0F71"/>
    <w:rsid w:val="00EF3F32"/>
    <w:rsid w:val="00F01DCA"/>
    <w:rsid w:val="00F02FDA"/>
    <w:rsid w:val="00F03C6A"/>
    <w:rsid w:val="00F10910"/>
    <w:rsid w:val="00F12644"/>
    <w:rsid w:val="00F15C44"/>
    <w:rsid w:val="00F2078D"/>
    <w:rsid w:val="00F210A3"/>
    <w:rsid w:val="00F26262"/>
    <w:rsid w:val="00F37AB4"/>
    <w:rsid w:val="00F40413"/>
    <w:rsid w:val="00F47970"/>
    <w:rsid w:val="00F5216C"/>
    <w:rsid w:val="00F6013F"/>
    <w:rsid w:val="00F667BD"/>
    <w:rsid w:val="00F73F21"/>
    <w:rsid w:val="00F74767"/>
    <w:rsid w:val="00F75DFA"/>
    <w:rsid w:val="00F86E2A"/>
    <w:rsid w:val="00F96DBD"/>
    <w:rsid w:val="00F97B23"/>
    <w:rsid w:val="00FA1761"/>
    <w:rsid w:val="00FA1772"/>
    <w:rsid w:val="00FA1777"/>
    <w:rsid w:val="00FA5EA5"/>
    <w:rsid w:val="00FA710A"/>
    <w:rsid w:val="00FA789E"/>
    <w:rsid w:val="00FC12EA"/>
    <w:rsid w:val="00FC5B1C"/>
    <w:rsid w:val="00FC77E8"/>
    <w:rsid w:val="00FD055F"/>
    <w:rsid w:val="00FD25A2"/>
    <w:rsid w:val="00FD2FD2"/>
    <w:rsid w:val="00FE535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06CE"/>
    <w:rPr>
      <w:sz w:val="24"/>
      <w:szCs w:val="24"/>
    </w:rPr>
  </w:style>
  <w:style w:type="paragraph" w:styleId="1">
    <w:name w:val="heading 1"/>
    <w:basedOn w:val="a"/>
    <w:next w:val="a"/>
    <w:link w:val="10"/>
    <w:qFormat/>
    <w:rsid w:val="005F3657"/>
    <w:pPr>
      <w:keepNext/>
      <w:jc w:val="right"/>
      <w:outlineLvl w:val="0"/>
    </w:pPr>
    <w:rPr>
      <w:sz w:val="28"/>
      <w:szCs w:val="20"/>
    </w:rPr>
  </w:style>
  <w:style w:type="paragraph" w:styleId="2">
    <w:name w:val="heading 2"/>
    <w:basedOn w:val="a"/>
    <w:next w:val="a"/>
    <w:link w:val="20"/>
    <w:qFormat/>
    <w:rsid w:val="005F3657"/>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rsid w:val="001606CE"/>
    <w:pPr>
      <w:tabs>
        <w:tab w:val="center" w:pos="4153"/>
        <w:tab w:val="right" w:pos="8306"/>
      </w:tabs>
    </w:pPr>
    <w:rPr>
      <w:sz w:val="20"/>
      <w:szCs w:val="20"/>
    </w:rPr>
  </w:style>
  <w:style w:type="paragraph" w:styleId="a7">
    <w:name w:val="header"/>
    <w:basedOn w:val="a"/>
    <w:link w:val="a8"/>
    <w:uiPriority w:val="99"/>
    <w:rsid w:val="00D526D3"/>
    <w:pPr>
      <w:tabs>
        <w:tab w:val="center" w:pos="4677"/>
        <w:tab w:val="right" w:pos="9355"/>
      </w:tabs>
    </w:pPr>
  </w:style>
  <w:style w:type="character" w:customStyle="1" w:styleId="a5">
    <w:name w:val="Основной текст с отступом Знак"/>
    <w:basedOn w:val="a0"/>
    <w:link w:val="a4"/>
    <w:rsid w:val="00CE416C"/>
    <w:rPr>
      <w:sz w:val="28"/>
    </w:rPr>
  </w:style>
  <w:style w:type="paragraph" w:styleId="a9">
    <w:name w:val="Balloon Text"/>
    <w:basedOn w:val="a"/>
    <w:link w:val="aa"/>
    <w:rsid w:val="00FA710A"/>
    <w:rPr>
      <w:rFonts w:ascii="Tahoma" w:hAnsi="Tahoma" w:cs="Tahoma"/>
      <w:sz w:val="16"/>
      <w:szCs w:val="16"/>
    </w:rPr>
  </w:style>
  <w:style w:type="character" w:customStyle="1" w:styleId="aa">
    <w:name w:val="Текст выноски Знак"/>
    <w:basedOn w:val="a0"/>
    <w:link w:val="a9"/>
    <w:rsid w:val="00FA710A"/>
    <w:rPr>
      <w:rFonts w:ascii="Tahoma" w:hAnsi="Tahoma" w:cs="Tahoma"/>
      <w:sz w:val="16"/>
      <w:szCs w:val="16"/>
    </w:rPr>
  </w:style>
  <w:style w:type="character" w:customStyle="1" w:styleId="10">
    <w:name w:val="Заголовок 1 Знак"/>
    <w:basedOn w:val="a0"/>
    <w:link w:val="1"/>
    <w:rsid w:val="005F3657"/>
    <w:rPr>
      <w:sz w:val="28"/>
    </w:rPr>
  </w:style>
  <w:style w:type="character" w:customStyle="1" w:styleId="20">
    <w:name w:val="Заголовок 2 Знак"/>
    <w:basedOn w:val="a0"/>
    <w:link w:val="2"/>
    <w:rsid w:val="005F3657"/>
    <w:rPr>
      <w:b/>
      <w:sz w:val="28"/>
    </w:rPr>
  </w:style>
  <w:style w:type="paragraph" w:styleId="ab">
    <w:name w:val="No Spacing"/>
    <w:uiPriority w:val="1"/>
    <w:qFormat/>
    <w:rsid w:val="00624E29"/>
    <w:rPr>
      <w:rFonts w:ascii="Calibri" w:hAnsi="Calibri"/>
      <w:sz w:val="22"/>
      <w:szCs w:val="22"/>
      <w:lang w:eastAsia="en-US"/>
    </w:rPr>
  </w:style>
  <w:style w:type="paragraph" w:customStyle="1" w:styleId="ConsPlusNormal">
    <w:name w:val="ConsPlusNormal"/>
    <w:rsid w:val="00624E29"/>
    <w:pPr>
      <w:autoSpaceDE w:val="0"/>
      <w:autoSpaceDN w:val="0"/>
      <w:adjustRightInd w:val="0"/>
    </w:pPr>
    <w:rPr>
      <w:rFonts w:ascii="Arial" w:hAnsi="Arial" w:cs="Arial"/>
      <w:lang w:eastAsia="en-US"/>
    </w:rPr>
  </w:style>
  <w:style w:type="paragraph" w:styleId="ac">
    <w:name w:val="List Paragraph"/>
    <w:basedOn w:val="a"/>
    <w:uiPriority w:val="34"/>
    <w:qFormat/>
    <w:rsid w:val="00DA0969"/>
    <w:pPr>
      <w:spacing w:after="200" w:line="276" w:lineRule="auto"/>
      <w:ind w:left="720"/>
      <w:contextualSpacing/>
    </w:pPr>
    <w:rPr>
      <w:rFonts w:ascii="Calibri" w:hAnsi="Calibri"/>
      <w:sz w:val="22"/>
      <w:szCs w:val="22"/>
      <w:lang w:eastAsia="en-US"/>
    </w:rPr>
  </w:style>
  <w:style w:type="character" w:customStyle="1" w:styleId="a8">
    <w:name w:val="Верхний колонтитул Знак"/>
    <w:basedOn w:val="a0"/>
    <w:link w:val="a7"/>
    <w:uiPriority w:val="99"/>
    <w:rsid w:val="00784070"/>
    <w:rPr>
      <w:sz w:val="24"/>
      <w:szCs w:val="24"/>
    </w:rPr>
  </w:style>
  <w:style w:type="paragraph" w:customStyle="1" w:styleId="ConsPlusTitle">
    <w:name w:val="ConsPlusTitle"/>
    <w:rsid w:val="00762882"/>
    <w:pPr>
      <w:widowControl w:val="0"/>
      <w:autoSpaceDE w:val="0"/>
      <w:autoSpaceDN w:val="0"/>
    </w:pPr>
    <w:rPr>
      <w:rFonts w:ascii="Calibri" w:hAnsi="Calibri" w:cs="Calibri"/>
      <w:b/>
      <w:sz w:val="22"/>
    </w:rPr>
  </w:style>
  <w:style w:type="table" w:styleId="ad">
    <w:name w:val="Table Grid"/>
    <w:basedOn w:val="a1"/>
    <w:uiPriority w:val="59"/>
    <w:rsid w:val="00E757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Содержимое таблицы"/>
    <w:basedOn w:val="a"/>
    <w:rsid w:val="006F4759"/>
    <w:pPr>
      <w:suppressLineNumbers/>
      <w:suppressAutoHyphens/>
    </w:pPr>
    <w:rPr>
      <w:sz w:val="20"/>
      <w:szCs w:val="20"/>
      <w:lang w:eastAsia="zh-CN"/>
    </w:rPr>
  </w:style>
  <w:style w:type="character" w:styleId="af">
    <w:name w:val="Hyperlink"/>
    <w:basedOn w:val="a0"/>
    <w:uiPriority w:val="99"/>
    <w:unhideWhenUsed/>
    <w:rsid w:val="000F0D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06CE"/>
    <w:rPr>
      <w:sz w:val="24"/>
      <w:szCs w:val="24"/>
    </w:rPr>
  </w:style>
  <w:style w:type="paragraph" w:styleId="1">
    <w:name w:val="heading 1"/>
    <w:basedOn w:val="a"/>
    <w:next w:val="a"/>
    <w:link w:val="10"/>
    <w:qFormat/>
    <w:rsid w:val="005F3657"/>
    <w:pPr>
      <w:keepNext/>
      <w:jc w:val="right"/>
      <w:outlineLvl w:val="0"/>
    </w:pPr>
    <w:rPr>
      <w:sz w:val="28"/>
      <w:szCs w:val="20"/>
    </w:rPr>
  </w:style>
  <w:style w:type="paragraph" w:styleId="2">
    <w:name w:val="heading 2"/>
    <w:basedOn w:val="a"/>
    <w:next w:val="a"/>
    <w:link w:val="20"/>
    <w:qFormat/>
    <w:rsid w:val="005F3657"/>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rsid w:val="001606CE"/>
    <w:pPr>
      <w:tabs>
        <w:tab w:val="center" w:pos="4153"/>
        <w:tab w:val="right" w:pos="8306"/>
      </w:tabs>
    </w:pPr>
    <w:rPr>
      <w:sz w:val="20"/>
      <w:szCs w:val="20"/>
    </w:rPr>
  </w:style>
  <w:style w:type="paragraph" w:styleId="a7">
    <w:name w:val="header"/>
    <w:basedOn w:val="a"/>
    <w:link w:val="a8"/>
    <w:uiPriority w:val="99"/>
    <w:rsid w:val="00D526D3"/>
    <w:pPr>
      <w:tabs>
        <w:tab w:val="center" w:pos="4677"/>
        <w:tab w:val="right" w:pos="9355"/>
      </w:tabs>
    </w:pPr>
  </w:style>
  <w:style w:type="character" w:customStyle="1" w:styleId="a5">
    <w:name w:val="Основной текст с отступом Знак"/>
    <w:basedOn w:val="a0"/>
    <w:link w:val="a4"/>
    <w:rsid w:val="00CE416C"/>
    <w:rPr>
      <w:sz w:val="28"/>
    </w:rPr>
  </w:style>
  <w:style w:type="paragraph" w:styleId="a9">
    <w:name w:val="Balloon Text"/>
    <w:basedOn w:val="a"/>
    <w:link w:val="aa"/>
    <w:rsid w:val="00FA710A"/>
    <w:rPr>
      <w:rFonts w:ascii="Tahoma" w:hAnsi="Tahoma" w:cs="Tahoma"/>
      <w:sz w:val="16"/>
      <w:szCs w:val="16"/>
    </w:rPr>
  </w:style>
  <w:style w:type="character" w:customStyle="1" w:styleId="aa">
    <w:name w:val="Текст выноски Знак"/>
    <w:basedOn w:val="a0"/>
    <w:link w:val="a9"/>
    <w:rsid w:val="00FA710A"/>
    <w:rPr>
      <w:rFonts w:ascii="Tahoma" w:hAnsi="Tahoma" w:cs="Tahoma"/>
      <w:sz w:val="16"/>
      <w:szCs w:val="16"/>
    </w:rPr>
  </w:style>
  <w:style w:type="character" w:customStyle="1" w:styleId="10">
    <w:name w:val="Заголовок 1 Знак"/>
    <w:basedOn w:val="a0"/>
    <w:link w:val="1"/>
    <w:rsid w:val="005F3657"/>
    <w:rPr>
      <w:sz w:val="28"/>
    </w:rPr>
  </w:style>
  <w:style w:type="character" w:customStyle="1" w:styleId="20">
    <w:name w:val="Заголовок 2 Знак"/>
    <w:basedOn w:val="a0"/>
    <w:link w:val="2"/>
    <w:rsid w:val="005F3657"/>
    <w:rPr>
      <w:b/>
      <w:sz w:val="28"/>
    </w:rPr>
  </w:style>
  <w:style w:type="paragraph" w:styleId="ab">
    <w:name w:val="No Spacing"/>
    <w:uiPriority w:val="1"/>
    <w:qFormat/>
    <w:rsid w:val="00624E29"/>
    <w:rPr>
      <w:rFonts w:ascii="Calibri" w:hAnsi="Calibri"/>
      <w:sz w:val="22"/>
      <w:szCs w:val="22"/>
      <w:lang w:eastAsia="en-US"/>
    </w:rPr>
  </w:style>
  <w:style w:type="paragraph" w:customStyle="1" w:styleId="ConsPlusNormal">
    <w:name w:val="ConsPlusNormal"/>
    <w:rsid w:val="00624E29"/>
    <w:pPr>
      <w:autoSpaceDE w:val="0"/>
      <w:autoSpaceDN w:val="0"/>
      <w:adjustRightInd w:val="0"/>
    </w:pPr>
    <w:rPr>
      <w:rFonts w:ascii="Arial" w:hAnsi="Arial" w:cs="Arial"/>
      <w:lang w:eastAsia="en-US"/>
    </w:rPr>
  </w:style>
  <w:style w:type="paragraph" w:styleId="ac">
    <w:name w:val="List Paragraph"/>
    <w:basedOn w:val="a"/>
    <w:uiPriority w:val="34"/>
    <w:qFormat/>
    <w:rsid w:val="00DA0969"/>
    <w:pPr>
      <w:spacing w:after="200" w:line="276" w:lineRule="auto"/>
      <w:ind w:left="720"/>
      <w:contextualSpacing/>
    </w:pPr>
    <w:rPr>
      <w:rFonts w:ascii="Calibri" w:hAnsi="Calibri"/>
      <w:sz w:val="22"/>
      <w:szCs w:val="22"/>
      <w:lang w:eastAsia="en-US"/>
    </w:rPr>
  </w:style>
  <w:style w:type="character" w:customStyle="1" w:styleId="a8">
    <w:name w:val="Верхний колонтитул Знак"/>
    <w:basedOn w:val="a0"/>
    <w:link w:val="a7"/>
    <w:uiPriority w:val="99"/>
    <w:rsid w:val="00784070"/>
    <w:rPr>
      <w:sz w:val="24"/>
      <w:szCs w:val="24"/>
    </w:rPr>
  </w:style>
  <w:style w:type="paragraph" w:customStyle="1" w:styleId="ConsPlusTitle">
    <w:name w:val="ConsPlusTitle"/>
    <w:rsid w:val="00762882"/>
    <w:pPr>
      <w:widowControl w:val="0"/>
      <w:autoSpaceDE w:val="0"/>
      <w:autoSpaceDN w:val="0"/>
    </w:pPr>
    <w:rPr>
      <w:rFonts w:ascii="Calibri" w:hAnsi="Calibri" w:cs="Calibri"/>
      <w:b/>
      <w:sz w:val="22"/>
    </w:rPr>
  </w:style>
  <w:style w:type="table" w:styleId="ad">
    <w:name w:val="Table Grid"/>
    <w:basedOn w:val="a1"/>
    <w:uiPriority w:val="59"/>
    <w:rsid w:val="00E757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Содержимое таблицы"/>
    <w:basedOn w:val="a"/>
    <w:rsid w:val="006F4759"/>
    <w:pPr>
      <w:suppressLineNumbers/>
      <w:suppressAutoHyphens/>
    </w:pPr>
    <w:rPr>
      <w:sz w:val="20"/>
      <w:szCs w:val="20"/>
      <w:lang w:eastAsia="zh-CN"/>
    </w:rPr>
  </w:style>
  <w:style w:type="character" w:styleId="af">
    <w:name w:val="Hyperlink"/>
    <w:basedOn w:val="a0"/>
    <w:uiPriority w:val="99"/>
    <w:unhideWhenUsed/>
    <w:rsid w:val="000F0D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477718">
      <w:bodyDiv w:val="1"/>
      <w:marLeft w:val="0"/>
      <w:marRight w:val="0"/>
      <w:marTop w:val="0"/>
      <w:marBottom w:val="0"/>
      <w:divBdr>
        <w:top w:val="none" w:sz="0" w:space="0" w:color="auto"/>
        <w:left w:val="none" w:sz="0" w:space="0" w:color="auto"/>
        <w:bottom w:val="none" w:sz="0" w:space="0" w:color="auto"/>
        <w:right w:val="none" w:sz="0" w:space="0" w:color="auto"/>
      </w:divBdr>
    </w:div>
    <w:div w:id="188370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44896D1765FD066624BA21384031FB43641943424199EB3A110F7D41F8FA16E71F7915C1F79CE8B2A8733CA9A6A465F6128DF0DE8417DF15EF2F10CAqBl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A0E81-D493-44C4-9C0F-3C8B664FF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2994</Words>
  <Characters>20140</Characters>
  <Application>Microsoft Office Word</Application>
  <DocSecurity>0</DocSecurity>
  <Lines>167</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23088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bakvv</dc:creator>
  <cp:lastModifiedBy>Евгения Валерьевна Пискунова</cp:lastModifiedBy>
  <cp:revision>3</cp:revision>
  <cp:lastPrinted>2019-11-13T11:10:00Z</cp:lastPrinted>
  <dcterms:created xsi:type="dcterms:W3CDTF">2019-11-15T12:03:00Z</dcterms:created>
  <dcterms:modified xsi:type="dcterms:W3CDTF">2019-11-20T16:11:00Z</dcterms:modified>
</cp:coreProperties>
</file>