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C1" w:rsidRPr="006A4E6C" w:rsidRDefault="005F3657" w:rsidP="006A4E6C">
      <w:pPr>
        <w:pStyle w:val="ad"/>
        <w:ind w:left="5954"/>
      </w:pPr>
      <w:r w:rsidRPr="006A4E6C">
        <w:t xml:space="preserve">Приложение </w:t>
      </w:r>
    </w:p>
    <w:p w:rsidR="00652DC1" w:rsidRPr="006A4E6C" w:rsidRDefault="005F3657" w:rsidP="006A4E6C">
      <w:pPr>
        <w:pStyle w:val="ad"/>
        <w:ind w:left="5954"/>
      </w:pPr>
      <w:r w:rsidRPr="006A4E6C">
        <w:t>к постановлени</w:t>
      </w:r>
      <w:r w:rsidR="00652DC1" w:rsidRPr="006A4E6C">
        <w:t xml:space="preserve">ю </w:t>
      </w:r>
    </w:p>
    <w:p w:rsidR="00652DC1" w:rsidRPr="006A4E6C" w:rsidRDefault="005F3657" w:rsidP="006A4E6C">
      <w:pPr>
        <w:pStyle w:val="ad"/>
        <w:ind w:left="5954"/>
      </w:pPr>
      <w:r w:rsidRPr="006A4E6C">
        <w:t>Администрации города Иванова</w:t>
      </w:r>
      <w:r w:rsidR="00652DC1" w:rsidRPr="006A4E6C">
        <w:t xml:space="preserve"> </w:t>
      </w:r>
    </w:p>
    <w:p w:rsidR="005F3657" w:rsidRPr="00FA4D81" w:rsidRDefault="005F3657" w:rsidP="006A4E6C">
      <w:pPr>
        <w:pStyle w:val="ad"/>
        <w:ind w:left="5954"/>
        <w:rPr>
          <w:lang w:val="en-US"/>
        </w:rPr>
      </w:pPr>
      <w:r w:rsidRPr="006A4E6C">
        <w:t xml:space="preserve">от </w:t>
      </w:r>
      <w:r w:rsidR="00FA4D81">
        <w:rPr>
          <w:lang w:val="en-US"/>
        </w:rPr>
        <w:t>18.11.2019</w:t>
      </w:r>
      <w:r w:rsidRPr="006A4E6C">
        <w:t xml:space="preserve"> № </w:t>
      </w:r>
      <w:r w:rsidR="00FA4D81">
        <w:rPr>
          <w:lang w:val="en-US"/>
        </w:rPr>
        <w:t>1811</w:t>
      </w:r>
      <w:bookmarkStart w:id="0" w:name="_GoBack"/>
      <w:bookmarkEnd w:id="0"/>
    </w:p>
    <w:p w:rsidR="0035109E" w:rsidRDefault="0035109E" w:rsidP="006A4E6C">
      <w:pPr>
        <w:pStyle w:val="ad"/>
        <w:rPr>
          <w:b/>
          <w:color w:val="000000"/>
        </w:rPr>
      </w:pPr>
    </w:p>
    <w:p w:rsidR="006A4E6C" w:rsidRPr="006A4E6C" w:rsidRDefault="006A4E6C" w:rsidP="006A4E6C">
      <w:pPr>
        <w:pStyle w:val="ad"/>
      </w:pPr>
    </w:p>
    <w:p w:rsidR="006A4E6C" w:rsidRDefault="00214C15" w:rsidP="006A4E6C">
      <w:pPr>
        <w:pStyle w:val="ad"/>
        <w:jc w:val="center"/>
        <w:rPr>
          <w:color w:val="000000"/>
        </w:rPr>
      </w:pPr>
      <w:r w:rsidRPr="006A4E6C">
        <w:rPr>
          <w:color w:val="000000"/>
        </w:rPr>
        <w:t xml:space="preserve">Муниципальная адресная инвестиционная программа </w:t>
      </w:r>
    </w:p>
    <w:p w:rsidR="006A4E6C" w:rsidRDefault="00214C15" w:rsidP="006A4E6C">
      <w:pPr>
        <w:pStyle w:val="ad"/>
        <w:jc w:val="center"/>
        <w:rPr>
          <w:b/>
        </w:rPr>
      </w:pPr>
      <w:r w:rsidRPr="006A4E6C">
        <w:rPr>
          <w:color w:val="000000"/>
        </w:rPr>
        <w:t>города Иванова</w:t>
      </w:r>
      <w:r w:rsidR="006A4E6C">
        <w:rPr>
          <w:color w:val="000000"/>
        </w:rPr>
        <w:t xml:space="preserve"> </w:t>
      </w:r>
      <w:r w:rsidRPr="006A4E6C">
        <w:rPr>
          <w:color w:val="000000"/>
        </w:rPr>
        <w:t>на 201</w:t>
      </w:r>
      <w:r w:rsidR="007F7154" w:rsidRPr="006A4E6C">
        <w:rPr>
          <w:color w:val="000000"/>
        </w:rPr>
        <w:t>9</w:t>
      </w:r>
      <w:r w:rsidRPr="006A4E6C">
        <w:rPr>
          <w:color w:val="000000"/>
        </w:rPr>
        <w:t>-20</w:t>
      </w:r>
      <w:r w:rsidR="007F7154" w:rsidRPr="006A4E6C">
        <w:rPr>
          <w:color w:val="000000"/>
        </w:rPr>
        <w:t>21</w:t>
      </w:r>
      <w:r w:rsidRPr="006A4E6C">
        <w:rPr>
          <w:color w:val="000000"/>
        </w:rPr>
        <w:t xml:space="preserve"> годы</w:t>
      </w:r>
    </w:p>
    <w:p w:rsidR="006A4E6C" w:rsidRPr="006A4E6C" w:rsidRDefault="006A4E6C" w:rsidP="006A4E6C">
      <w:pPr>
        <w:pStyle w:val="ad"/>
        <w:jc w:val="center"/>
        <w:rPr>
          <w:b/>
        </w:rPr>
      </w:pPr>
    </w:p>
    <w:p w:rsidR="006A4E6C" w:rsidRPr="006A4E6C" w:rsidRDefault="006A4E6C" w:rsidP="006A4E6C">
      <w:pPr>
        <w:pStyle w:val="ad"/>
        <w:jc w:val="right"/>
      </w:pPr>
      <w:r w:rsidRPr="006A4E6C">
        <w:rPr>
          <w:color w:val="000000"/>
        </w:rPr>
        <w:t>(тыс. руб.)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3935"/>
        <w:gridCol w:w="1319"/>
        <w:gridCol w:w="1233"/>
        <w:gridCol w:w="1134"/>
        <w:gridCol w:w="1134"/>
      </w:tblGrid>
      <w:tr w:rsidR="00E4768D" w:rsidTr="006A4E6C">
        <w:trPr>
          <w:trHeight w:val="69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программа, муниципальный заказчик, инвестиционный проект (объект капитального строительства)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объем бюджетных инвестиций на реализацию муниципальной адресной инвестиционной программы 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D" w:rsidRDefault="00E4768D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D" w:rsidRDefault="00E4768D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E4768D" w:rsidTr="006A4E6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"Безопасный город"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безопасности дорожного движения"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"Строительство автомобильной дороги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"Видный" в г. Иваново"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1 994,04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1 994,04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"Реконструкция проезжей части площади Пушкина г. Иваново"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"Реконструкция дороги по ул. 2-й Лагерной на участке от ул. 1-й Санаторной до ул. Весенней"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1 491,88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1 491,88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1 491,88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"Реконструкция дороги  от направления ул. М. Жаворонкова до </w:t>
            </w:r>
            <w:proofErr w:type="spellStart"/>
            <w:r>
              <w:rPr>
                <w:color w:val="000000"/>
                <w:sz w:val="20"/>
                <w:szCs w:val="20"/>
              </w:rPr>
              <w:t>Сосневского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проезда"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образования города Иванова"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"Повышение доступности образования в городе Иванове"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Дошкольная образовательная организация на 240 мест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"Рождественский" в г. Иваново (корректировка)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101 117,57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101 117,57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92 763,50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92 763,50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7 197,17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7 197,17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1 156,90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школы на 350 мест по ул. Генерала Хлебникова в г. Иваново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94 668,00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91 447,47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61 654,60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61 654,60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29 034,52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29 034,52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3 978,88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"Общеобразовательная школа на 700 учащихся в микрорайоне "Сухово-</w:t>
            </w:r>
            <w:proofErr w:type="spellStart"/>
            <w:r>
              <w:rPr>
                <w:color w:val="000000"/>
                <w:sz w:val="20"/>
                <w:szCs w:val="20"/>
              </w:rPr>
              <w:t>Дерябихский</w:t>
            </w:r>
            <w:proofErr w:type="spellEnd"/>
            <w:r>
              <w:rPr>
                <w:color w:val="000000"/>
                <w:sz w:val="20"/>
                <w:szCs w:val="20"/>
              </w:rPr>
              <w:t>" г. Иваново Ивановской области"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Корректировка сметной документации "Строительство  дошкольного учреждения на 280 мест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Шувандиной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г. Иваново"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Корректировка проектной и сметной документации "Дошкольная образовательная организация на 240 мест в </w:t>
            </w:r>
            <w:proofErr w:type="spellStart"/>
            <w:r>
              <w:rPr>
                <w:color w:val="000000"/>
                <w:sz w:val="20"/>
                <w:szCs w:val="20"/>
              </w:rPr>
              <w:t>мкр</w:t>
            </w:r>
            <w:proofErr w:type="spellEnd"/>
            <w:r>
              <w:rPr>
                <w:color w:val="000000"/>
                <w:sz w:val="20"/>
                <w:szCs w:val="20"/>
              </w:rPr>
              <w:t>. «Рождественский» в г. Иваново (корректировка)"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1 235,00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1 235,00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пристройки на 57 мест в МБДОУ "Детский сад №152"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пристройки на 90 мест в МБДОУ "Детский сад №75"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Общеобразовательная школа на 700 учащихся в микрорайоне "Сухово-</w:t>
            </w:r>
            <w:proofErr w:type="spellStart"/>
            <w:r>
              <w:rPr>
                <w:color w:val="000000"/>
                <w:sz w:val="20"/>
                <w:szCs w:val="20"/>
              </w:rPr>
              <w:t>Дерябихский</w:t>
            </w:r>
            <w:proofErr w:type="spellEnd"/>
            <w:r>
              <w:rPr>
                <w:color w:val="000000"/>
                <w:sz w:val="20"/>
                <w:szCs w:val="20"/>
              </w:rPr>
              <w:t>" г. Иваново Ивановской области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428 589,10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327 525,83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101 063,27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424 080,00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4 283,65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1 010,11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53,16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Дошкольное образовательное учреждение на 240 мест по адресу: г. Иваново, ул. 1-ая </w:t>
            </w:r>
            <w:proofErr w:type="gramStart"/>
            <w:r>
              <w:rPr>
                <w:color w:val="000000"/>
                <w:sz w:val="20"/>
                <w:szCs w:val="20"/>
              </w:rPr>
              <w:t>Камвольная</w:t>
            </w:r>
            <w:proofErr w:type="gram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109 123,24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66 145,02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42 978,22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107 975,17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65 449,12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42 526,05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1 090,67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429,56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22,61</w:t>
            </w:r>
          </w:p>
        </w:tc>
      </w:tr>
      <w:tr w:rsidR="00E4768D" w:rsidTr="006A4E6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пристройки на 57 мест в МБДОУ "Детский сад №152"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44 962,06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44 962,06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44 489,02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44 489,02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пристройки на 90 мест в МБДОУ "Детский сад №75"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74 273,28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74 273,28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73 491,87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73 491,87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Корректировка проектной и сметной документации "Строительство школы на 350 мест по ул. Генерала Хлебникова в г. Иваново"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городе Иванове"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 xml:space="preserve">Специальная подпрограмма "Повышение доступности занятий физической культурой и спортом в городе Иванове"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Дворца игровых видов спорта в г. Иваново Ивановской области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102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"Охрана окружающей среды муниципального образования городской округ Иваново"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"Охрана водных объектов"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"Строительство очистных сооружений для очистки ливневых (дождевых) и талых вод с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водоохранной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зоны водного объекта р. </w:t>
            </w:r>
            <w:proofErr w:type="spellStart"/>
            <w:r>
              <w:rPr>
                <w:color w:val="000000"/>
                <w:sz w:val="20"/>
                <w:szCs w:val="20"/>
              </w:rPr>
              <w:t>Уводь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дамбы на ул. Пушкина до </w:t>
            </w:r>
            <w:proofErr w:type="spellStart"/>
            <w:r>
              <w:rPr>
                <w:color w:val="000000"/>
                <w:sz w:val="20"/>
                <w:szCs w:val="20"/>
              </w:rPr>
              <w:t>Соковского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моста)"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Муниципальная программа "Охрана окружающей среды муниципального образования городской округ Иваново"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"Реализация мероприятий в сфере обращения с отходами"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"Рекультивация свалки за домами №122 и №126 по ул. Минской в г. Иваново"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2 280,00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10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проектной и сметной документации "Строительство полигона "сухой" снежной свалки в районе улицы Минская города Иванова"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Корректировка проектной и сметной документации по объекту "Полигон твердых бытовых отходов в Мало-</w:t>
            </w:r>
            <w:proofErr w:type="spellStart"/>
            <w:r>
              <w:rPr>
                <w:color w:val="000000"/>
                <w:sz w:val="20"/>
                <w:szCs w:val="20"/>
              </w:rPr>
              <w:t>Ступкинском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карьере </w:t>
            </w:r>
            <w:proofErr w:type="spellStart"/>
            <w:r>
              <w:rPr>
                <w:color w:val="000000"/>
                <w:sz w:val="20"/>
                <w:szCs w:val="20"/>
              </w:rPr>
              <w:t>Тейковского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Ивановской области"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11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"Обеспечение качественным жильём и услугами жилищно-коммунального хозяйства населения города" 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Специальная подпрограмма "Развитие инженерных инфраструктур"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на строительство сетей водопровода и канализации в частном секторе (1 этап)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879 840,87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211 771,65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524 027,73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144 041,49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804 454,16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154 418,10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507 510,01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142 526,05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42 797,74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36 231,69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1 439,67</w:t>
            </w:r>
          </w:p>
        </w:tc>
      </w:tr>
      <w:tr w:rsidR="00E4768D" w:rsidTr="006A4E6C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32 588,97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21 121,86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11 391,34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8D" w:rsidRDefault="00E476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75,77</w:t>
            </w:r>
          </w:p>
        </w:tc>
      </w:tr>
    </w:tbl>
    <w:p w:rsidR="00E4768D" w:rsidRDefault="00E4768D" w:rsidP="00E4768D"/>
    <w:p w:rsidR="00E4768D" w:rsidRDefault="00E4768D" w:rsidP="00E4768D"/>
    <w:p w:rsidR="00E4768D" w:rsidRDefault="00E4768D" w:rsidP="00E4768D"/>
    <w:p w:rsidR="00E4768D" w:rsidRDefault="00E4768D" w:rsidP="00E4768D"/>
    <w:p w:rsidR="00E4768D" w:rsidRPr="00E4768D" w:rsidRDefault="00E4768D" w:rsidP="00E4768D"/>
    <w:p w:rsidR="005761E3" w:rsidRDefault="005761E3" w:rsidP="005761E3"/>
    <w:p w:rsidR="005761E3" w:rsidRDefault="005761E3" w:rsidP="005761E3"/>
    <w:p w:rsidR="005761E3" w:rsidRDefault="005761E3" w:rsidP="005761E3"/>
    <w:p w:rsidR="005761E3" w:rsidRDefault="005761E3" w:rsidP="005761E3"/>
    <w:p w:rsidR="005761E3" w:rsidRDefault="005761E3" w:rsidP="005761E3"/>
    <w:p w:rsidR="005761E3" w:rsidRDefault="005761E3" w:rsidP="005761E3"/>
    <w:p w:rsidR="005761E3" w:rsidRPr="005761E3" w:rsidRDefault="005761E3" w:rsidP="005761E3"/>
    <w:p w:rsidR="00AF3A22" w:rsidRDefault="00AF3A22" w:rsidP="00AF3A22"/>
    <w:sectPr w:rsidR="00AF3A22" w:rsidSect="006A4E6C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44" w:rsidRDefault="00DC4744">
      <w:r>
        <w:separator/>
      </w:r>
    </w:p>
  </w:endnote>
  <w:endnote w:type="continuationSeparator" w:id="0">
    <w:p w:rsidR="00DC4744" w:rsidRDefault="00DC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44" w:rsidRDefault="00DC4744">
      <w:r>
        <w:separator/>
      </w:r>
    </w:p>
  </w:footnote>
  <w:footnote w:type="continuationSeparator" w:id="0">
    <w:p w:rsidR="00DC4744" w:rsidRDefault="00DC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121922"/>
      <w:docPartObj>
        <w:docPartGallery w:val="Page Numbers (Top of Page)"/>
        <w:docPartUnique/>
      </w:docPartObj>
    </w:sdtPr>
    <w:sdtEndPr/>
    <w:sdtContent>
      <w:p w:rsidR="006A4E6C" w:rsidRDefault="006A4E6C" w:rsidP="006A4E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D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47A"/>
    <w:multiLevelType w:val="hybridMultilevel"/>
    <w:tmpl w:val="A264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3618B"/>
    <w:rsid w:val="00052579"/>
    <w:rsid w:val="000628B4"/>
    <w:rsid w:val="00067322"/>
    <w:rsid w:val="000745E9"/>
    <w:rsid w:val="000825F3"/>
    <w:rsid w:val="000A2352"/>
    <w:rsid w:val="000A4C98"/>
    <w:rsid w:val="000B2E02"/>
    <w:rsid w:val="000B48B8"/>
    <w:rsid w:val="000B5AAF"/>
    <w:rsid w:val="000B68C2"/>
    <w:rsid w:val="000B78A8"/>
    <w:rsid w:val="000E7DCE"/>
    <w:rsid w:val="000F10E7"/>
    <w:rsid w:val="00107BA1"/>
    <w:rsid w:val="00112438"/>
    <w:rsid w:val="001135A6"/>
    <w:rsid w:val="00114953"/>
    <w:rsid w:val="00126774"/>
    <w:rsid w:val="00145E10"/>
    <w:rsid w:val="001461CB"/>
    <w:rsid w:val="001606CE"/>
    <w:rsid w:val="00174AA9"/>
    <w:rsid w:val="0018287F"/>
    <w:rsid w:val="00197078"/>
    <w:rsid w:val="001A1680"/>
    <w:rsid w:val="001A1BD1"/>
    <w:rsid w:val="001E4577"/>
    <w:rsid w:val="001F13CC"/>
    <w:rsid w:val="002055DE"/>
    <w:rsid w:val="00206D0C"/>
    <w:rsid w:val="00214C15"/>
    <w:rsid w:val="002156E4"/>
    <w:rsid w:val="00222CBF"/>
    <w:rsid w:val="002419D0"/>
    <w:rsid w:val="00252BB4"/>
    <w:rsid w:val="00257407"/>
    <w:rsid w:val="002725EA"/>
    <w:rsid w:val="00293355"/>
    <w:rsid w:val="00295C73"/>
    <w:rsid w:val="002A4D40"/>
    <w:rsid w:val="002B63CF"/>
    <w:rsid w:val="002C7F07"/>
    <w:rsid w:val="002D317E"/>
    <w:rsid w:val="002E5E02"/>
    <w:rsid w:val="00302208"/>
    <w:rsid w:val="003034A3"/>
    <w:rsid w:val="0030717B"/>
    <w:rsid w:val="003136F1"/>
    <w:rsid w:val="00313D5D"/>
    <w:rsid w:val="00316EB7"/>
    <w:rsid w:val="00322ED2"/>
    <w:rsid w:val="00324FEA"/>
    <w:rsid w:val="00332EF2"/>
    <w:rsid w:val="0033334B"/>
    <w:rsid w:val="00345F37"/>
    <w:rsid w:val="0035109E"/>
    <w:rsid w:val="0035274C"/>
    <w:rsid w:val="003546D4"/>
    <w:rsid w:val="00357B6F"/>
    <w:rsid w:val="00371FBA"/>
    <w:rsid w:val="00375B1C"/>
    <w:rsid w:val="00376D65"/>
    <w:rsid w:val="0038105D"/>
    <w:rsid w:val="00396B07"/>
    <w:rsid w:val="003A153C"/>
    <w:rsid w:val="003C2738"/>
    <w:rsid w:val="003C4F34"/>
    <w:rsid w:val="003D3492"/>
    <w:rsid w:val="003E2A98"/>
    <w:rsid w:val="003F0D14"/>
    <w:rsid w:val="003F4023"/>
    <w:rsid w:val="004017F7"/>
    <w:rsid w:val="00433BFE"/>
    <w:rsid w:val="00434DFC"/>
    <w:rsid w:val="0044548A"/>
    <w:rsid w:val="00461A9A"/>
    <w:rsid w:val="00463A23"/>
    <w:rsid w:val="004779FF"/>
    <w:rsid w:val="00487B37"/>
    <w:rsid w:val="004B638E"/>
    <w:rsid w:val="004C244A"/>
    <w:rsid w:val="004C299D"/>
    <w:rsid w:val="004C5183"/>
    <w:rsid w:val="004D51E2"/>
    <w:rsid w:val="004E4950"/>
    <w:rsid w:val="004F31B0"/>
    <w:rsid w:val="00507C7B"/>
    <w:rsid w:val="00520581"/>
    <w:rsid w:val="00521B9C"/>
    <w:rsid w:val="005228D8"/>
    <w:rsid w:val="005559AE"/>
    <w:rsid w:val="00555C30"/>
    <w:rsid w:val="00560AA4"/>
    <w:rsid w:val="00561A37"/>
    <w:rsid w:val="00562806"/>
    <w:rsid w:val="00574BAC"/>
    <w:rsid w:val="005761E3"/>
    <w:rsid w:val="005B4883"/>
    <w:rsid w:val="005C3EF0"/>
    <w:rsid w:val="005C772E"/>
    <w:rsid w:val="005D6A4D"/>
    <w:rsid w:val="005E209B"/>
    <w:rsid w:val="005E34D0"/>
    <w:rsid w:val="005E422B"/>
    <w:rsid w:val="005E4357"/>
    <w:rsid w:val="005F17CE"/>
    <w:rsid w:val="005F3657"/>
    <w:rsid w:val="005F6B82"/>
    <w:rsid w:val="00603D92"/>
    <w:rsid w:val="00616AE9"/>
    <w:rsid w:val="006310A9"/>
    <w:rsid w:val="006311D2"/>
    <w:rsid w:val="00635629"/>
    <w:rsid w:val="00652DC1"/>
    <w:rsid w:val="0065430D"/>
    <w:rsid w:val="00656DA5"/>
    <w:rsid w:val="00672014"/>
    <w:rsid w:val="006858F5"/>
    <w:rsid w:val="00690CF5"/>
    <w:rsid w:val="006971C8"/>
    <w:rsid w:val="006A040D"/>
    <w:rsid w:val="006A27A6"/>
    <w:rsid w:val="006A4E6C"/>
    <w:rsid w:val="006C4487"/>
    <w:rsid w:val="006D0367"/>
    <w:rsid w:val="006E22D3"/>
    <w:rsid w:val="00702B54"/>
    <w:rsid w:val="00711023"/>
    <w:rsid w:val="007147AC"/>
    <w:rsid w:val="00730732"/>
    <w:rsid w:val="0073560F"/>
    <w:rsid w:val="007505F1"/>
    <w:rsid w:val="00752738"/>
    <w:rsid w:val="00752794"/>
    <w:rsid w:val="00753586"/>
    <w:rsid w:val="00760847"/>
    <w:rsid w:val="007672A9"/>
    <w:rsid w:val="00774F81"/>
    <w:rsid w:val="007928F5"/>
    <w:rsid w:val="007942A8"/>
    <w:rsid w:val="00795E14"/>
    <w:rsid w:val="00797AB7"/>
    <w:rsid w:val="007A15C2"/>
    <w:rsid w:val="007B53BF"/>
    <w:rsid w:val="007C2A59"/>
    <w:rsid w:val="007C7547"/>
    <w:rsid w:val="007F193F"/>
    <w:rsid w:val="007F7154"/>
    <w:rsid w:val="00805BF4"/>
    <w:rsid w:val="008069FA"/>
    <w:rsid w:val="00815681"/>
    <w:rsid w:val="00815F4E"/>
    <w:rsid w:val="008622FA"/>
    <w:rsid w:val="00867993"/>
    <w:rsid w:val="00874C09"/>
    <w:rsid w:val="008853D0"/>
    <w:rsid w:val="008B5F8F"/>
    <w:rsid w:val="008D156F"/>
    <w:rsid w:val="008D3350"/>
    <w:rsid w:val="008D367E"/>
    <w:rsid w:val="008D7EE7"/>
    <w:rsid w:val="008E72D1"/>
    <w:rsid w:val="008F1629"/>
    <w:rsid w:val="008F2F69"/>
    <w:rsid w:val="00904A64"/>
    <w:rsid w:val="00905BB7"/>
    <w:rsid w:val="0091333F"/>
    <w:rsid w:val="0091412B"/>
    <w:rsid w:val="00917E85"/>
    <w:rsid w:val="009358E8"/>
    <w:rsid w:val="00942152"/>
    <w:rsid w:val="0096519E"/>
    <w:rsid w:val="009757BF"/>
    <w:rsid w:val="00984941"/>
    <w:rsid w:val="00985BF6"/>
    <w:rsid w:val="009C0F87"/>
    <w:rsid w:val="009C5254"/>
    <w:rsid w:val="009C7209"/>
    <w:rsid w:val="009D1601"/>
    <w:rsid w:val="009D72E4"/>
    <w:rsid w:val="009D7E70"/>
    <w:rsid w:val="009E12CC"/>
    <w:rsid w:val="009E2891"/>
    <w:rsid w:val="009E5E9C"/>
    <w:rsid w:val="009F0972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765BB"/>
    <w:rsid w:val="00A80B0A"/>
    <w:rsid w:val="00A838A0"/>
    <w:rsid w:val="00AB298D"/>
    <w:rsid w:val="00AC4CD7"/>
    <w:rsid w:val="00AD4DC6"/>
    <w:rsid w:val="00AD656E"/>
    <w:rsid w:val="00AE41F7"/>
    <w:rsid w:val="00AF0F3D"/>
    <w:rsid w:val="00AF3A22"/>
    <w:rsid w:val="00B2028D"/>
    <w:rsid w:val="00B264F5"/>
    <w:rsid w:val="00B30F4C"/>
    <w:rsid w:val="00B33545"/>
    <w:rsid w:val="00B366B5"/>
    <w:rsid w:val="00B36EF2"/>
    <w:rsid w:val="00B439C8"/>
    <w:rsid w:val="00B60A1E"/>
    <w:rsid w:val="00B746E7"/>
    <w:rsid w:val="00B75208"/>
    <w:rsid w:val="00B81480"/>
    <w:rsid w:val="00BC4D27"/>
    <w:rsid w:val="00BD20B4"/>
    <w:rsid w:val="00BD6B78"/>
    <w:rsid w:val="00BE36CB"/>
    <w:rsid w:val="00BE5C50"/>
    <w:rsid w:val="00BE5C5D"/>
    <w:rsid w:val="00BE6545"/>
    <w:rsid w:val="00C01F7C"/>
    <w:rsid w:val="00C12A9A"/>
    <w:rsid w:val="00C175AD"/>
    <w:rsid w:val="00C21F7E"/>
    <w:rsid w:val="00C226B9"/>
    <w:rsid w:val="00C22942"/>
    <w:rsid w:val="00C25CBE"/>
    <w:rsid w:val="00C42AD6"/>
    <w:rsid w:val="00C470DF"/>
    <w:rsid w:val="00C6316B"/>
    <w:rsid w:val="00C6501C"/>
    <w:rsid w:val="00C6796E"/>
    <w:rsid w:val="00C67C1D"/>
    <w:rsid w:val="00C8222A"/>
    <w:rsid w:val="00C827C8"/>
    <w:rsid w:val="00C83A80"/>
    <w:rsid w:val="00C93B56"/>
    <w:rsid w:val="00C97469"/>
    <w:rsid w:val="00C979DD"/>
    <w:rsid w:val="00CC3989"/>
    <w:rsid w:val="00CD76CE"/>
    <w:rsid w:val="00CE416C"/>
    <w:rsid w:val="00CF5AB6"/>
    <w:rsid w:val="00CF6A86"/>
    <w:rsid w:val="00D03B92"/>
    <w:rsid w:val="00D10FD9"/>
    <w:rsid w:val="00D174E4"/>
    <w:rsid w:val="00D3095A"/>
    <w:rsid w:val="00D3235D"/>
    <w:rsid w:val="00D526D3"/>
    <w:rsid w:val="00D5633F"/>
    <w:rsid w:val="00D57330"/>
    <w:rsid w:val="00D62289"/>
    <w:rsid w:val="00D65A60"/>
    <w:rsid w:val="00D660D7"/>
    <w:rsid w:val="00D704C6"/>
    <w:rsid w:val="00D73E95"/>
    <w:rsid w:val="00D80F42"/>
    <w:rsid w:val="00D87C2E"/>
    <w:rsid w:val="00D93B59"/>
    <w:rsid w:val="00DA2784"/>
    <w:rsid w:val="00DA6B6E"/>
    <w:rsid w:val="00DA7F51"/>
    <w:rsid w:val="00DB2A12"/>
    <w:rsid w:val="00DB6644"/>
    <w:rsid w:val="00DB6F88"/>
    <w:rsid w:val="00DC1C5B"/>
    <w:rsid w:val="00DC2FA6"/>
    <w:rsid w:val="00DC329E"/>
    <w:rsid w:val="00DC4744"/>
    <w:rsid w:val="00DD2462"/>
    <w:rsid w:val="00DE5D2B"/>
    <w:rsid w:val="00DE6187"/>
    <w:rsid w:val="00E02779"/>
    <w:rsid w:val="00E208BC"/>
    <w:rsid w:val="00E212BB"/>
    <w:rsid w:val="00E22AC3"/>
    <w:rsid w:val="00E242DD"/>
    <w:rsid w:val="00E3567E"/>
    <w:rsid w:val="00E35DF5"/>
    <w:rsid w:val="00E4768D"/>
    <w:rsid w:val="00E65374"/>
    <w:rsid w:val="00EC0644"/>
    <w:rsid w:val="00EC1D93"/>
    <w:rsid w:val="00EC3339"/>
    <w:rsid w:val="00EC4800"/>
    <w:rsid w:val="00EC5F28"/>
    <w:rsid w:val="00ED3612"/>
    <w:rsid w:val="00ED7AEC"/>
    <w:rsid w:val="00EE0B27"/>
    <w:rsid w:val="00EE13D7"/>
    <w:rsid w:val="00EE4570"/>
    <w:rsid w:val="00EE638E"/>
    <w:rsid w:val="00EF1C3E"/>
    <w:rsid w:val="00EF33E3"/>
    <w:rsid w:val="00EF3F32"/>
    <w:rsid w:val="00EF4F4E"/>
    <w:rsid w:val="00F07E80"/>
    <w:rsid w:val="00F12644"/>
    <w:rsid w:val="00F15120"/>
    <w:rsid w:val="00F54A72"/>
    <w:rsid w:val="00F73F21"/>
    <w:rsid w:val="00F95ECC"/>
    <w:rsid w:val="00FA4D81"/>
    <w:rsid w:val="00FA710A"/>
    <w:rsid w:val="00FB0D89"/>
    <w:rsid w:val="00FC351D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styleId="ab">
    <w:name w:val="Hyperlink"/>
    <w:basedOn w:val="a0"/>
    <w:uiPriority w:val="99"/>
    <w:unhideWhenUsed/>
    <w:rsid w:val="002725E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2725EA"/>
    <w:rPr>
      <w:color w:val="800080"/>
      <w:u w:val="single"/>
    </w:rPr>
  </w:style>
  <w:style w:type="paragraph" w:customStyle="1" w:styleId="xl65">
    <w:name w:val="xl65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725EA"/>
    <w:pPr>
      <w:spacing w:before="100" w:beforeAutospacing="1" w:after="100" w:afterAutospacing="1"/>
    </w:pPr>
  </w:style>
  <w:style w:type="paragraph" w:customStyle="1" w:styleId="xl67">
    <w:name w:val="xl67"/>
    <w:basedOn w:val="a"/>
    <w:rsid w:val="002725E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725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725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4">
    <w:name w:val="xl74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725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d">
    <w:name w:val="No Spacing"/>
    <w:uiPriority w:val="1"/>
    <w:qFormat/>
    <w:rsid w:val="006A4E6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6A4E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ro-List1">
    <w:name w:val="Pro-List #1"/>
    <w:basedOn w:val="a"/>
    <w:rsid w:val="00CF5AB6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character" w:styleId="ab">
    <w:name w:val="Hyperlink"/>
    <w:basedOn w:val="a0"/>
    <w:uiPriority w:val="99"/>
    <w:unhideWhenUsed/>
    <w:rsid w:val="002725E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2725EA"/>
    <w:rPr>
      <w:color w:val="800080"/>
      <w:u w:val="single"/>
    </w:rPr>
  </w:style>
  <w:style w:type="paragraph" w:customStyle="1" w:styleId="xl65">
    <w:name w:val="xl65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2725EA"/>
    <w:pPr>
      <w:spacing w:before="100" w:beforeAutospacing="1" w:after="100" w:afterAutospacing="1"/>
    </w:pPr>
  </w:style>
  <w:style w:type="paragraph" w:customStyle="1" w:styleId="xl67">
    <w:name w:val="xl67"/>
    <w:basedOn w:val="a"/>
    <w:rsid w:val="002725E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725EA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0">
    <w:name w:val="xl7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725E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0"/>
      <w:szCs w:val="20"/>
    </w:rPr>
  </w:style>
  <w:style w:type="paragraph" w:customStyle="1" w:styleId="xl74">
    <w:name w:val="xl74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2725EA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725E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725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725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styleId="ad">
    <w:name w:val="No Spacing"/>
    <w:uiPriority w:val="1"/>
    <w:qFormat/>
    <w:rsid w:val="006A4E6C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6A4E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BC6C-903D-478B-B9E6-B3231080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2019-11-15T12:20:00Z</cp:lastPrinted>
  <dcterms:created xsi:type="dcterms:W3CDTF">2019-11-18T13:30:00Z</dcterms:created>
  <dcterms:modified xsi:type="dcterms:W3CDTF">2019-11-20T16:54:00Z</dcterms:modified>
</cp:coreProperties>
</file>