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B4" w:rsidRPr="0076560C" w:rsidRDefault="009F4CB4" w:rsidP="0076560C">
      <w:pPr>
        <w:pStyle w:val="af"/>
        <w:ind w:firstLine="709"/>
        <w:jc w:val="both"/>
      </w:pPr>
      <w:r w:rsidRPr="0076560C">
        <w:t xml:space="preserve">В соответствии со </w:t>
      </w:r>
      <w:hyperlink r:id="rId9" w:history="1">
        <w:r w:rsidRPr="0076560C">
          <w:t>статьей 179</w:t>
        </w:r>
      </w:hyperlink>
      <w:r w:rsidRPr="0076560C">
        <w:t xml:space="preserve"> Бюджетного кодекса Российской Федерации, </w:t>
      </w:r>
      <w:hyperlink r:id="rId10" w:history="1">
        <w:r w:rsidRPr="0076560C">
          <w:t>Уставом</w:t>
        </w:r>
      </w:hyperlink>
      <w:r w:rsidRPr="0076560C">
        <w:t xml:space="preserve"> города Иванова, постановлением Администрации города Иванова от 07.08.2013 № 1668 «Об утверждении Порядка принятия решений о разработке муниципальных программ города Иванова, их формирования и реализации, порядка проведения </w:t>
      </w:r>
      <w:r w:rsidR="0076560C">
        <w:t xml:space="preserve">                        </w:t>
      </w:r>
      <w:r w:rsidRPr="0076560C">
        <w:t>и критериев оценки эффективности реализации муниципал</w:t>
      </w:r>
      <w:r w:rsidR="0076560C">
        <w:t>ьных программ города Иванова»</w:t>
      </w:r>
      <w:r w:rsidR="00513675">
        <w:t>,</w:t>
      </w:r>
      <w:r w:rsidR="0076560C">
        <w:t xml:space="preserve"> </w:t>
      </w:r>
      <w:r w:rsidRPr="0076560C">
        <w:t xml:space="preserve">в связи с изменением объемов финансирования муниципальной </w:t>
      </w:r>
      <w:hyperlink r:id="rId11" w:history="1">
        <w:r w:rsidRPr="0076560C">
          <w:t>программы</w:t>
        </w:r>
      </w:hyperlink>
      <w:r w:rsidR="00B7452B">
        <w:t>,</w:t>
      </w:r>
      <w:r w:rsidR="0076560C">
        <w:t xml:space="preserve"> </w:t>
      </w:r>
      <w:r w:rsidRPr="0076560C">
        <w:t xml:space="preserve">Администрация города Иванова </w:t>
      </w:r>
      <w:proofErr w:type="gramStart"/>
      <w:r w:rsidRPr="0076560C">
        <w:rPr>
          <w:b/>
        </w:rPr>
        <w:t>п</w:t>
      </w:r>
      <w:proofErr w:type="gramEnd"/>
      <w:r w:rsidRPr="0076560C">
        <w:rPr>
          <w:b/>
        </w:rPr>
        <w:t xml:space="preserve"> о с т а н </w:t>
      </w:r>
      <w:proofErr w:type="gramStart"/>
      <w:r w:rsidRPr="0076560C">
        <w:rPr>
          <w:b/>
        </w:rPr>
        <w:t>о</w:t>
      </w:r>
      <w:proofErr w:type="gramEnd"/>
      <w:r w:rsidRPr="0076560C">
        <w:rPr>
          <w:b/>
        </w:rPr>
        <w:t xml:space="preserve"> в л я е т</w:t>
      </w:r>
      <w:r w:rsidRPr="0076560C">
        <w:t>:</w:t>
      </w:r>
    </w:p>
    <w:p w:rsidR="009F4CB4" w:rsidRPr="0076560C" w:rsidRDefault="009F4CB4" w:rsidP="0076560C">
      <w:pPr>
        <w:pStyle w:val="af"/>
        <w:ind w:firstLine="709"/>
        <w:jc w:val="both"/>
      </w:pPr>
      <w:r w:rsidRPr="0076560C">
        <w:t xml:space="preserve">1. </w:t>
      </w:r>
      <w:proofErr w:type="gramStart"/>
      <w:r w:rsidRPr="0076560C">
        <w:t xml:space="preserve">Внести изменения в муниципальную программу «Обеспечение качественным жильём и услугами жилищно-коммунального хозяйства населения города», утвержденную постановлением Администрации города Иванова от 13.11.2018 № </w:t>
      </w:r>
      <w:r w:rsidR="0076560C">
        <w:t>1492</w:t>
      </w:r>
      <w:r w:rsidR="003E1BC3" w:rsidRPr="0076560C">
        <w:t xml:space="preserve"> </w:t>
      </w:r>
      <w:r w:rsidR="0076560C">
        <w:t xml:space="preserve">            </w:t>
      </w:r>
      <w:r w:rsidRPr="0076560C">
        <w:t xml:space="preserve">(в редакции постановлений Администрации города Иванова от 08.02.2019 № 152, </w:t>
      </w:r>
      <w:r w:rsidR="0076560C">
        <w:t xml:space="preserve">                   </w:t>
      </w:r>
      <w:r w:rsidRPr="0076560C">
        <w:t>от 19.03.2019 № 388, от 18.04.2019 № 563, от 25.04.2019 № 620, от 28.05.2019 № 742</w:t>
      </w:r>
      <w:r w:rsidR="007A0BB0" w:rsidRPr="0076560C">
        <w:t xml:space="preserve">, </w:t>
      </w:r>
      <w:r w:rsidR="0076560C">
        <w:t xml:space="preserve">             </w:t>
      </w:r>
      <w:r w:rsidR="005142F6" w:rsidRPr="0076560C">
        <w:t>от 08.07.2019 №</w:t>
      </w:r>
      <w:r w:rsidR="00EB1B32" w:rsidRPr="0076560C">
        <w:t> </w:t>
      </w:r>
      <w:r w:rsidR="005142F6" w:rsidRPr="0076560C">
        <w:t xml:space="preserve">953, </w:t>
      </w:r>
      <w:r w:rsidR="007A0BB0" w:rsidRPr="0076560C">
        <w:t>от 08.08.201</w:t>
      </w:r>
      <w:r w:rsidR="005142F6" w:rsidRPr="0076560C">
        <w:t>9</w:t>
      </w:r>
      <w:r w:rsidR="007A0BB0" w:rsidRPr="0076560C">
        <w:t xml:space="preserve"> №</w:t>
      </w:r>
      <w:r w:rsidR="00EB1B32" w:rsidRPr="0076560C">
        <w:t> </w:t>
      </w:r>
      <w:r w:rsidR="007A0BB0" w:rsidRPr="0076560C">
        <w:t>1156, от 16.08.201</w:t>
      </w:r>
      <w:r w:rsidR="00142C40" w:rsidRPr="0076560C">
        <w:t>9</w:t>
      </w:r>
      <w:r w:rsidR="007A0BB0" w:rsidRPr="0076560C">
        <w:t xml:space="preserve"> №</w:t>
      </w:r>
      <w:r w:rsidR="00EB1B32" w:rsidRPr="0076560C">
        <w:t> </w:t>
      </w:r>
      <w:r w:rsidR="007A0BB0" w:rsidRPr="0076560C">
        <w:t>1223</w:t>
      </w:r>
      <w:r w:rsidR="00597D37" w:rsidRPr="0076560C">
        <w:t xml:space="preserve">, от </w:t>
      </w:r>
      <w:r w:rsidR="007471BD" w:rsidRPr="0076560C">
        <w:t>20</w:t>
      </w:r>
      <w:r w:rsidR="00597D37" w:rsidRPr="0076560C">
        <w:t>.09.2019 № 14</w:t>
      </w:r>
      <w:r w:rsidR="007471BD" w:rsidRPr="0076560C">
        <w:t>16</w:t>
      </w:r>
      <w:r w:rsidR="00C775D8" w:rsidRPr="0076560C">
        <w:t>, от 04.10.2019 №</w:t>
      </w:r>
      <w:r w:rsidR="0076560C">
        <w:t xml:space="preserve"> </w:t>
      </w:r>
      <w:r w:rsidR="00C775D8" w:rsidRPr="0076560C">
        <w:t>1534</w:t>
      </w:r>
      <w:r w:rsidRPr="0076560C">
        <w:t xml:space="preserve">): </w:t>
      </w:r>
      <w:proofErr w:type="gramEnd"/>
    </w:p>
    <w:p w:rsidR="00F27226" w:rsidRPr="0076560C" w:rsidRDefault="00F27226" w:rsidP="0076560C">
      <w:pPr>
        <w:pStyle w:val="af"/>
        <w:ind w:firstLine="709"/>
        <w:jc w:val="both"/>
      </w:pPr>
      <w:r w:rsidRPr="0076560C">
        <w:t xml:space="preserve">1.1. В строке «Объем ресурсного обеспечения Программы» раздела 1 «Паспорт муниципальной Программы» в 2019 году цифры </w:t>
      </w:r>
      <w:r w:rsidR="00316410" w:rsidRPr="0076560C">
        <w:t>«</w:t>
      </w:r>
      <w:r w:rsidR="00316410" w:rsidRPr="0076560C">
        <w:rPr>
          <w:lang w:eastAsia="en-US"/>
        </w:rPr>
        <w:t>154 255,97</w:t>
      </w:r>
      <w:r w:rsidR="00316410" w:rsidRPr="0076560C">
        <w:t>»</w:t>
      </w:r>
      <w:r w:rsidR="000F2A93" w:rsidRPr="0076560C">
        <w:t xml:space="preserve">, «67 812,52» </w:t>
      </w:r>
      <w:r w:rsidRPr="0076560C">
        <w:t xml:space="preserve">заменить </w:t>
      </w:r>
      <w:r w:rsidR="002C1956" w:rsidRPr="0076560C">
        <w:t>цифрами</w:t>
      </w:r>
      <w:r w:rsidRPr="0076560C">
        <w:t xml:space="preserve"> «</w:t>
      </w:r>
      <w:r w:rsidR="00924BA4" w:rsidRPr="0076560C">
        <w:t>158 471,79</w:t>
      </w:r>
      <w:r w:rsidRPr="0076560C">
        <w:t>»</w:t>
      </w:r>
      <w:r w:rsidR="000F2A93" w:rsidRPr="0076560C">
        <w:t xml:space="preserve">, «72 028,34» </w:t>
      </w:r>
      <w:r w:rsidRPr="0076560C">
        <w:t>соответственно.</w:t>
      </w:r>
    </w:p>
    <w:p w:rsidR="00C43D9C" w:rsidRPr="0076560C" w:rsidRDefault="003F12CD" w:rsidP="0076560C">
      <w:pPr>
        <w:pStyle w:val="af"/>
        <w:ind w:firstLine="709"/>
        <w:jc w:val="both"/>
      </w:pPr>
      <w:r w:rsidRPr="0076560C">
        <w:t>1.2. В разделе 3 «Цель (цели) и ожидаемые результаты реализации</w:t>
      </w:r>
      <w:r w:rsidRPr="0076560C">
        <w:rPr>
          <w:b/>
        </w:rPr>
        <w:t xml:space="preserve"> </w:t>
      </w:r>
      <w:r w:rsidRPr="0076560C">
        <w:t>муниципальной программы»</w:t>
      </w:r>
      <w:r w:rsidR="00C43D9C" w:rsidRPr="0076560C">
        <w:t>:</w:t>
      </w:r>
    </w:p>
    <w:p w:rsidR="005F5669" w:rsidRPr="0076560C" w:rsidRDefault="00C43D9C" w:rsidP="0076560C">
      <w:pPr>
        <w:pStyle w:val="af"/>
        <w:ind w:firstLine="709"/>
        <w:jc w:val="both"/>
      </w:pPr>
      <w:r w:rsidRPr="0076560C">
        <w:t xml:space="preserve">1.2.1. </w:t>
      </w:r>
      <w:r w:rsidR="0068414A" w:rsidRPr="0076560C">
        <w:t>Абзац семнадцатый</w:t>
      </w:r>
      <w:r w:rsidR="00CF6B98" w:rsidRPr="0076560C">
        <w:t xml:space="preserve"> исключить.</w:t>
      </w:r>
    </w:p>
    <w:p w:rsidR="00D5693B" w:rsidRPr="0076560C" w:rsidRDefault="005F5669" w:rsidP="0076560C">
      <w:pPr>
        <w:pStyle w:val="af"/>
        <w:ind w:firstLine="709"/>
        <w:jc w:val="both"/>
      </w:pPr>
      <w:r w:rsidRPr="0076560C">
        <w:t xml:space="preserve">1.2.2. </w:t>
      </w:r>
      <w:r w:rsidR="00D5693B" w:rsidRPr="0076560C">
        <w:t xml:space="preserve">В </w:t>
      </w:r>
      <w:r w:rsidR="0076560C">
        <w:t>т</w:t>
      </w:r>
      <w:r w:rsidR="00D5693B" w:rsidRPr="0076560C">
        <w:t>аблице 6 «Сведения о целевых индикаторах (показателях) реализации муниципальной программы»:</w:t>
      </w:r>
    </w:p>
    <w:p w:rsidR="00D5693B" w:rsidRPr="0076560C" w:rsidRDefault="00D5693B" w:rsidP="0076560C">
      <w:pPr>
        <w:pStyle w:val="af"/>
        <w:ind w:firstLine="709"/>
        <w:jc w:val="both"/>
      </w:pPr>
      <w:r w:rsidRPr="0076560C">
        <w:t>1.2.2.1.</w:t>
      </w:r>
      <w:r w:rsidR="0085038C" w:rsidRPr="0076560C">
        <w:t xml:space="preserve"> Строку </w:t>
      </w:r>
      <w:r w:rsidR="0076560C">
        <w:t>первую</w:t>
      </w:r>
      <w:r w:rsidR="0085038C" w:rsidRPr="0076560C">
        <w:t xml:space="preserve"> изложить в следующей редакции:</w:t>
      </w:r>
    </w:p>
    <w:p w:rsidR="001C585F" w:rsidRPr="0076560C" w:rsidRDefault="001C585F" w:rsidP="0076560C">
      <w:pPr>
        <w:pStyle w:val="af"/>
        <w:ind w:firstLine="709"/>
        <w:jc w:val="both"/>
      </w:pPr>
      <w:r w:rsidRPr="0076560C">
        <w:t>«</w:t>
      </w:r>
    </w:p>
    <w:tbl>
      <w:tblPr>
        <w:tblStyle w:val="a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4088"/>
        <w:gridCol w:w="1130"/>
        <w:gridCol w:w="490"/>
        <w:gridCol w:w="490"/>
        <w:gridCol w:w="490"/>
        <w:gridCol w:w="490"/>
        <w:gridCol w:w="490"/>
        <w:gridCol w:w="490"/>
        <w:gridCol w:w="490"/>
        <w:gridCol w:w="475"/>
      </w:tblGrid>
      <w:tr w:rsidR="00AD2C3D" w:rsidRPr="00513675" w:rsidTr="00513675">
        <w:tc>
          <w:tcPr>
            <w:tcW w:w="182" w:type="pct"/>
          </w:tcPr>
          <w:p w:rsidR="00AD2C3D" w:rsidRPr="00513675" w:rsidRDefault="00AD2C3D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</w:t>
            </w:r>
          </w:p>
        </w:tc>
        <w:tc>
          <w:tcPr>
            <w:tcW w:w="2158" w:type="pct"/>
          </w:tcPr>
          <w:p w:rsidR="00AD2C3D" w:rsidRPr="00513675" w:rsidRDefault="00AD2C3D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Число проведенных экспертиз установления платы за содержание жилого помещения</w:t>
            </w:r>
          </w:p>
        </w:tc>
        <w:tc>
          <w:tcPr>
            <w:tcW w:w="596" w:type="pct"/>
            <w:vAlign w:val="center"/>
          </w:tcPr>
          <w:p w:rsidR="00AD2C3D" w:rsidRPr="00513675" w:rsidRDefault="00AD2C3D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экспертиз</w:t>
            </w:r>
          </w:p>
        </w:tc>
        <w:tc>
          <w:tcPr>
            <w:tcW w:w="259" w:type="pct"/>
            <w:vAlign w:val="center"/>
          </w:tcPr>
          <w:p w:rsidR="00AD2C3D" w:rsidRPr="00513675" w:rsidRDefault="00AD2C3D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AD2C3D" w:rsidRPr="00513675" w:rsidRDefault="00AD2C3D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AD2C3D" w:rsidRPr="00513675" w:rsidRDefault="00AD2C3D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Align w:val="center"/>
          </w:tcPr>
          <w:p w:rsidR="00AD2C3D" w:rsidRPr="00513675" w:rsidRDefault="00AD2C3D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AD2C3D" w:rsidRPr="00513675" w:rsidRDefault="00AD2C3D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:rsidR="00AD2C3D" w:rsidRPr="00513675" w:rsidRDefault="00AD2C3D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1*</w:t>
            </w:r>
          </w:p>
        </w:tc>
        <w:tc>
          <w:tcPr>
            <w:tcW w:w="259" w:type="pct"/>
            <w:vAlign w:val="center"/>
          </w:tcPr>
          <w:p w:rsidR="00AD2C3D" w:rsidRPr="00513675" w:rsidRDefault="00AD2C3D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1*</w:t>
            </w:r>
          </w:p>
        </w:tc>
        <w:tc>
          <w:tcPr>
            <w:tcW w:w="254" w:type="pct"/>
            <w:vAlign w:val="center"/>
          </w:tcPr>
          <w:p w:rsidR="00AD2C3D" w:rsidRPr="00513675" w:rsidRDefault="00AD2C3D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1*</w:t>
            </w:r>
          </w:p>
        </w:tc>
      </w:tr>
    </w:tbl>
    <w:p w:rsidR="001C585F" w:rsidRPr="0076560C" w:rsidRDefault="001C585F" w:rsidP="0076560C">
      <w:pPr>
        <w:pStyle w:val="af"/>
        <w:ind w:firstLine="709"/>
        <w:jc w:val="right"/>
      </w:pPr>
      <w:r w:rsidRPr="0076560C">
        <w:t>».</w:t>
      </w:r>
    </w:p>
    <w:p w:rsidR="005F5669" w:rsidRPr="0076560C" w:rsidRDefault="00863C8A" w:rsidP="0076560C">
      <w:pPr>
        <w:pStyle w:val="af"/>
        <w:ind w:firstLine="709"/>
        <w:jc w:val="both"/>
      </w:pPr>
      <w:r w:rsidRPr="0076560C">
        <w:t xml:space="preserve">1.2.2.2. </w:t>
      </w:r>
      <w:r w:rsidR="00E87719" w:rsidRPr="0076560C">
        <w:t xml:space="preserve">Строку </w:t>
      </w:r>
      <w:r w:rsidR="0076560C">
        <w:t>восьмую</w:t>
      </w:r>
      <w:r w:rsidR="005F5669" w:rsidRPr="0076560C">
        <w:t xml:space="preserve"> исключить.</w:t>
      </w:r>
    </w:p>
    <w:p w:rsidR="003A053C" w:rsidRPr="0076560C" w:rsidRDefault="00513675" w:rsidP="0076560C">
      <w:pPr>
        <w:pStyle w:val="af"/>
        <w:ind w:firstLine="709"/>
        <w:jc w:val="both"/>
      </w:pPr>
      <w:r>
        <w:t>1.2.</w:t>
      </w:r>
      <w:r w:rsidR="003A053C" w:rsidRPr="0076560C">
        <w:t>3. Пункт 5 изложить в следующей редакции:</w:t>
      </w:r>
    </w:p>
    <w:p w:rsidR="005B44F4" w:rsidRDefault="003A053C" w:rsidP="0076560C">
      <w:pPr>
        <w:pStyle w:val="af"/>
        <w:ind w:firstLine="709"/>
        <w:jc w:val="both"/>
        <w:rPr>
          <w:bdr w:val="none" w:sz="0" w:space="0" w:color="auto" w:frame="1"/>
        </w:rPr>
      </w:pPr>
      <w:r w:rsidRPr="0076560C">
        <w:rPr>
          <w:bdr w:val="none" w:sz="0" w:space="0" w:color="auto" w:frame="1"/>
        </w:rPr>
        <w:t>«5. Специальная</w:t>
      </w:r>
      <w:r w:rsidR="0058131C" w:rsidRPr="0076560C">
        <w:rPr>
          <w:bdr w:val="none" w:sz="0" w:space="0" w:color="auto" w:frame="1"/>
        </w:rPr>
        <w:t xml:space="preserve"> </w:t>
      </w:r>
      <w:r w:rsidRPr="0076560C">
        <w:rPr>
          <w:bdr w:val="none" w:sz="0" w:space="0" w:color="auto" w:frame="1"/>
        </w:rPr>
        <w:t>подпрограмма</w:t>
      </w:r>
      <w:r w:rsidR="0058131C" w:rsidRPr="0076560C">
        <w:rPr>
          <w:bdr w:val="none" w:sz="0" w:space="0" w:color="auto" w:frame="1"/>
        </w:rPr>
        <w:t xml:space="preserve"> </w:t>
      </w:r>
      <w:r w:rsidRPr="0076560C">
        <w:rPr>
          <w:bdr w:val="none" w:sz="0" w:space="0" w:color="auto" w:frame="1"/>
        </w:rPr>
        <w:t>«Развитие инженерных инфраструктур» направлена</w:t>
      </w:r>
      <w:r w:rsidR="0058131C" w:rsidRPr="0076560C">
        <w:rPr>
          <w:bdr w:val="none" w:sz="0" w:space="0" w:color="auto" w:frame="1"/>
        </w:rPr>
        <w:t xml:space="preserve"> </w:t>
      </w:r>
      <w:r w:rsidRPr="0076560C">
        <w:rPr>
          <w:bdr w:val="none" w:sz="0" w:space="0" w:color="auto" w:frame="1"/>
        </w:rPr>
        <w:t>на завершение работ по разработке проектно-сметной документации на строительство сетей водопровода и канализации в частном секторе (1 этап)</w:t>
      </w:r>
      <w:proofErr w:type="gramStart"/>
      <w:r w:rsidRPr="0076560C">
        <w:rPr>
          <w:bdr w:val="none" w:sz="0" w:space="0" w:color="auto" w:frame="1"/>
        </w:rPr>
        <w:t>.»</w:t>
      </w:r>
      <w:proofErr w:type="gramEnd"/>
      <w:r w:rsidRPr="0076560C">
        <w:rPr>
          <w:bdr w:val="none" w:sz="0" w:space="0" w:color="auto" w:frame="1"/>
        </w:rPr>
        <w:t>.</w:t>
      </w:r>
    </w:p>
    <w:p w:rsidR="0076560C" w:rsidRPr="0076560C" w:rsidRDefault="0076560C" w:rsidP="0076560C">
      <w:pPr>
        <w:pStyle w:val="af"/>
        <w:ind w:firstLine="709"/>
        <w:jc w:val="both"/>
        <w:rPr>
          <w:bdr w:val="none" w:sz="0" w:space="0" w:color="auto" w:frame="1"/>
        </w:rPr>
      </w:pPr>
      <w:r w:rsidRPr="0076560C">
        <w:rPr>
          <w:rFonts w:eastAsiaTheme="minorHAnsi"/>
          <w:lang w:eastAsia="en-US"/>
        </w:rPr>
        <w:t xml:space="preserve">1.3. </w:t>
      </w:r>
      <w:r>
        <w:rPr>
          <w:rFonts w:eastAsiaTheme="minorHAnsi"/>
          <w:lang w:eastAsia="en-US"/>
        </w:rPr>
        <w:t xml:space="preserve">  </w:t>
      </w:r>
      <w:r w:rsidRPr="0076560C">
        <w:rPr>
          <w:rFonts w:eastAsiaTheme="minorHAnsi"/>
          <w:lang w:eastAsia="en-US"/>
        </w:rPr>
        <w:t xml:space="preserve">Таблицу </w:t>
      </w:r>
      <w:r>
        <w:rPr>
          <w:rFonts w:eastAsiaTheme="minorHAnsi"/>
          <w:lang w:eastAsia="en-US"/>
        </w:rPr>
        <w:t xml:space="preserve">  </w:t>
      </w:r>
      <w:r w:rsidRPr="0076560C">
        <w:rPr>
          <w:rFonts w:eastAsiaTheme="minorHAnsi"/>
          <w:lang w:eastAsia="en-US"/>
        </w:rPr>
        <w:t xml:space="preserve">7 </w:t>
      </w:r>
      <w:r>
        <w:rPr>
          <w:rFonts w:eastAsiaTheme="minorHAnsi"/>
          <w:lang w:eastAsia="en-US"/>
        </w:rPr>
        <w:t xml:space="preserve">  </w:t>
      </w:r>
      <w:r w:rsidRPr="0076560C">
        <w:rPr>
          <w:rFonts w:eastAsiaTheme="minorHAnsi"/>
          <w:lang w:eastAsia="en-US"/>
        </w:rPr>
        <w:t xml:space="preserve">«Ресурсное </w:t>
      </w:r>
      <w:r>
        <w:rPr>
          <w:rFonts w:eastAsiaTheme="minorHAnsi"/>
          <w:lang w:eastAsia="en-US"/>
        </w:rPr>
        <w:t xml:space="preserve">  </w:t>
      </w:r>
      <w:r w:rsidRPr="0076560C">
        <w:rPr>
          <w:rFonts w:eastAsiaTheme="minorHAnsi"/>
          <w:lang w:eastAsia="en-US"/>
        </w:rPr>
        <w:t xml:space="preserve">обеспечение </w:t>
      </w:r>
      <w:r>
        <w:rPr>
          <w:rFonts w:eastAsiaTheme="minorHAnsi"/>
          <w:lang w:eastAsia="en-US"/>
        </w:rPr>
        <w:t xml:space="preserve">  </w:t>
      </w:r>
      <w:r w:rsidRPr="0076560C">
        <w:rPr>
          <w:rFonts w:eastAsiaTheme="minorHAnsi"/>
          <w:lang w:eastAsia="en-US"/>
        </w:rPr>
        <w:t xml:space="preserve">реализации </w:t>
      </w:r>
      <w:r>
        <w:rPr>
          <w:rFonts w:eastAsiaTheme="minorHAnsi"/>
          <w:lang w:eastAsia="en-US"/>
        </w:rPr>
        <w:t xml:space="preserve">  </w:t>
      </w:r>
      <w:r w:rsidRPr="0076560C">
        <w:rPr>
          <w:rFonts w:eastAsiaTheme="minorHAnsi"/>
          <w:lang w:eastAsia="en-US"/>
        </w:rPr>
        <w:t xml:space="preserve">Программы» </w:t>
      </w:r>
      <w:r>
        <w:rPr>
          <w:rFonts w:eastAsiaTheme="minorHAnsi"/>
          <w:lang w:eastAsia="en-US"/>
        </w:rPr>
        <w:t xml:space="preserve">  </w:t>
      </w:r>
      <w:r w:rsidRPr="0076560C">
        <w:rPr>
          <w:rFonts w:eastAsiaTheme="minorHAnsi"/>
          <w:lang w:eastAsia="en-US"/>
        </w:rPr>
        <w:t xml:space="preserve">раздела </w:t>
      </w:r>
      <w:r>
        <w:rPr>
          <w:rFonts w:eastAsiaTheme="minorHAnsi"/>
          <w:lang w:eastAsia="en-US"/>
        </w:rPr>
        <w:t xml:space="preserve">  </w:t>
      </w:r>
      <w:r w:rsidRPr="0076560C">
        <w:rPr>
          <w:rFonts w:eastAsiaTheme="minorHAnsi"/>
          <w:lang w:eastAsia="en-US"/>
        </w:rPr>
        <w:t>4</w:t>
      </w:r>
    </w:p>
    <w:p w:rsidR="003D6AFC" w:rsidRPr="0076560C" w:rsidRDefault="00427CA5" w:rsidP="0076560C">
      <w:pPr>
        <w:pStyle w:val="af"/>
        <w:jc w:val="both"/>
        <w:rPr>
          <w:rFonts w:eastAsiaTheme="minorHAnsi"/>
          <w:lang w:eastAsia="en-US"/>
        </w:rPr>
      </w:pPr>
      <w:r w:rsidRPr="0076560C">
        <w:rPr>
          <w:rFonts w:eastAsiaTheme="minorHAnsi"/>
          <w:lang w:eastAsia="en-US"/>
        </w:rPr>
        <w:t>«Ресурсное обеспечение Программы» изложить в следующей редакции:</w:t>
      </w:r>
    </w:p>
    <w:p w:rsidR="00513675" w:rsidRDefault="003D6AFC" w:rsidP="0076560C">
      <w:pPr>
        <w:pStyle w:val="af"/>
        <w:ind w:firstLine="709"/>
        <w:jc w:val="both"/>
        <w:rPr>
          <w:rFonts w:eastAsiaTheme="minorHAnsi"/>
          <w:lang w:eastAsia="en-US"/>
        </w:rPr>
      </w:pPr>
      <w:r w:rsidRPr="0076560C">
        <w:rPr>
          <w:rFonts w:eastAsiaTheme="minorHAnsi"/>
          <w:lang w:eastAsia="en-US"/>
        </w:rPr>
        <w:t>«</w:t>
      </w:r>
      <w:r w:rsidR="0076560C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</w:t>
      </w:r>
    </w:p>
    <w:p w:rsidR="003D6AFC" w:rsidRPr="0076560C" w:rsidRDefault="003D6AFC" w:rsidP="00513675">
      <w:pPr>
        <w:pStyle w:val="af"/>
        <w:ind w:firstLine="709"/>
        <w:jc w:val="right"/>
        <w:rPr>
          <w:rFonts w:eastAsiaTheme="minorHAnsi"/>
          <w:lang w:eastAsia="en-US"/>
        </w:rPr>
      </w:pPr>
      <w:r w:rsidRPr="0076560C">
        <w:rPr>
          <w:rFonts w:eastAsiaTheme="minorHAnsi"/>
          <w:lang w:eastAsia="en-US"/>
        </w:rPr>
        <w:t>тыс.</w:t>
      </w:r>
      <w:r w:rsidR="0076560C">
        <w:rPr>
          <w:rFonts w:eastAsiaTheme="minorHAnsi"/>
          <w:lang w:eastAsia="en-US"/>
        </w:rPr>
        <w:t xml:space="preserve"> </w:t>
      </w:r>
      <w:r w:rsidRPr="0076560C">
        <w:rPr>
          <w:rFonts w:eastAsiaTheme="minorHAnsi"/>
          <w:lang w:eastAsia="en-US"/>
        </w:rPr>
        <w:t>руб.</w:t>
      </w:r>
    </w:p>
    <w:tbl>
      <w:tblPr>
        <w:tblStyle w:val="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689"/>
        <w:gridCol w:w="8"/>
        <w:gridCol w:w="1572"/>
        <w:gridCol w:w="1136"/>
        <w:gridCol w:w="992"/>
        <w:gridCol w:w="992"/>
        <w:gridCol w:w="568"/>
        <w:gridCol w:w="566"/>
        <w:gridCol w:w="458"/>
      </w:tblGrid>
      <w:tr w:rsidR="00E6173E" w:rsidRPr="00513675" w:rsidTr="00513675">
        <w:trPr>
          <w:tblHeader/>
        </w:trPr>
        <w:tc>
          <w:tcPr>
            <w:tcW w:w="257" w:type="pct"/>
            <w:vAlign w:val="center"/>
          </w:tcPr>
          <w:p w:rsidR="003D6AFC" w:rsidRPr="00513675" w:rsidRDefault="003D6AFC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 xml:space="preserve">№ </w:t>
            </w:r>
            <w:proofErr w:type="gramStart"/>
            <w:r w:rsidRPr="00513675">
              <w:rPr>
                <w:sz w:val="20"/>
                <w:szCs w:val="20"/>
              </w:rPr>
              <w:t>п</w:t>
            </w:r>
            <w:proofErr w:type="gramEnd"/>
            <w:r w:rsidRPr="00513675">
              <w:rPr>
                <w:sz w:val="20"/>
                <w:szCs w:val="20"/>
              </w:rPr>
              <w:t>/п</w:t>
            </w:r>
          </w:p>
        </w:tc>
        <w:tc>
          <w:tcPr>
            <w:tcW w:w="1420" w:type="pct"/>
            <w:vAlign w:val="center"/>
          </w:tcPr>
          <w:p w:rsidR="00513675" w:rsidRDefault="003D6AFC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 xml:space="preserve">Наименование </w:t>
            </w:r>
          </w:p>
          <w:p w:rsidR="003D6AFC" w:rsidRPr="00513675" w:rsidRDefault="003D6AFC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подпрограммы /</w:t>
            </w:r>
            <w:r w:rsidRPr="00513675">
              <w:rPr>
                <w:sz w:val="20"/>
                <w:szCs w:val="20"/>
              </w:rPr>
              <w:br/>
              <w:t>Источник финансирования</w:t>
            </w:r>
          </w:p>
        </w:tc>
        <w:tc>
          <w:tcPr>
            <w:tcW w:w="834" w:type="pct"/>
            <w:gridSpan w:val="2"/>
            <w:vAlign w:val="center"/>
          </w:tcPr>
          <w:p w:rsidR="003D6AFC" w:rsidRPr="00513675" w:rsidRDefault="003D6AFC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00" w:type="pct"/>
            <w:vAlign w:val="center"/>
          </w:tcPr>
          <w:p w:rsidR="0076560C" w:rsidRPr="00513675" w:rsidRDefault="003D6AF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2019</w:t>
            </w:r>
          </w:p>
          <w:p w:rsidR="003D6AFC" w:rsidRPr="00513675" w:rsidRDefault="003D6AF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год</w:t>
            </w:r>
          </w:p>
        </w:tc>
        <w:tc>
          <w:tcPr>
            <w:tcW w:w="524" w:type="pct"/>
            <w:vAlign w:val="center"/>
          </w:tcPr>
          <w:p w:rsidR="0076560C" w:rsidRPr="00513675" w:rsidRDefault="003D6AF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2020</w:t>
            </w:r>
          </w:p>
          <w:p w:rsidR="003D6AFC" w:rsidRPr="00513675" w:rsidRDefault="003D6AF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год</w:t>
            </w:r>
          </w:p>
        </w:tc>
        <w:tc>
          <w:tcPr>
            <w:tcW w:w="524" w:type="pct"/>
            <w:vAlign w:val="center"/>
          </w:tcPr>
          <w:p w:rsidR="0076560C" w:rsidRPr="00513675" w:rsidRDefault="003D6AF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2021</w:t>
            </w:r>
          </w:p>
          <w:p w:rsidR="003D6AFC" w:rsidRPr="00513675" w:rsidRDefault="003D6AF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год</w:t>
            </w:r>
          </w:p>
        </w:tc>
        <w:tc>
          <w:tcPr>
            <w:tcW w:w="300" w:type="pct"/>
            <w:vAlign w:val="center"/>
          </w:tcPr>
          <w:p w:rsidR="003D6AFC" w:rsidRPr="00513675" w:rsidRDefault="003D6AFC" w:rsidP="00E6173E">
            <w:pPr>
              <w:pStyle w:val="af"/>
              <w:ind w:left="-64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2022 год*</w:t>
            </w:r>
          </w:p>
        </w:tc>
        <w:tc>
          <w:tcPr>
            <w:tcW w:w="299" w:type="pct"/>
            <w:vAlign w:val="center"/>
          </w:tcPr>
          <w:p w:rsidR="003D6AFC" w:rsidRPr="00513675" w:rsidRDefault="003D6AFC" w:rsidP="00E6173E">
            <w:pPr>
              <w:pStyle w:val="af"/>
              <w:ind w:left="-64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2023 год*</w:t>
            </w:r>
          </w:p>
        </w:tc>
        <w:tc>
          <w:tcPr>
            <w:tcW w:w="243" w:type="pct"/>
            <w:vAlign w:val="center"/>
          </w:tcPr>
          <w:p w:rsidR="003D6AFC" w:rsidRPr="00513675" w:rsidRDefault="003D6AFC" w:rsidP="00E6173E">
            <w:pPr>
              <w:pStyle w:val="af"/>
              <w:ind w:left="-64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2024 год*</w:t>
            </w:r>
          </w:p>
        </w:tc>
      </w:tr>
      <w:tr w:rsidR="00E6173E" w:rsidRPr="00513675" w:rsidTr="00513675">
        <w:tc>
          <w:tcPr>
            <w:tcW w:w="2511" w:type="pct"/>
            <w:gridSpan w:val="4"/>
          </w:tcPr>
          <w:p w:rsidR="003D6AFC" w:rsidRPr="00513675" w:rsidRDefault="003D6AF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Программа, всего:</w:t>
            </w:r>
          </w:p>
        </w:tc>
        <w:tc>
          <w:tcPr>
            <w:tcW w:w="600" w:type="pct"/>
            <w:vAlign w:val="center"/>
          </w:tcPr>
          <w:p w:rsidR="003D6AFC" w:rsidRPr="00513675" w:rsidRDefault="00AC3F75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val="en-US" w:eastAsia="en-US"/>
              </w:rPr>
            </w:pPr>
            <w:r w:rsidRPr="00513675">
              <w:rPr>
                <w:sz w:val="20"/>
                <w:szCs w:val="20"/>
              </w:rPr>
              <w:t>158 471,79</w:t>
            </w:r>
          </w:p>
        </w:tc>
        <w:tc>
          <w:tcPr>
            <w:tcW w:w="524" w:type="pct"/>
            <w:vAlign w:val="center"/>
          </w:tcPr>
          <w:p w:rsidR="003D6AFC" w:rsidRPr="00513675" w:rsidRDefault="003D6AF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82</w:t>
            </w:r>
            <w:r w:rsidR="009E79BE" w:rsidRPr="00513675">
              <w:rPr>
                <w:sz w:val="20"/>
                <w:szCs w:val="20"/>
                <w:lang w:eastAsia="en-US"/>
              </w:rPr>
              <w:t> </w:t>
            </w:r>
            <w:r w:rsidRPr="00513675">
              <w:rPr>
                <w:sz w:val="20"/>
                <w:szCs w:val="20"/>
                <w:lang w:eastAsia="en-US"/>
              </w:rPr>
              <w:t>002,54</w:t>
            </w:r>
          </w:p>
        </w:tc>
        <w:tc>
          <w:tcPr>
            <w:tcW w:w="524" w:type="pct"/>
            <w:vAlign w:val="center"/>
          </w:tcPr>
          <w:p w:rsidR="003D6AFC" w:rsidRPr="00513675" w:rsidRDefault="003D6AF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94</w:t>
            </w:r>
            <w:r w:rsidR="009E79BE" w:rsidRPr="00513675">
              <w:rPr>
                <w:sz w:val="20"/>
                <w:szCs w:val="20"/>
                <w:lang w:eastAsia="en-US"/>
              </w:rPr>
              <w:t> </w:t>
            </w:r>
            <w:r w:rsidRPr="00513675">
              <w:rPr>
                <w:sz w:val="20"/>
                <w:szCs w:val="20"/>
                <w:lang w:eastAsia="en-US"/>
              </w:rPr>
              <w:t>466,75</w:t>
            </w:r>
          </w:p>
        </w:tc>
        <w:tc>
          <w:tcPr>
            <w:tcW w:w="300" w:type="pct"/>
            <w:vAlign w:val="center"/>
          </w:tcPr>
          <w:p w:rsidR="003D6AFC" w:rsidRPr="00513675" w:rsidRDefault="003D6AF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9" w:type="pct"/>
            <w:vAlign w:val="center"/>
          </w:tcPr>
          <w:p w:rsidR="003D6AFC" w:rsidRPr="00513675" w:rsidRDefault="003D6AF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vAlign w:val="center"/>
          </w:tcPr>
          <w:p w:rsidR="003D6AFC" w:rsidRPr="00513675" w:rsidRDefault="003D6AF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6173E" w:rsidRPr="00513675" w:rsidTr="00513675">
        <w:tc>
          <w:tcPr>
            <w:tcW w:w="2511" w:type="pct"/>
            <w:gridSpan w:val="4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val="en-US" w:eastAsia="en-US"/>
              </w:rPr>
            </w:pPr>
            <w:r w:rsidRPr="00513675">
              <w:rPr>
                <w:sz w:val="20"/>
                <w:szCs w:val="20"/>
              </w:rPr>
              <w:t>158 471,79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82 002,54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94 466,75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6173E" w:rsidRPr="00513675" w:rsidTr="00513675">
        <w:tc>
          <w:tcPr>
            <w:tcW w:w="2511" w:type="pct"/>
            <w:gridSpan w:val="4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600" w:type="pct"/>
            <w:vAlign w:val="center"/>
          </w:tcPr>
          <w:p w:rsidR="00F539CC" w:rsidRPr="00513675" w:rsidRDefault="00AC4143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</w:rPr>
              <w:t>72 028,34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67 220,31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82 904,89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6173E" w:rsidRPr="00513675" w:rsidTr="00513675">
        <w:tc>
          <w:tcPr>
            <w:tcW w:w="2511" w:type="pct"/>
            <w:gridSpan w:val="4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45 238,58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14 782,23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11 561,86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6173E" w:rsidRPr="00513675" w:rsidTr="00513675">
        <w:tc>
          <w:tcPr>
            <w:tcW w:w="2511" w:type="pct"/>
            <w:gridSpan w:val="4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12 176,61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6173E" w:rsidRPr="00513675" w:rsidTr="00513675">
        <w:tc>
          <w:tcPr>
            <w:tcW w:w="2511" w:type="pct"/>
            <w:gridSpan w:val="4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29 028,26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</w:rPr>
            </w:pPr>
          </w:p>
        </w:tc>
      </w:tr>
      <w:tr w:rsidR="0076560C" w:rsidRPr="00513675" w:rsidTr="00513675">
        <w:trPr>
          <w:trHeight w:val="160"/>
        </w:trPr>
        <w:tc>
          <w:tcPr>
            <w:tcW w:w="257" w:type="pct"/>
          </w:tcPr>
          <w:p w:rsidR="0076560C" w:rsidRPr="00513675" w:rsidRDefault="0076560C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</w:t>
            </w:r>
          </w:p>
        </w:tc>
        <w:tc>
          <w:tcPr>
            <w:tcW w:w="2254" w:type="pct"/>
            <w:gridSpan w:val="3"/>
          </w:tcPr>
          <w:p w:rsidR="0076560C" w:rsidRPr="00513675" w:rsidRDefault="0076560C" w:rsidP="000A5767">
            <w:pPr>
              <w:pStyle w:val="af"/>
              <w:ind w:left="-31" w:right="-39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Аналитические подпрограммы</w:t>
            </w:r>
          </w:p>
        </w:tc>
        <w:tc>
          <w:tcPr>
            <w:tcW w:w="2489" w:type="pct"/>
            <w:gridSpan w:val="6"/>
            <w:vAlign w:val="center"/>
          </w:tcPr>
          <w:p w:rsidR="0076560C" w:rsidRPr="00513675" w:rsidRDefault="0076560C" w:rsidP="00E6173E">
            <w:pPr>
              <w:pStyle w:val="af"/>
              <w:ind w:left="-64" w:right="-39"/>
              <w:jc w:val="center"/>
              <w:rPr>
                <w:sz w:val="20"/>
                <w:szCs w:val="20"/>
              </w:rPr>
            </w:pPr>
          </w:p>
        </w:tc>
      </w:tr>
      <w:tr w:rsidR="00E6173E" w:rsidRPr="00513675" w:rsidTr="00513675">
        <w:tc>
          <w:tcPr>
            <w:tcW w:w="257" w:type="pct"/>
            <w:vMerge w:val="restart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1.1</w:t>
            </w: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Аналитическая подпрограмма «Регулирование платы за содержание жилого помещения»</w:t>
            </w:r>
          </w:p>
        </w:tc>
        <w:tc>
          <w:tcPr>
            <w:tcW w:w="830" w:type="pct"/>
            <w:vMerge w:val="restart"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  <w:vMerge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  <w:vMerge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  <w:vMerge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  <w:vMerge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  <w:vMerge w:val="restart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1.2</w:t>
            </w: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 xml:space="preserve">Аналитическая подпрограмма </w:t>
            </w:r>
            <w:r w:rsidRPr="00513675">
              <w:rPr>
                <w:sz w:val="20"/>
                <w:szCs w:val="20"/>
              </w:rPr>
              <w:lastRenderedPageBreak/>
              <w:t>«Субсидирование предоставления коммунальных услуг»</w:t>
            </w:r>
          </w:p>
        </w:tc>
        <w:tc>
          <w:tcPr>
            <w:tcW w:w="830" w:type="pct"/>
            <w:vMerge w:val="restart"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lastRenderedPageBreak/>
              <w:t xml:space="preserve">Управление </w:t>
            </w:r>
            <w:r w:rsidRPr="00513675">
              <w:rPr>
                <w:sz w:val="20"/>
                <w:szCs w:val="20"/>
              </w:rPr>
              <w:lastRenderedPageBreak/>
              <w:t>жилищно-коммунального хозяйства Администрации города Иванова</w:t>
            </w: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lastRenderedPageBreak/>
              <w:t>37 885,73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  <w:vMerge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37 885,73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  <w:vMerge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37 885,73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  <w:vMerge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  <w:vMerge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1.3</w:t>
            </w: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Аналитическая подпрограмма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30" w:type="pct"/>
            <w:vMerge w:val="restart"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29 243,75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14 782,23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11 561,86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29 243,75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14 782,23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11 561,86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29 243,75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14 782,23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11 561,86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539CC" w:rsidRPr="00513675" w:rsidTr="00513675">
        <w:trPr>
          <w:trHeight w:val="228"/>
        </w:trPr>
        <w:tc>
          <w:tcPr>
            <w:tcW w:w="257" w:type="pct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</w:t>
            </w:r>
          </w:p>
        </w:tc>
        <w:tc>
          <w:tcPr>
            <w:tcW w:w="4743" w:type="pct"/>
            <w:gridSpan w:val="9"/>
          </w:tcPr>
          <w:p w:rsidR="00F539CC" w:rsidRPr="00513675" w:rsidRDefault="00F539CC" w:rsidP="00E6173E">
            <w:pPr>
              <w:pStyle w:val="af"/>
              <w:ind w:left="-64" w:right="-39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Специальные подпрограммы</w:t>
            </w:r>
          </w:p>
        </w:tc>
      </w:tr>
      <w:tr w:rsidR="00E6173E" w:rsidRPr="00513675" w:rsidTr="00513675">
        <w:tc>
          <w:tcPr>
            <w:tcW w:w="257" w:type="pct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2.1</w:t>
            </w: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Специальная подпрограмма «Переселение граждан из аварийного жилищного фонда»</w:t>
            </w:r>
          </w:p>
        </w:tc>
        <w:tc>
          <w:tcPr>
            <w:tcW w:w="830" w:type="pct"/>
            <w:vMerge w:val="restart"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color w:val="FF0000"/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45 113,55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45 566,52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61 037,68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45 113,55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45 566,52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61 037,68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15 792,08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45 566,52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61 037,68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293,21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29 028,26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  <w:vMerge w:val="restart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2.2</w:t>
            </w: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Специальная подпрограмма «Жилище»</w:t>
            </w:r>
          </w:p>
        </w:tc>
        <w:tc>
          <w:tcPr>
            <w:tcW w:w="830" w:type="pct"/>
            <w:vMerge w:val="restart"/>
            <w:vAlign w:val="center"/>
          </w:tcPr>
          <w:p w:rsidR="00F539CC" w:rsidRPr="00513675" w:rsidRDefault="00F539CC" w:rsidP="00513675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31 811,89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7 283,79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7 497,21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  <w:vMerge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31 811,89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7 283,79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7 497,21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  <w:vMerge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3 933,66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7 283,79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7 497,21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  <w:vMerge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15 701,62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rPr>
          <w:trHeight w:val="333"/>
        </w:trPr>
        <w:tc>
          <w:tcPr>
            <w:tcW w:w="257" w:type="pct"/>
            <w:vMerge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12 176,61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  <w:vMerge w:val="restart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2.3</w:t>
            </w: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Специальная подпрограмма «Капитальный ремонт общего имущества многоквартирных жилых домов и муниципального жилищного фонда»</w:t>
            </w:r>
          </w:p>
        </w:tc>
        <w:tc>
          <w:tcPr>
            <w:tcW w:w="830" w:type="pct"/>
            <w:vMerge w:val="restart"/>
            <w:vAlign w:val="center"/>
          </w:tcPr>
          <w:p w:rsidR="00513675" w:rsidRDefault="00513675" w:rsidP="0076560C">
            <w:pPr>
              <w:pStyle w:val="af"/>
              <w:jc w:val="center"/>
              <w:rPr>
                <w:sz w:val="20"/>
                <w:szCs w:val="20"/>
              </w:rPr>
            </w:pPr>
          </w:p>
          <w:p w:rsidR="00513675" w:rsidRDefault="00513675" w:rsidP="0076560C">
            <w:pPr>
              <w:pStyle w:val="af"/>
              <w:jc w:val="center"/>
              <w:rPr>
                <w:sz w:val="20"/>
                <w:szCs w:val="20"/>
              </w:rPr>
            </w:pPr>
          </w:p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</w:rPr>
              <w:t>13 066,65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14 230,00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14 230,00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  <w:vMerge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</w:rPr>
              <w:t>13 066,65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14 230,00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14 230,00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  <w:vMerge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</w:rPr>
              <w:t>13 066,65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14 230,00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14 230,00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  <w:vMerge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  <w:vMerge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rPr>
          <w:trHeight w:val="1326"/>
        </w:trPr>
        <w:tc>
          <w:tcPr>
            <w:tcW w:w="257" w:type="pct"/>
            <w:vMerge w:val="restart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2.4</w:t>
            </w: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Специальная подпрограмма «Ремонт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830" w:type="pct"/>
            <w:vMerge w:val="restart"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181,32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  <w:vMerge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181,32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  <w:vMerge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181,32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  <w:vMerge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rPr>
          <w:trHeight w:val="244"/>
        </w:trPr>
        <w:tc>
          <w:tcPr>
            <w:tcW w:w="257" w:type="pct"/>
            <w:vMerge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2.5</w:t>
            </w: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 xml:space="preserve">Специальная подпрограмма </w:t>
            </w:r>
            <w:r w:rsidRPr="00513675">
              <w:rPr>
                <w:sz w:val="20"/>
                <w:szCs w:val="20"/>
                <w:lang w:eastAsia="en-US"/>
              </w:rPr>
              <w:lastRenderedPageBreak/>
              <w:t>«Развитие инженерных инфраструктур»</w:t>
            </w:r>
          </w:p>
        </w:tc>
        <w:tc>
          <w:tcPr>
            <w:tcW w:w="830" w:type="pct"/>
            <w:vMerge w:val="restart"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lastRenderedPageBreak/>
              <w:t xml:space="preserve">Управление </w:t>
            </w:r>
            <w:r w:rsidRPr="00513675">
              <w:rPr>
                <w:sz w:val="20"/>
                <w:szCs w:val="20"/>
                <w:lang w:eastAsia="en-US"/>
              </w:rPr>
              <w:lastRenderedPageBreak/>
              <w:t>капитального строительства Администрации города Иванова</w:t>
            </w:r>
          </w:p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</w:rPr>
              <w:lastRenderedPageBreak/>
              <w:t>1 168,90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Бюджетные ассигнования: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</w:rPr>
              <w:t>1 168,90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c>
          <w:tcPr>
            <w:tcW w:w="257" w:type="pct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</w:rPr>
              <w:t>1 168,90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rPr>
          <w:trHeight w:val="82"/>
        </w:trPr>
        <w:tc>
          <w:tcPr>
            <w:tcW w:w="257" w:type="pct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CA2163" w:rsidRPr="00513675" w:rsidRDefault="000A5767" w:rsidP="0076560C">
            <w:pPr>
              <w:pStyle w:val="af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  <w:tr w:rsidR="00E6173E" w:rsidRPr="00513675" w:rsidTr="00513675">
        <w:trPr>
          <w:trHeight w:val="70"/>
        </w:trPr>
        <w:tc>
          <w:tcPr>
            <w:tcW w:w="257" w:type="pct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:rsidR="00F539CC" w:rsidRPr="00513675" w:rsidRDefault="00F539CC" w:rsidP="0076560C">
            <w:pPr>
              <w:pStyle w:val="af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30" w:type="pct"/>
            <w:vMerge/>
            <w:vAlign w:val="center"/>
          </w:tcPr>
          <w:p w:rsidR="00F539CC" w:rsidRPr="00513675" w:rsidRDefault="00F539CC" w:rsidP="0076560C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24" w:type="pct"/>
            <w:vAlign w:val="center"/>
          </w:tcPr>
          <w:p w:rsidR="00F539CC" w:rsidRPr="00513675" w:rsidRDefault="00F539CC" w:rsidP="0076560C">
            <w:pPr>
              <w:pStyle w:val="af"/>
              <w:ind w:left="-31" w:right="-3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:rsidR="00F539CC" w:rsidRPr="00513675" w:rsidRDefault="00F539CC" w:rsidP="00E6173E">
            <w:pPr>
              <w:pStyle w:val="af"/>
              <w:ind w:left="-64" w:right="-39"/>
              <w:jc w:val="center"/>
              <w:rPr>
                <w:sz w:val="20"/>
                <w:szCs w:val="20"/>
                <w:lang w:val="en-US"/>
              </w:rPr>
            </w:pPr>
            <w:r w:rsidRPr="00513675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3D6AFC" w:rsidRPr="000A5767" w:rsidRDefault="003D6AFC" w:rsidP="000A5767">
      <w:pPr>
        <w:pStyle w:val="af"/>
        <w:ind w:firstLine="709"/>
        <w:jc w:val="both"/>
        <w:rPr>
          <w:sz w:val="20"/>
        </w:rPr>
      </w:pPr>
      <w:r w:rsidRPr="000A5767">
        <w:rPr>
          <w:sz w:val="20"/>
        </w:rPr>
        <w:t>*Объем финансирования Программы подлежит уточнению по мере формирования бюджета города Иванова на соответствующие годы</w:t>
      </w:r>
      <w:proofErr w:type="gramStart"/>
      <w:r w:rsidRPr="000A5767">
        <w:rPr>
          <w:sz w:val="20"/>
        </w:rPr>
        <w:t>.».</w:t>
      </w:r>
      <w:proofErr w:type="gramEnd"/>
    </w:p>
    <w:p w:rsidR="00AE11C1" w:rsidRPr="0076560C" w:rsidRDefault="00AE11C1" w:rsidP="000A5767">
      <w:pPr>
        <w:pStyle w:val="af"/>
        <w:ind w:firstLine="709"/>
        <w:jc w:val="both"/>
        <w:rPr>
          <w:rFonts w:eastAsiaTheme="minorHAnsi"/>
          <w:lang w:eastAsia="en-US"/>
        </w:rPr>
      </w:pPr>
      <w:r w:rsidRPr="0076560C">
        <w:rPr>
          <w:rFonts w:eastAsiaTheme="minorHAnsi"/>
          <w:lang w:eastAsia="en-US"/>
        </w:rPr>
        <w:t>1.4. В приложении 1 к муниципальной программе «Обеспечение качественным жильем и услугами жилищно-коммунального хозяйства населения города»:</w:t>
      </w:r>
    </w:p>
    <w:p w:rsidR="00DC6FA4" w:rsidRPr="0076560C" w:rsidRDefault="008C5DAD" w:rsidP="000A5767">
      <w:pPr>
        <w:pStyle w:val="af"/>
        <w:ind w:firstLine="709"/>
        <w:jc w:val="both"/>
        <w:rPr>
          <w:rFonts w:eastAsiaTheme="minorHAnsi"/>
          <w:lang w:eastAsia="en-US"/>
        </w:rPr>
      </w:pPr>
      <w:r w:rsidRPr="0076560C">
        <w:rPr>
          <w:rFonts w:eastAsiaTheme="minorHAnsi"/>
          <w:lang w:eastAsia="en-US"/>
        </w:rPr>
        <w:t xml:space="preserve">1.4.1. </w:t>
      </w:r>
      <w:r w:rsidR="00DC6FA4" w:rsidRPr="0076560C">
        <w:rPr>
          <w:rFonts w:eastAsiaTheme="minorHAnsi"/>
          <w:lang w:eastAsia="en-US"/>
        </w:rPr>
        <w:t xml:space="preserve">Таблицу 1 </w:t>
      </w:r>
      <w:r w:rsidR="00B35DDA" w:rsidRPr="0076560C">
        <w:rPr>
          <w:rFonts w:eastAsiaTheme="minorHAnsi"/>
          <w:lang w:eastAsia="en-US"/>
        </w:rPr>
        <w:t>«</w:t>
      </w:r>
      <w:r w:rsidR="00DC6FA4" w:rsidRPr="0076560C">
        <w:rPr>
          <w:rFonts w:eastAsiaTheme="minorHAnsi"/>
          <w:lang w:eastAsia="en-US"/>
        </w:rPr>
        <w:t>Сведения о целевых индикаторах (показателях) реализации подпрограммы</w:t>
      </w:r>
      <w:r w:rsidR="00B35DDA" w:rsidRPr="0076560C">
        <w:rPr>
          <w:rFonts w:eastAsiaTheme="minorHAnsi"/>
          <w:lang w:eastAsia="en-US"/>
        </w:rPr>
        <w:t xml:space="preserve">» </w:t>
      </w:r>
      <w:r w:rsidRPr="0076560C">
        <w:rPr>
          <w:rFonts w:eastAsiaTheme="minorHAnsi"/>
          <w:lang w:eastAsia="en-US"/>
        </w:rPr>
        <w:t>раздел</w:t>
      </w:r>
      <w:r w:rsidR="008611F8" w:rsidRPr="0076560C">
        <w:rPr>
          <w:rFonts w:eastAsiaTheme="minorHAnsi"/>
          <w:lang w:eastAsia="en-US"/>
        </w:rPr>
        <w:t>а</w:t>
      </w:r>
      <w:r w:rsidRPr="0076560C">
        <w:rPr>
          <w:rFonts w:eastAsiaTheme="minorHAnsi"/>
          <w:lang w:eastAsia="en-US"/>
        </w:rPr>
        <w:t xml:space="preserve"> 1 «Ожидаемые результаты реализации подпрограммы»</w:t>
      </w:r>
      <w:r w:rsidR="008611F8" w:rsidRPr="0076560C">
        <w:rPr>
          <w:rFonts w:eastAsiaTheme="minorHAnsi"/>
          <w:lang w:eastAsia="en-US"/>
        </w:rPr>
        <w:t xml:space="preserve"> </w:t>
      </w:r>
      <w:r w:rsidR="00B35DDA" w:rsidRPr="0076560C">
        <w:rPr>
          <w:rFonts w:eastAsiaTheme="minorHAnsi"/>
          <w:lang w:eastAsia="en-US"/>
        </w:rPr>
        <w:t>изложить в следующей редакции:</w:t>
      </w:r>
    </w:p>
    <w:p w:rsidR="00DC6FA4" w:rsidRPr="0076560C" w:rsidRDefault="00B35DDA" w:rsidP="000A5767">
      <w:pPr>
        <w:pStyle w:val="af"/>
        <w:ind w:firstLine="709"/>
        <w:jc w:val="both"/>
        <w:rPr>
          <w:rFonts w:eastAsiaTheme="minorHAnsi"/>
          <w:lang w:eastAsia="en-US"/>
        </w:rPr>
      </w:pPr>
      <w:r w:rsidRPr="0076560C">
        <w:rPr>
          <w:rFonts w:eastAsiaTheme="minorHAnsi"/>
          <w:lang w:eastAsia="en-US"/>
        </w:rPr>
        <w:t>«</w:t>
      </w:r>
    </w:p>
    <w:tbl>
      <w:tblPr>
        <w:tblStyle w:val="a6"/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3117"/>
        <w:gridCol w:w="992"/>
        <w:gridCol w:w="708"/>
        <w:gridCol w:w="710"/>
        <w:gridCol w:w="567"/>
        <w:gridCol w:w="568"/>
        <w:gridCol w:w="568"/>
        <w:gridCol w:w="693"/>
        <w:gridCol w:w="584"/>
        <w:gridCol w:w="563"/>
      </w:tblGrid>
      <w:tr w:rsidR="000A5767" w:rsidRPr="00513675" w:rsidTr="000A5767">
        <w:tc>
          <w:tcPr>
            <w:tcW w:w="181" w:type="pct"/>
            <w:vAlign w:val="center"/>
          </w:tcPr>
          <w:p w:rsidR="0065499C" w:rsidRPr="00513675" w:rsidRDefault="0065499C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№</w:t>
            </w:r>
          </w:p>
        </w:tc>
        <w:tc>
          <w:tcPr>
            <w:tcW w:w="1656" w:type="pct"/>
            <w:vAlign w:val="center"/>
          </w:tcPr>
          <w:p w:rsidR="0065499C" w:rsidRPr="00513675" w:rsidRDefault="0065499C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27" w:type="pct"/>
            <w:vAlign w:val="center"/>
          </w:tcPr>
          <w:p w:rsidR="000A5767" w:rsidRPr="00513675" w:rsidRDefault="0065499C" w:rsidP="000A5767">
            <w:pPr>
              <w:pStyle w:val="af"/>
              <w:ind w:left="-57" w:right="-58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 xml:space="preserve">Ед. </w:t>
            </w:r>
          </w:p>
          <w:p w:rsidR="0065499C" w:rsidRPr="00513675" w:rsidRDefault="0065499C" w:rsidP="000A5767">
            <w:pPr>
              <w:pStyle w:val="af"/>
              <w:ind w:left="-57" w:right="-58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изм.</w:t>
            </w:r>
          </w:p>
        </w:tc>
        <w:tc>
          <w:tcPr>
            <w:tcW w:w="376" w:type="pct"/>
            <w:vAlign w:val="center"/>
          </w:tcPr>
          <w:p w:rsidR="0065499C" w:rsidRPr="00513675" w:rsidRDefault="0065499C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2017 год, факт</w:t>
            </w:r>
          </w:p>
        </w:tc>
        <w:tc>
          <w:tcPr>
            <w:tcW w:w="377" w:type="pct"/>
            <w:vAlign w:val="center"/>
          </w:tcPr>
          <w:p w:rsidR="0065499C" w:rsidRPr="00513675" w:rsidRDefault="0065499C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2018 год,</w:t>
            </w:r>
            <w:r w:rsidRPr="00513675">
              <w:rPr>
                <w:sz w:val="20"/>
                <w:szCs w:val="20"/>
              </w:rPr>
              <w:br/>
            </w:r>
            <w:r w:rsidR="00A95060" w:rsidRPr="00513675">
              <w:rPr>
                <w:sz w:val="20"/>
                <w:szCs w:val="20"/>
              </w:rPr>
              <w:t>факт</w:t>
            </w:r>
          </w:p>
        </w:tc>
        <w:tc>
          <w:tcPr>
            <w:tcW w:w="301" w:type="pct"/>
            <w:vAlign w:val="center"/>
          </w:tcPr>
          <w:p w:rsidR="0065499C" w:rsidRPr="00513675" w:rsidRDefault="0065499C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2019 год</w:t>
            </w:r>
          </w:p>
        </w:tc>
        <w:tc>
          <w:tcPr>
            <w:tcW w:w="302" w:type="pct"/>
            <w:vAlign w:val="center"/>
          </w:tcPr>
          <w:p w:rsidR="0065499C" w:rsidRPr="00513675" w:rsidRDefault="0065499C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2020 год</w:t>
            </w:r>
          </w:p>
        </w:tc>
        <w:tc>
          <w:tcPr>
            <w:tcW w:w="302" w:type="pct"/>
            <w:vAlign w:val="center"/>
          </w:tcPr>
          <w:p w:rsidR="0065499C" w:rsidRPr="00513675" w:rsidRDefault="0065499C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2021 год</w:t>
            </w:r>
          </w:p>
        </w:tc>
        <w:tc>
          <w:tcPr>
            <w:tcW w:w="368" w:type="pct"/>
            <w:vAlign w:val="center"/>
          </w:tcPr>
          <w:p w:rsidR="0065499C" w:rsidRPr="00513675" w:rsidRDefault="0065499C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2022 год*</w:t>
            </w:r>
          </w:p>
        </w:tc>
        <w:tc>
          <w:tcPr>
            <w:tcW w:w="310" w:type="pct"/>
            <w:vAlign w:val="center"/>
          </w:tcPr>
          <w:p w:rsidR="0065499C" w:rsidRPr="00513675" w:rsidRDefault="0065499C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2023 год*</w:t>
            </w:r>
          </w:p>
        </w:tc>
        <w:tc>
          <w:tcPr>
            <w:tcW w:w="299" w:type="pct"/>
            <w:vAlign w:val="center"/>
          </w:tcPr>
          <w:p w:rsidR="0065499C" w:rsidRPr="00513675" w:rsidRDefault="0065499C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2024 год*</w:t>
            </w:r>
          </w:p>
        </w:tc>
      </w:tr>
      <w:tr w:rsidR="000A5767" w:rsidRPr="00513675" w:rsidTr="000A5767">
        <w:tc>
          <w:tcPr>
            <w:tcW w:w="181" w:type="pct"/>
          </w:tcPr>
          <w:p w:rsidR="0065499C" w:rsidRPr="00513675" w:rsidRDefault="0065499C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</w:t>
            </w:r>
          </w:p>
        </w:tc>
        <w:tc>
          <w:tcPr>
            <w:tcW w:w="1656" w:type="pct"/>
          </w:tcPr>
          <w:p w:rsidR="0065499C" w:rsidRPr="00513675" w:rsidRDefault="0065499C" w:rsidP="000A5767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Число проведенных экспертиз установления платы за содержание жилого помещения</w:t>
            </w:r>
          </w:p>
        </w:tc>
        <w:tc>
          <w:tcPr>
            <w:tcW w:w="527" w:type="pct"/>
            <w:vAlign w:val="center"/>
          </w:tcPr>
          <w:p w:rsidR="0065499C" w:rsidRPr="00513675" w:rsidRDefault="0065499C" w:rsidP="000A5767">
            <w:pPr>
              <w:pStyle w:val="af"/>
              <w:ind w:left="-57" w:right="-58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экспертиз</w:t>
            </w:r>
          </w:p>
        </w:tc>
        <w:tc>
          <w:tcPr>
            <w:tcW w:w="376" w:type="pct"/>
            <w:vAlign w:val="center"/>
          </w:tcPr>
          <w:p w:rsidR="0065499C" w:rsidRPr="00513675" w:rsidRDefault="0065499C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</w:t>
            </w:r>
          </w:p>
        </w:tc>
        <w:tc>
          <w:tcPr>
            <w:tcW w:w="377" w:type="pct"/>
            <w:vAlign w:val="center"/>
          </w:tcPr>
          <w:p w:rsidR="0065499C" w:rsidRPr="00513675" w:rsidRDefault="0065499C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</w:t>
            </w:r>
          </w:p>
        </w:tc>
        <w:tc>
          <w:tcPr>
            <w:tcW w:w="301" w:type="pct"/>
            <w:vAlign w:val="center"/>
          </w:tcPr>
          <w:p w:rsidR="0065499C" w:rsidRPr="00513675" w:rsidRDefault="008C5DAD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2" w:type="pct"/>
            <w:vAlign w:val="center"/>
          </w:tcPr>
          <w:p w:rsidR="0065499C" w:rsidRPr="00513675" w:rsidRDefault="0065499C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</w:t>
            </w:r>
          </w:p>
        </w:tc>
        <w:tc>
          <w:tcPr>
            <w:tcW w:w="302" w:type="pct"/>
            <w:vAlign w:val="center"/>
          </w:tcPr>
          <w:p w:rsidR="0065499C" w:rsidRPr="00513675" w:rsidRDefault="0065499C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</w:t>
            </w:r>
          </w:p>
        </w:tc>
        <w:tc>
          <w:tcPr>
            <w:tcW w:w="368" w:type="pct"/>
            <w:vAlign w:val="center"/>
          </w:tcPr>
          <w:p w:rsidR="0065499C" w:rsidRPr="00513675" w:rsidRDefault="0065499C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</w:t>
            </w:r>
          </w:p>
        </w:tc>
        <w:tc>
          <w:tcPr>
            <w:tcW w:w="310" w:type="pct"/>
            <w:vAlign w:val="center"/>
          </w:tcPr>
          <w:p w:rsidR="0065499C" w:rsidRPr="00513675" w:rsidRDefault="0065499C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</w:t>
            </w:r>
          </w:p>
        </w:tc>
        <w:tc>
          <w:tcPr>
            <w:tcW w:w="299" w:type="pct"/>
            <w:vAlign w:val="center"/>
          </w:tcPr>
          <w:p w:rsidR="0065499C" w:rsidRPr="00513675" w:rsidRDefault="0065499C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</w:t>
            </w:r>
          </w:p>
        </w:tc>
      </w:tr>
    </w:tbl>
    <w:p w:rsidR="0065499C" w:rsidRPr="000A5767" w:rsidRDefault="0065499C" w:rsidP="000A5767">
      <w:pPr>
        <w:pStyle w:val="af"/>
        <w:ind w:firstLine="709"/>
        <w:jc w:val="both"/>
        <w:rPr>
          <w:sz w:val="20"/>
        </w:rPr>
      </w:pPr>
      <w:r w:rsidRPr="000A5767">
        <w:rPr>
          <w:sz w:val="20"/>
        </w:rPr>
        <w:t xml:space="preserve">*Значение целевого показателя установлено при условии сохранения финансирования на уровне </w:t>
      </w:r>
      <w:r w:rsidR="000A5767">
        <w:rPr>
          <w:sz w:val="20"/>
        </w:rPr>
        <w:t xml:space="preserve">             </w:t>
      </w:r>
      <w:r w:rsidRPr="000A5767">
        <w:rPr>
          <w:sz w:val="20"/>
        </w:rPr>
        <w:t>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  <w:proofErr w:type="gramStart"/>
      <w:r w:rsidRPr="000A5767">
        <w:rPr>
          <w:sz w:val="20"/>
        </w:rPr>
        <w:t>.</w:t>
      </w:r>
      <w:r w:rsidR="00B35DDA" w:rsidRPr="000A5767">
        <w:rPr>
          <w:sz w:val="20"/>
        </w:rPr>
        <w:t>».</w:t>
      </w:r>
      <w:proofErr w:type="gramEnd"/>
    </w:p>
    <w:p w:rsidR="00637415" w:rsidRPr="0076560C" w:rsidRDefault="00637415" w:rsidP="000A5767">
      <w:pPr>
        <w:pStyle w:val="af"/>
        <w:ind w:firstLine="709"/>
        <w:jc w:val="both"/>
        <w:rPr>
          <w:rFonts w:eastAsiaTheme="minorHAnsi"/>
          <w:lang w:eastAsia="en-US"/>
        </w:rPr>
      </w:pPr>
      <w:r w:rsidRPr="0076560C">
        <w:rPr>
          <w:rFonts w:eastAsiaTheme="minorHAnsi"/>
          <w:lang w:eastAsia="en-US"/>
        </w:rPr>
        <w:t>1.4.2</w:t>
      </w:r>
      <w:r w:rsidR="00513675">
        <w:rPr>
          <w:rFonts w:eastAsiaTheme="minorHAnsi"/>
          <w:lang w:eastAsia="en-US"/>
        </w:rPr>
        <w:t>.</w:t>
      </w:r>
      <w:r w:rsidRPr="0076560C">
        <w:rPr>
          <w:rFonts w:eastAsiaTheme="minorHAnsi"/>
          <w:lang w:eastAsia="en-US"/>
        </w:rPr>
        <w:t xml:space="preserve"> Таблицу 2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330365" w:rsidRPr="0076560C" w:rsidRDefault="00330365" w:rsidP="000A5767">
      <w:pPr>
        <w:pStyle w:val="af"/>
        <w:ind w:firstLine="709"/>
        <w:jc w:val="both"/>
      </w:pPr>
      <w:r w:rsidRPr="0076560C">
        <w:t>«</w:t>
      </w:r>
      <w:r w:rsidR="000A5767">
        <w:t xml:space="preserve">                                                                                                                            </w:t>
      </w:r>
      <w:r w:rsidRPr="0076560C">
        <w:t>(тыс.</w:t>
      </w:r>
      <w:r w:rsidR="000A5767">
        <w:t xml:space="preserve"> </w:t>
      </w:r>
      <w:r w:rsidRPr="0076560C">
        <w:t>руб.)</w:t>
      </w:r>
    </w:p>
    <w:tbl>
      <w:tblPr>
        <w:tblStyle w:val="a6"/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409"/>
        <w:gridCol w:w="567"/>
        <w:gridCol w:w="709"/>
        <w:gridCol w:w="709"/>
        <w:gridCol w:w="540"/>
        <w:gridCol w:w="594"/>
        <w:gridCol w:w="567"/>
      </w:tblGrid>
      <w:tr w:rsidR="000A5767" w:rsidRPr="00513675" w:rsidTr="00513675">
        <w:tc>
          <w:tcPr>
            <w:tcW w:w="426" w:type="dxa"/>
            <w:vAlign w:val="center"/>
          </w:tcPr>
          <w:p w:rsidR="00330365" w:rsidRPr="00513675" w:rsidRDefault="00330365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:rsidR="00330365" w:rsidRPr="00513675" w:rsidRDefault="00330365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09" w:type="dxa"/>
            <w:vAlign w:val="center"/>
          </w:tcPr>
          <w:p w:rsidR="00330365" w:rsidRPr="00513675" w:rsidRDefault="00330365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Исполнитель</w:t>
            </w:r>
          </w:p>
        </w:tc>
        <w:tc>
          <w:tcPr>
            <w:tcW w:w="567" w:type="dxa"/>
            <w:vAlign w:val="center"/>
          </w:tcPr>
          <w:p w:rsidR="00330365" w:rsidRPr="00513675" w:rsidRDefault="00330365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vAlign w:val="center"/>
          </w:tcPr>
          <w:p w:rsidR="000A5767" w:rsidRPr="00513675" w:rsidRDefault="00330365" w:rsidP="000A5767">
            <w:pPr>
              <w:pStyle w:val="af"/>
              <w:ind w:left="-57" w:right="-57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 xml:space="preserve">2020 </w:t>
            </w:r>
          </w:p>
          <w:p w:rsidR="00330365" w:rsidRPr="00513675" w:rsidRDefault="00330365" w:rsidP="000A5767">
            <w:pPr>
              <w:pStyle w:val="af"/>
              <w:ind w:left="-57" w:right="-57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0A5767" w:rsidRPr="00513675" w:rsidRDefault="00330365" w:rsidP="000A5767">
            <w:pPr>
              <w:pStyle w:val="af"/>
              <w:ind w:left="-57" w:right="-57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 xml:space="preserve">2021 </w:t>
            </w:r>
          </w:p>
          <w:p w:rsidR="00330365" w:rsidRPr="00513675" w:rsidRDefault="00330365" w:rsidP="000A5767">
            <w:pPr>
              <w:pStyle w:val="af"/>
              <w:ind w:left="-57" w:right="-57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год</w:t>
            </w:r>
          </w:p>
        </w:tc>
        <w:tc>
          <w:tcPr>
            <w:tcW w:w="540" w:type="dxa"/>
            <w:vAlign w:val="center"/>
          </w:tcPr>
          <w:p w:rsidR="00330365" w:rsidRPr="00513675" w:rsidRDefault="00330365" w:rsidP="000A5767">
            <w:pPr>
              <w:pStyle w:val="af"/>
              <w:ind w:left="-57" w:right="-84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2022 год*</w:t>
            </w:r>
          </w:p>
        </w:tc>
        <w:tc>
          <w:tcPr>
            <w:tcW w:w="594" w:type="dxa"/>
            <w:vAlign w:val="center"/>
          </w:tcPr>
          <w:p w:rsidR="00330365" w:rsidRPr="00513675" w:rsidRDefault="00330365" w:rsidP="000A5767">
            <w:pPr>
              <w:pStyle w:val="af"/>
              <w:ind w:left="-57" w:right="-84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2023 год*</w:t>
            </w:r>
          </w:p>
        </w:tc>
        <w:tc>
          <w:tcPr>
            <w:tcW w:w="567" w:type="dxa"/>
            <w:vAlign w:val="center"/>
          </w:tcPr>
          <w:p w:rsidR="00330365" w:rsidRPr="00513675" w:rsidRDefault="00330365" w:rsidP="000A5767">
            <w:pPr>
              <w:pStyle w:val="af"/>
              <w:ind w:left="-57" w:right="-84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2024 год*</w:t>
            </w:r>
          </w:p>
        </w:tc>
      </w:tr>
      <w:tr w:rsidR="000A5767" w:rsidRPr="00513675" w:rsidTr="00513675">
        <w:tc>
          <w:tcPr>
            <w:tcW w:w="5670" w:type="dxa"/>
            <w:gridSpan w:val="3"/>
          </w:tcPr>
          <w:p w:rsidR="00330365" w:rsidRPr="00513675" w:rsidRDefault="00330365" w:rsidP="000A5767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567" w:type="dxa"/>
            <w:vAlign w:val="center"/>
          </w:tcPr>
          <w:p w:rsidR="00330365" w:rsidRPr="00513675" w:rsidRDefault="00330365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330365" w:rsidRPr="00513675" w:rsidRDefault="00330365" w:rsidP="000A5767">
            <w:pPr>
              <w:pStyle w:val="af"/>
              <w:ind w:left="-57" w:right="-57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140,00</w:t>
            </w:r>
          </w:p>
        </w:tc>
        <w:tc>
          <w:tcPr>
            <w:tcW w:w="709" w:type="dxa"/>
            <w:vAlign w:val="center"/>
          </w:tcPr>
          <w:p w:rsidR="00330365" w:rsidRPr="00513675" w:rsidRDefault="00330365" w:rsidP="000A5767">
            <w:pPr>
              <w:pStyle w:val="af"/>
              <w:ind w:left="-57" w:right="-57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140,00</w:t>
            </w:r>
          </w:p>
        </w:tc>
        <w:tc>
          <w:tcPr>
            <w:tcW w:w="540" w:type="dxa"/>
            <w:vAlign w:val="center"/>
          </w:tcPr>
          <w:p w:rsidR="00330365" w:rsidRPr="00513675" w:rsidRDefault="00330365" w:rsidP="000A5767">
            <w:pPr>
              <w:pStyle w:val="af"/>
              <w:ind w:left="-57" w:right="-84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vAlign w:val="center"/>
          </w:tcPr>
          <w:p w:rsidR="00330365" w:rsidRPr="00513675" w:rsidRDefault="00330365" w:rsidP="000A5767">
            <w:pPr>
              <w:pStyle w:val="af"/>
              <w:ind w:left="-57" w:right="-84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30365" w:rsidRPr="00513675" w:rsidRDefault="00330365" w:rsidP="000A5767">
            <w:pPr>
              <w:pStyle w:val="af"/>
              <w:ind w:left="-57" w:right="-84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</w:tr>
      <w:tr w:rsidR="000A5767" w:rsidRPr="00513675" w:rsidTr="00513675">
        <w:tc>
          <w:tcPr>
            <w:tcW w:w="5670" w:type="dxa"/>
            <w:gridSpan w:val="3"/>
          </w:tcPr>
          <w:p w:rsidR="00330365" w:rsidRPr="00513675" w:rsidRDefault="00330365" w:rsidP="000A5767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567" w:type="dxa"/>
            <w:vAlign w:val="center"/>
          </w:tcPr>
          <w:p w:rsidR="00330365" w:rsidRPr="00513675" w:rsidRDefault="00330365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330365" w:rsidRPr="00513675" w:rsidRDefault="00330365" w:rsidP="000A5767">
            <w:pPr>
              <w:pStyle w:val="af"/>
              <w:ind w:left="-57" w:right="-57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140,00</w:t>
            </w:r>
          </w:p>
        </w:tc>
        <w:tc>
          <w:tcPr>
            <w:tcW w:w="709" w:type="dxa"/>
            <w:vAlign w:val="center"/>
          </w:tcPr>
          <w:p w:rsidR="00330365" w:rsidRPr="00513675" w:rsidRDefault="00330365" w:rsidP="000A5767">
            <w:pPr>
              <w:pStyle w:val="af"/>
              <w:ind w:left="-57" w:right="-57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140,00</w:t>
            </w:r>
          </w:p>
        </w:tc>
        <w:tc>
          <w:tcPr>
            <w:tcW w:w="540" w:type="dxa"/>
            <w:vAlign w:val="center"/>
          </w:tcPr>
          <w:p w:rsidR="00330365" w:rsidRPr="00513675" w:rsidRDefault="00330365" w:rsidP="000A5767">
            <w:pPr>
              <w:pStyle w:val="af"/>
              <w:ind w:left="-57" w:right="-84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vAlign w:val="center"/>
          </w:tcPr>
          <w:p w:rsidR="00330365" w:rsidRPr="00513675" w:rsidRDefault="00330365" w:rsidP="000A5767">
            <w:pPr>
              <w:pStyle w:val="af"/>
              <w:ind w:left="-57" w:right="-84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30365" w:rsidRPr="00513675" w:rsidRDefault="00330365" w:rsidP="000A5767">
            <w:pPr>
              <w:pStyle w:val="af"/>
              <w:ind w:left="-57" w:right="-84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</w:tr>
      <w:tr w:rsidR="000A5767" w:rsidRPr="00513675" w:rsidTr="00513675">
        <w:tc>
          <w:tcPr>
            <w:tcW w:w="5670" w:type="dxa"/>
            <w:gridSpan w:val="3"/>
          </w:tcPr>
          <w:p w:rsidR="00330365" w:rsidRPr="00513675" w:rsidRDefault="00330365" w:rsidP="000A5767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567" w:type="dxa"/>
            <w:vAlign w:val="center"/>
          </w:tcPr>
          <w:p w:rsidR="00330365" w:rsidRPr="00513675" w:rsidRDefault="00330365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330365" w:rsidRPr="00513675" w:rsidRDefault="00330365" w:rsidP="000A5767">
            <w:pPr>
              <w:pStyle w:val="af"/>
              <w:ind w:left="-57" w:right="-57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330365" w:rsidRPr="00513675" w:rsidRDefault="00330365" w:rsidP="000A5767">
            <w:pPr>
              <w:pStyle w:val="af"/>
              <w:ind w:left="-57" w:right="-57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0,00</w:t>
            </w:r>
          </w:p>
        </w:tc>
        <w:tc>
          <w:tcPr>
            <w:tcW w:w="540" w:type="dxa"/>
            <w:vAlign w:val="center"/>
          </w:tcPr>
          <w:p w:rsidR="00330365" w:rsidRPr="00513675" w:rsidRDefault="00330365" w:rsidP="000A5767">
            <w:pPr>
              <w:pStyle w:val="af"/>
              <w:ind w:left="-57" w:right="-84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vAlign w:val="center"/>
          </w:tcPr>
          <w:p w:rsidR="00330365" w:rsidRPr="00513675" w:rsidRDefault="00330365" w:rsidP="000A5767">
            <w:pPr>
              <w:pStyle w:val="af"/>
              <w:ind w:left="-57" w:right="-84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30365" w:rsidRPr="00513675" w:rsidRDefault="00330365" w:rsidP="000A5767">
            <w:pPr>
              <w:pStyle w:val="af"/>
              <w:ind w:left="-57" w:right="-84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</w:tr>
      <w:tr w:rsidR="000A5767" w:rsidRPr="00513675" w:rsidTr="00513675">
        <w:trPr>
          <w:trHeight w:val="1131"/>
        </w:trPr>
        <w:tc>
          <w:tcPr>
            <w:tcW w:w="426" w:type="dxa"/>
          </w:tcPr>
          <w:p w:rsidR="00330365" w:rsidRPr="00513675" w:rsidRDefault="00330365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330365" w:rsidRPr="00513675" w:rsidRDefault="00330365" w:rsidP="000A5767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Проведение экспертизы установления платы за содержание жилого помещения</w:t>
            </w:r>
          </w:p>
        </w:tc>
        <w:tc>
          <w:tcPr>
            <w:tcW w:w="2409" w:type="dxa"/>
            <w:vAlign w:val="center"/>
          </w:tcPr>
          <w:p w:rsidR="000A5767" w:rsidRPr="00513675" w:rsidRDefault="00330365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</w:p>
          <w:p w:rsidR="00330365" w:rsidRPr="00513675" w:rsidRDefault="00330365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города Иванова</w:t>
            </w:r>
          </w:p>
        </w:tc>
        <w:tc>
          <w:tcPr>
            <w:tcW w:w="567" w:type="dxa"/>
            <w:vAlign w:val="center"/>
          </w:tcPr>
          <w:p w:rsidR="00330365" w:rsidRPr="00513675" w:rsidRDefault="00330365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330365" w:rsidRPr="00513675" w:rsidRDefault="00330365" w:rsidP="000A5767">
            <w:pPr>
              <w:pStyle w:val="af"/>
              <w:ind w:left="-57" w:right="-57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140,00</w:t>
            </w:r>
          </w:p>
        </w:tc>
        <w:tc>
          <w:tcPr>
            <w:tcW w:w="709" w:type="dxa"/>
            <w:vAlign w:val="center"/>
          </w:tcPr>
          <w:p w:rsidR="00330365" w:rsidRPr="00513675" w:rsidRDefault="00330365" w:rsidP="000A5767">
            <w:pPr>
              <w:pStyle w:val="af"/>
              <w:ind w:left="-57" w:right="-57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140,00</w:t>
            </w:r>
          </w:p>
        </w:tc>
        <w:tc>
          <w:tcPr>
            <w:tcW w:w="540" w:type="dxa"/>
            <w:vAlign w:val="center"/>
          </w:tcPr>
          <w:p w:rsidR="00330365" w:rsidRPr="00513675" w:rsidRDefault="00330365" w:rsidP="000A5767">
            <w:pPr>
              <w:pStyle w:val="af"/>
              <w:ind w:left="-57" w:right="-84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vAlign w:val="center"/>
          </w:tcPr>
          <w:p w:rsidR="00330365" w:rsidRPr="00513675" w:rsidRDefault="00330365" w:rsidP="000A5767">
            <w:pPr>
              <w:pStyle w:val="af"/>
              <w:ind w:left="-57" w:right="-84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30365" w:rsidRPr="00513675" w:rsidRDefault="00330365" w:rsidP="000A5767">
            <w:pPr>
              <w:pStyle w:val="af"/>
              <w:ind w:left="-57" w:right="-84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</w:tr>
    </w:tbl>
    <w:p w:rsidR="000D709D" w:rsidRPr="000A5767" w:rsidRDefault="00330365" w:rsidP="000A5767">
      <w:pPr>
        <w:pStyle w:val="af"/>
        <w:ind w:firstLine="709"/>
        <w:jc w:val="both"/>
        <w:rPr>
          <w:sz w:val="20"/>
        </w:rPr>
      </w:pPr>
      <w:r w:rsidRPr="000A5767">
        <w:rPr>
          <w:sz w:val="20"/>
        </w:rPr>
        <w:t xml:space="preserve">*Объем финансирования подлежит уточнению по мере формирования бюджета города Иванова </w:t>
      </w:r>
      <w:r w:rsidR="000A5767">
        <w:rPr>
          <w:sz w:val="20"/>
        </w:rPr>
        <w:t xml:space="preserve">                     </w:t>
      </w:r>
      <w:r w:rsidRPr="000A5767">
        <w:rPr>
          <w:sz w:val="20"/>
        </w:rPr>
        <w:t>на соответствующие годы</w:t>
      </w:r>
      <w:proofErr w:type="gramStart"/>
      <w:r w:rsidRPr="000A5767">
        <w:rPr>
          <w:sz w:val="20"/>
        </w:rPr>
        <w:t>.</w:t>
      </w:r>
      <w:r w:rsidR="00507C42" w:rsidRPr="000A5767">
        <w:rPr>
          <w:sz w:val="20"/>
        </w:rPr>
        <w:t>».</w:t>
      </w:r>
      <w:proofErr w:type="gramEnd"/>
    </w:p>
    <w:p w:rsidR="00B7649E" w:rsidRPr="0076560C" w:rsidRDefault="00B7649E" w:rsidP="000A5767">
      <w:pPr>
        <w:pStyle w:val="af"/>
        <w:ind w:firstLine="709"/>
        <w:jc w:val="both"/>
        <w:rPr>
          <w:rFonts w:eastAsiaTheme="minorHAnsi"/>
          <w:lang w:eastAsia="en-US"/>
        </w:rPr>
      </w:pPr>
      <w:r w:rsidRPr="0076560C">
        <w:rPr>
          <w:rFonts w:eastAsiaTheme="minorHAnsi"/>
          <w:lang w:eastAsia="en-US"/>
        </w:rPr>
        <w:t>1.</w:t>
      </w:r>
      <w:r w:rsidR="00781578" w:rsidRPr="0076560C">
        <w:rPr>
          <w:rFonts w:eastAsiaTheme="minorHAnsi"/>
          <w:lang w:eastAsia="en-US"/>
        </w:rPr>
        <w:t>5</w:t>
      </w:r>
      <w:r w:rsidRPr="0076560C">
        <w:rPr>
          <w:rFonts w:eastAsiaTheme="minorHAnsi"/>
          <w:lang w:eastAsia="en-US"/>
        </w:rPr>
        <w:t xml:space="preserve">. </w:t>
      </w:r>
      <w:hyperlink r:id="rId12" w:history="1">
        <w:r w:rsidR="000A5767">
          <w:rPr>
            <w:rFonts w:eastAsiaTheme="minorHAnsi"/>
            <w:lang w:eastAsia="en-US"/>
          </w:rPr>
          <w:t>Т</w:t>
        </w:r>
        <w:r w:rsidRPr="0076560C">
          <w:rPr>
            <w:rFonts w:eastAsiaTheme="minorHAnsi"/>
            <w:lang w:eastAsia="en-US"/>
          </w:rPr>
          <w:t>аблицу 2</w:t>
        </w:r>
      </w:hyperlink>
      <w:r w:rsidRPr="0076560C">
        <w:rPr>
          <w:rFonts w:eastAsiaTheme="minorHAnsi"/>
          <w:lang w:eastAsia="en-US"/>
        </w:rPr>
        <w:t xml:space="preserve"> «Бюджетные ассигнования на выполнение мероприятий подпрограммы» </w:t>
      </w:r>
      <w:r w:rsidR="000A5767" w:rsidRPr="000A5767">
        <w:rPr>
          <w:rFonts w:eastAsiaTheme="minorHAnsi"/>
          <w:lang w:eastAsia="en-US"/>
        </w:rPr>
        <w:t>раздел</w:t>
      </w:r>
      <w:r w:rsidR="000A5767">
        <w:rPr>
          <w:rFonts w:eastAsiaTheme="minorHAnsi"/>
          <w:lang w:eastAsia="en-US"/>
        </w:rPr>
        <w:t>а</w:t>
      </w:r>
      <w:r w:rsidR="000A5767" w:rsidRPr="000A5767">
        <w:rPr>
          <w:rFonts w:eastAsiaTheme="minorHAnsi"/>
          <w:lang w:eastAsia="en-US"/>
        </w:rPr>
        <w:t xml:space="preserve"> 2 «Мероприятия подпрограммы»</w:t>
      </w:r>
      <w:r w:rsidR="000A5767">
        <w:rPr>
          <w:rFonts w:eastAsiaTheme="minorHAnsi"/>
          <w:lang w:eastAsia="en-US"/>
        </w:rPr>
        <w:t xml:space="preserve"> </w:t>
      </w:r>
      <w:hyperlink r:id="rId13" w:history="1">
        <w:r w:rsidR="00CD723C" w:rsidRPr="0076560C">
          <w:rPr>
            <w:rFonts w:eastAsiaTheme="minorHAnsi"/>
            <w:lang w:eastAsia="en-US"/>
          </w:rPr>
          <w:t>приложени</w:t>
        </w:r>
        <w:r w:rsidR="000A5767">
          <w:rPr>
            <w:rFonts w:eastAsiaTheme="minorHAnsi"/>
            <w:lang w:eastAsia="en-US"/>
          </w:rPr>
          <w:t>я</w:t>
        </w:r>
        <w:r w:rsidR="00CD723C" w:rsidRPr="0076560C">
          <w:rPr>
            <w:rFonts w:eastAsiaTheme="minorHAnsi"/>
            <w:lang w:eastAsia="en-US"/>
          </w:rPr>
          <w:t xml:space="preserve"> 2</w:t>
        </w:r>
      </w:hyperlink>
      <w:r w:rsidR="00CD723C" w:rsidRPr="0076560C">
        <w:rPr>
          <w:rFonts w:eastAsiaTheme="minorHAnsi"/>
          <w:lang w:eastAsia="en-US"/>
        </w:rPr>
        <w:t xml:space="preserve"> к муниципальной программе «Обеспечение качественным жильем и услугами жилищно-коммунального хозяйства населения города» </w:t>
      </w:r>
      <w:r w:rsidRPr="0076560C">
        <w:rPr>
          <w:rFonts w:eastAsiaTheme="minorHAnsi"/>
          <w:lang w:eastAsia="en-US"/>
        </w:rPr>
        <w:t>изложить в следующей редакции:</w:t>
      </w:r>
    </w:p>
    <w:p w:rsidR="00B7649E" w:rsidRPr="0076560C" w:rsidRDefault="00B7649E" w:rsidP="000A5767">
      <w:pPr>
        <w:pStyle w:val="af"/>
        <w:ind w:firstLine="709"/>
        <w:jc w:val="both"/>
        <w:rPr>
          <w:rFonts w:eastAsiaTheme="minorHAnsi"/>
          <w:lang w:eastAsia="en-US"/>
        </w:rPr>
      </w:pPr>
      <w:r w:rsidRPr="0076560C">
        <w:rPr>
          <w:rFonts w:eastAsiaTheme="minorHAnsi"/>
          <w:lang w:eastAsia="en-US"/>
        </w:rPr>
        <w:t>«</w:t>
      </w:r>
      <w:r w:rsidR="000A576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</w:t>
      </w:r>
      <w:r w:rsidRPr="0076560C">
        <w:rPr>
          <w:rFonts w:eastAsiaTheme="minorHAnsi"/>
          <w:lang w:eastAsia="en-US"/>
        </w:rPr>
        <w:t>тыс.</w:t>
      </w:r>
      <w:r w:rsidR="000A5767">
        <w:rPr>
          <w:rFonts w:eastAsiaTheme="minorHAnsi"/>
          <w:lang w:eastAsia="en-US"/>
        </w:rPr>
        <w:t xml:space="preserve"> </w:t>
      </w:r>
      <w:r w:rsidRPr="0076560C">
        <w:rPr>
          <w:rFonts w:eastAsiaTheme="minorHAnsi"/>
          <w:lang w:eastAsia="en-US"/>
        </w:rPr>
        <w:t>руб.</w:t>
      </w:r>
    </w:p>
    <w:tbl>
      <w:tblPr>
        <w:tblStyle w:val="a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6161"/>
        <w:gridCol w:w="1703"/>
        <w:gridCol w:w="1189"/>
      </w:tblGrid>
      <w:tr w:rsidR="00B7649E" w:rsidRPr="00513675" w:rsidTr="00513675">
        <w:trPr>
          <w:tblHeader/>
        </w:trPr>
        <w:tc>
          <w:tcPr>
            <w:tcW w:w="220" w:type="pct"/>
            <w:vAlign w:val="center"/>
          </w:tcPr>
          <w:p w:rsidR="00B7649E" w:rsidRPr="00513675" w:rsidRDefault="00B7649E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№</w:t>
            </w:r>
          </w:p>
        </w:tc>
        <w:tc>
          <w:tcPr>
            <w:tcW w:w="3253" w:type="pct"/>
            <w:vAlign w:val="center"/>
          </w:tcPr>
          <w:p w:rsidR="00B7649E" w:rsidRPr="00513675" w:rsidRDefault="00B7649E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99" w:type="pct"/>
            <w:vAlign w:val="center"/>
          </w:tcPr>
          <w:p w:rsidR="00B7649E" w:rsidRPr="00513675" w:rsidRDefault="00B7649E" w:rsidP="00E6173E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Исполнитель</w:t>
            </w:r>
          </w:p>
        </w:tc>
        <w:tc>
          <w:tcPr>
            <w:tcW w:w="628" w:type="pct"/>
            <w:vAlign w:val="center"/>
          </w:tcPr>
          <w:p w:rsidR="00B7649E" w:rsidRPr="00513675" w:rsidRDefault="00B7649E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2019</w:t>
            </w:r>
          </w:p>
        </w:tc>
      </w:tr>
      <w:tr w:rsidR="00B7649E" w:rsidRPr="00513675" w:rsidTr="00513675">
        <w:tc>
          <w:tcPr>
            <w:tcW w:w="4372" w:type="pct"/>
            <w:gridSpan w:val="3"/>
          </w:tcPr>
          <w:p w:rsidR="00B7649E" w:rsidRPr="00513675" w:rsidRDefault="00B7649E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628" w:type="pct"/>
            <w:vAlign w:val="center"/>
          </w:tcPr>
          <w:p w:rsidR="00B7649E" w:rsidRPr="00513675" w:rsidRDefault="00D04144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37 885,73</w:t>
            </w:r>
          </w:p>
        </w:tc>
      </w:tr>
      <w:tr w:rsidR="00B7649E" w:rsidRPr="00513675" w:rsidTr="00513675">
        <w:tc>
          <w:tcPr>
            <w:tcW w:w="4372" w:type="pct"/>
            <w:gridSpan w:val="3"/>
          </w:tcPr>
          <w:p w:rsidR="00B7649E" w:rsidRPr="00513675" w:rsidRDefault="00B7649E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628" w:type="pct"/>
            <w:vAlign w:val="center"/>
          </w:tcPr>
          <w:p w:rsidR="00B7649E" w:rsidRPr="00513675" w:rsidRDefault="00D04144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37 885,73</w:t>
            </w:r>
          </w:p>
        </w:tc>
      </w:tr>
      <w:tr w:rsidR="00B7649E" w:rsidRPr="00513675" w:rsidTr="00513675">
        <w:tc>
          <w:tcPr>
            <w:tcW w:w="4372" w:type="pct"/>
            <w:gridSpan w:val="3"/>
          </w:tcPr>
          <w:p w:rsidR="00B7649E" w:rsidRPr="00513675" w:rsidRDefault="00B7649E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628" w:type="pct"/>
            <w:vAlign w:val="center"/>
          </w:tcPr>
          <w:p w:rsidR="00B7649E" w:rsidRPr="00513675" w:rsidRDefault="00B7649E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0,00</w:t>
            </w:r>
          </w:p>
        </w:tc>
      </w:tr>
      <w:tr w:rsidR="00B7649E" w:rsidRPr="00513675" w:rsidTr="00513675">
        <w:tc>
          <w:tcPr>
            <w:tcW w:w="220" w:type="pct"/>
          </w:tcPr>
          <w:p w:rsidR="00B7649E" w:rsidRPr="00513675" w:rsidRDefault="00B7649E" w:rsidP="00E6173E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</w:t>
            </w:r>
          </w:p>
        </w:tc>
        <w:tc>
          <w:tcPr>
            <w:tcW w:w="3253" w:type="pct"/>
          </w:tcPr>
          <w:p w:rsidR="00B7452B" w:rsidRPr="00513675" w:rsidRDefault="00B7649E" w:rsidP="00E6173E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 xml:space="preserve">Предоставление субсидии </w:t>
            </w:r>
            <w:proofErr w:type="spellStart"/>
            <w:r w:rsidRPr="00513675">
              <w:rPr>
                <w:sz w:val="20"/>
                <w:szCs w:val="20"/>
              </w:rPr>
              <w:t>ресурсоснабжающим</w:t>
            </w:r>
            <w:proofErr w:type="spellEnd"/>
            <w:r w:rsidRPr="00513675">
              <w:rPr>
                <w:sz w:val="20"/>
                <w:szCs w:val="20"/>
              </w:rPr>
              <w:t xml:space="preserve"> организациям </w:t>
            </w:r>
          </w:p>
          <w:p w:rsidR="00B7452B" w:rsidRPr="00513675" w:rsidRDefault="00B7649E" w:rsidP="00E6173E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 xml:space="preserve">и исполнителям коммунальных услуг, осуществляющим на территории города Иванова прямые расчёты с гражданами </w:t>
            </w:r>
          </w:p>
          <w:p w:rsidR="00B7452B" w:rsidRPr="00513675" w:rsidRDefault="00B7649E" w:rsidP="00E6173E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 xml:space="preserve">за предоставление им коммунальной услуги по отоплению, </w:t>
            </w:r>
          </w:p>
          <w:p w:rsidR="00B7649E" w:rsidRPr="00513675" w:rsidRDefault="00B7649E" w:rsidP="00513675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в целях возмещения недополученных доходов в связи</w:t>
            </w:r>
            <w:r w:rsidR="00513675">
              <w:rPr>
                <w:sz w:val="20"/>
                <w:szCs w:val="20"/>
              </w:rPr>
              <w:t xml:space="preserve"> </w:t>
            </w:r>
            <w:r w:rsidRPr="00513675">
              <w:rPr>
                <w:sz w:val="20"/>
                <w:szCs w:val="20"/>
              </w:rPr>
              <w:t xml:space="preserve">с оказанием  коммунальной услуги по отоплению с использованием при определении размера </w:t>
            </w:r>
            <w:proofErr w:type="gramStart"/>
            <w:r w:rsidRPr="00513675">
              <w:rPr>
                <w:sz w:val="20"/>
                <w:szCs w:val="20"/>
              </w:rPr>
              <w:t>платы</w:t>
            </w:r>
            <w:proofErr w:type="gramEnd"/>
            <w:r w:rsidRPr="00513675">
              <w:rPr>
                <w:sz w:val="20"/>
                <w:szCs w:val="20"/>
              </w:rPr>
              <w:t xml:space="preserve"> за отопление установленного муниципальным правовым актом города Иванова предельного </w:t>
            </w:r>
            <w:r w:rsidRPr="00513675">
              <w:rPr>
                <w:sz w:val="20"/>
                <w:szCs w:val="20"/>
              </w:rPr>
              <w:lastRenderedPageBreak/>
              <w:t>значения месячного объёма (количества) потребления тепловой энергии потребителем на 1 квадратный метр</w:t>
            </w:r>
          </w:p>
        </w:tc>
        <w:tc>
          <w:tcPr>
            <w:tcW w:w="899" w:type="pct"/>
            <w:vMerge w:val="restart"/>
            <w:vAlign w:val="center"/>
          </w:tcPr>
          <w:p w:rsidR="00B7649E" w:rsidRPr="00513675" w:rsidRDefault="00B7649E" w:rsidP="00E6173E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lastRenderedPageBreak/>
              <w:t>Управление жилищно-коммунального хозяйства Администрации города Иванова</w:t>
            </w:r>
          </w:p>
        </w:tc>
        <w:tc>
          <w:tcPr>
            <w:tcW w:w="628" w:type="pct"/>
            <w:vAlign w:val="center"/>
          </w:tcPr>
          <w:p w:rsidR="00B7649E" w:rsidRPr="00513675" w:rsidRDefault="00D04144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37 885,73</w:t>
            </w:r>
          </w:p>
        </w:tc>
      </w:tr>
      <w:tr w:rsidR="00B7649E" w:rsidRPr="00513675" w:rsidTr="00513675">
        <w:tc>
          <w:tcPr>
            <w:tcW w:w="220" w:type="pct"/>
          </w:tcPr>
          <w:p w:rsidR="00B7649E" w:rsidRPr="00513675" w:rsidRDefault="00B7649E" w:rsidP="0076560C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3253" w:type="pct"/>
          </w:tcPr>
          <w:p w:rsidR="00B7649E" w:rsidRPr="00513675" w:rsidRDefault="00B7649E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899" w:type="pct"/>
            <w:vMerge/>
            <w:vAlign w:val="center"/>
          </w:tcPr>
          <w:p w:rsidR="00B7649E" w:rsidRPr="00513675" w:rsidRDefault="00B7649E" w:rsidP="0076560C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B7649E" w:rsidRPr="00513675" w:rsidRDefault="00D04144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37 885,73</w:t>
            </w:r>
          </w:p>
        </w:tc>
      </w:tr>
      <w:tr w:rsidR="00B7649E" w:rsidRPr="00513675" w:rsidTr="00513675">
        <w:tc>
          <w:tcPr>
            <w:tcW w:w="220" w:type="pct"/>
          </w:tcPr>
          <w:p w:rsidR="00B7649E" w:rsidRPr="00513675" w:rsidRDefault="00B7649E" w:rsidP="0076560C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3253" w:type="pct"/>
          </w:tcPr>
          <w:p w:rsidR="00B7649E" w:rsidRPr="00513675" w:rsidRDefault="00B7649E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99" w:type="pct"/>
            <w:vMerge/>
            <w:vAlign w:val="center"/>
          </w:tcPr>
          <w:p w:rsidR="00B7649E" w:rsidRPr="00513675" w:rsidRDefault="00B7649E" w:rsidP="0076560C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B7649E" w:rsidRPr="00513675" w:rsidRDefault="00FF4121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37 885,73</w:t>
            </w:r>
          </w:p>
        </w:tc>
      </w:tr>
      <w:tr w:rsidR="00B7649E" w:rsidRPr="00513675" w:rsidTr="00513675">
        <w:trPr>
          <w:trHeight w:val="230"/>
        </w:trPr>
        <w:tc>
          <w:tcPr>
            <w:tcW w:w="220" w:type="pct"/>
          </w:tcPr>
          <w:p w:rsidR="00B7649E" w:rsidRPr="00513675" w:rsidRDefault="00B7649E" w:rsidP="0076560C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3253" w:type="pct"/>
          </w:tcPr>
          <w:p w:rsidR="00B7649E" w:rsidRPr="00513675" w:rsidRDefault="00B7649E" w:rsidP="0076560C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99" w:type="pct"/>
            <w:vMerge/>
            <w:vAlign w:val="center"/>
          </w:tcPr>
          <w:p w:rsidR="00B7649E" w:rsidRPr="00513675" w:rsidRDefault="00B7649E" w:rsidP="0076560C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B7649E" w:rsidRPr="00513675" w:rsidRDefault="00B7649E" w:rsidP="000A5767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0,00</w:t>
            </w:r>
          </w:p>
        </w:tc>
      </w:tr>
    </w:tbl>
    <w:p w:rsidR="0065499C" w:rsidRPr="0076560C" w:rsidRDefault="003C62DD" w:rsidP="00E6173E">
      <w:pPr>
        <w:pStyle w:val="af"/>
        <w:jc w:val="right"/>
        <w:rPr>
          <w:rFonts w:eastAsiaTheme="minorHAnsi"/>
          <w:lang w:eastAsia="en-US"/>
        </w:rPr>
      </w:pPr>
      <w:r w:rsidRPr="0076560C">
        <w:rPr>
          <w:rFonts w:eastAsiaTheme="minorHAnsi"/>
          <w:lang w:eastAsia="en-US"/>
        </w:rPr>
        <w:t>».</w:t>
      </w:r>
    </w:p>
    <w:p w:rsidR="00B9760E" w:rsidRPr="0076560C" w:rsidRDefault="00B9760E" w:rsidP="00E6173E">
      <w:pPr>
        <w:pStyle w:val="af"/>
        <w:ind w:firstLine="709"/>
        <w:jc w:val="both"/>
        <w:rPr>
          <w:rFonts w:eastAsia="Calibri"/>
          <w:lang w:eastAsia="en-US"/>
        </w:rPr>
      </w:pPr>
      <w:r w:rsidRPr="0076560C">
        <w:rPr>
          <w:rFonts w:eastAsia="Calibri"/>
          <w:lang w:eastAsia="en-US"/>
        </w:rPr>
        <w:t>1.6. В приложении № 6 к муниципальной программе «Обеспечение качественным жильём и услугами жилищно-коммунального хозяйства населения города»:</w:t>
      </w:r>
    </w:p>
    <w:p w:rsidR="00547120" w:rsidRPr="0076560C" w:rsidRDefault="00547120" w:rsidP="00E6173E">
      <w:pPr>
        <w:pStyle w:val="af"/>
        <w:ind w:firstLine="709"/>
        <w:jc w:val="both"/>
      </w:pPr>
      <w:r w:rsidRPr="0076560C">
        <w:t>1.6.1. В разделе 1 «Ожидаемые результаты реализации подпрограммы»:</w:t>
      </w:r>
    </w:p>
    <w:p w:rsidR="00547120" w:rsidRPr="0076560C" w:rsidRDefault="00547120" w:rsidP="00E6173E">
      <w:pPr>
        <w:pStyle w:val="af"/>
        <w:ind w:firstLine="709"/>
        <w:jc w:val="both"/>
        <w:rPr>
          <w:rFonts w:eastAsia="Calibri"/>
          <w:lang w:eastAsia="en-US"/>
        </w:rPr>
      </w:pPr>
      <w:r w:rsidRPr="0076560C">
        <w:t>1.6.1.1. Абзац седьмой</w:t>
      </w:r>
      <w:r w:rsidRPr="0076560C">
        <w:rPr>
          <w:rFonts w:eastAsia="Calibri"/>
          <w:lang w:eastAsia="en-US"/>
        </w:rPr>
        <w:t xml:space="preserve"> исключить.</w:t>
      </w:r>
    </w:p>
    <w:p w:rsidR="00EC3331" w:rsidRPr="0076560C" w:rsidRDefault="00874ADA" w:rsidP="00E6173E">
      <w:pPr>
        <w:pStyle w:val="af"/>
        <w:ind w:firstLine="709"/>
        <w:jc w:val="both"/>
        <w:rPr>
          <w:rFonts w:eastAsia="Calibri"/>
          <w:lang w:eastAsia="en-US"/>
        </w:rPr>
      </w:pPr>
      <w:r w:rsidRPr="0076560C">
        <w:t>1.6.1.2.</w:t>
      </w:r>
      <w:r w:rsidR="00E6173E">
        <w:t xml:space="preserve"> </w:t>
      </w:r>
      <w:r w:rsidRPr="0076560C">
        <w:t xml:space="preserve">Строки </w:t>
      </w:r>
      <w:r w:rsidR="00E6173E">
        <w:t>третью</w:t>
      </w:r>
      <w:r w:rsidRPr="0076560C">
        <w:t xml:space="preserve">, </w:t>
      </w:r>
      <w:r w:rsidR="00E6173E">
        <w:t>шестую</w:t>
      </w:r>
      <w:r w:rsidR="00547120" w:rsidRPr="0076560C">
        <w:t xml:space="preserve"> таблицы 1 «Сведения о целевых индикаторах (показателях) реализации подпрограммы» </w:t>
      </w:r>
      <w:r w:rsidR="00547120" w:rsidRPr="0076560C">
        <w:rPr>
          <w:rFonts w:eastAsia="Calibri"/>
          <w:lang w:eastAsia="en-US"/>
        </w:rPr>
        <w:t>изложить в следующей редакции</w:t>
      </w:r>
      <w:r w:rsidR="00EC3331" w:rsidRPr="0076560C">
        <w:rPr>
          <w:rFonts w:eastAsia="Calibri"/>
          <w:lang w:eastAsia="en-US"/>
        </w:rPr>
        <w:t>:</w:t>
      </w:r>
    </w:p>
    <w:p w:rsidR="00EC3331" w:rsidRPr="0076560C" w:rsidRDefault="003C62DD" w:rsidP="00E6173E">
      <w:pPr>
        <w:pStyle w:val="af"/>
        <w:ind w:firstLine="709"/>
        <w:jc w:val="both"/>
      </w:pPr>
      <w:r w:rsidRPr="0076560C">
        <w:t>«</w:t>
      </w:r>
    </w:p>
    <w:tbl>
      <w:tblPr>
        <w:tblStyle w:val="a6"/>
        <w:tblW w:w="497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3541"/>
        <w:gridCol w:w="860"/>
        <w:gridCol w:w="567"/>
        <w:gridCol w:w="568"/>
        <w:gridCol w:w="567"/>
        <w:gridCol w:w="568"/>
        <w:gridCol w:w="567"/>
        <w:gridCol w:w="568"/>
        <w:gridCol w:w="568"/>
        <w:gridCol w:w="610"/>
      </w:tblGrid>
      <w:tr w:rsidR="00E6173E" w:rsidRPr="00513675" w:rsidTr="00513675">
        <w:tc>
          <w:tcPr>
            <w:tcW w:w="227" w:type="pct"/>
            <w:vAlign w:val="center"/>
          </w:tcPr>
          <w:p w:rsidR="003C62DD" w:rsidRPr="00513675" w:rsidRDefault="003C62DD" w:rsidP="00E6173E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№</w:t>
            </w:r>
          </w:p>
        </w:tc>
        <w:tc>
          <w:tcPr>
            <w:tcW w:w="1881" w:type="pct"/>
            <w:vAlign w:val="center"/>
          </w:tcPr>
          <w:p w:rsidR="003C62DD" w:rsidRPr="00513675" w:rsidRDefault="003C62DD" w:rsidP="00E6173E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7" w:type="pct"/>
            <w:vAlign w:val="center"/>
          </w:tcPr>
          <w:p w:rsidR="00E6173E" w:rsidRPr="00513675" w:rsidRDefault="003C62DD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 xml:space="preserve">Ед. </w:t>
            </w:r>
          </w:p>
          <w:p w:rsidR="003C62DD" w:rsidRPr="00513675" w:rsidRDefault="003C62DD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изм.</w:t>
            </w:r>
          </w:p>
        </w:tc>
        <w:tc>
          <w:tcPr>
            <w:tcW w:w="301" w:type="pct"/>
            <w:vAlign w:val="center"/>
          </w:tcPr>
          <w:p w:rsidR="003C62DD" w:rsidRPr="00513675" w:rsidRDefault="003C62DD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2017 год,</w:t>
            </w:r>
            <w:r w:rsidRPr="00513675">
              <w:rPr>
                <w:sz w:val="20"/>
                <w:szCs w:val="20"/>
              </w:rPr>
              <w:br/>
              <w:t>факт</w:t>
            </w:r>
          </w:p>
        </w:tc>
        <w:tc>
          <w:tcPr>
            <w:tcW w:w="302" w:type="pct"/>
            <w:vAlign w:val="center"/>
          </w:tcPr>
          <w:p w:rsidR="003C62DD" w:rsidRPr="00513675" w:rsidRDefault="003C62DD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2018 год,</w:t>
            </w:r>
            <w:r w:rsidRPr="00513675">
              <w:rPr>
                <w:sz w:val="20"/>
                <w:szCs w:val="20"/>
              </w:rPr>
              <w:br/>
              <w:t>факт</w:t>
            </w:r>
          </w:p>
        </w:tc>
        <w:tc>
          <w:tcPr>
            <w:tcW w:w="301" w:type="pct"/>
            <w:vAlign w:val="center"/>
          </w:tcPr>
          <w:p w:rsidR="003C62DD" w:rsidRPr="00513675" w:rsidRDefault="003C62DD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2019 год</w:t>
            </w:r>
          </w:p>
        </w:tc>
        <w:tc>
          <w:tcPr>
            <w:tcW w:w="302" w:type="pct"/>
            <w:vAlign w:val="center"/>
          </w:tcPr>
          <w:p w:rsidR="003C62DD" w:rsidRPr="00513675" w:rsidRDefault="003C62DD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2020 год</w:t>
            </w:r>
          </w:p>
        </w:tc>
        <w:tc>
          <w:tcPr>
            <w:tcW w:w="301" w:type="pct"/>
            <w:vAlign w:val="center"/>
          </w:tcPr>
          <w:p w:rsidR="003C62DD" w:rsidRPr="00513675" w:rsidRDefault="003C62DD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2021 год</w:t>
            </w:r>
          </w:p>
        </w:tc>
        <w:tc>
          <w:tcPr>
            <w:tcW w:w="302" w:type="pct"/>
            <w:vAlign w:val="center"/>
          </w:tcPr>
          <w:p w:rsidR="003C62DD" w:rsidRPr="00513675" w:rsidRDefault="003C62DD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2022 год*</w:t>
            </w:r>
          </w:p>
        </w:tc>
        <w:tc>
          <w:tcPr>
            <w:tcW w:w="302" w:type="pct"/>
            <w:vAlign w:val="center"/>
          </w:tcPr>
          <w:p w:rsidR="003C62DD" w:rsidRPr="00513675" w:rsidRDefault="003C62DD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2023 год*</w:t>
            </w:r>
          </w:p>
        </w:tc>
        <w:tc>
          <w:tcPr>
            <w:tcW w:w="324" w:type="pct"/>
            <w:vAlign w:val="center"/>
          </w:tcPr>
          <w:p w:rsidR="003C62DD" w:rsidRPr="00513675" w:rsidRDefault="003C62DD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2024 год*</w:t>
            </w:r>
          </w:p>
        </w:tc>
      </w:tr>
      <w:tr w:rsidR="00E6173E" w:rsidRPr="00513675" w:rsidTr="00513675">
        <w:tc>
          <w:tcPr>
            <w:tcW w:w="227" w:type="pct"/>
          </w:tcPr>
          <w:p w:rsidR="00FE5CA3" w:rsidRPr="00513675" w:rsidRDefault="00FE5CA3" w:rsidP="00E6173E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3</w:t>
            </w:r>
          </w:p>
        </w:tc>
        <w:tc>
          <w:tcPr>
            <w:tcW w:w="1881" w:type="pct"/>
          </w:tcPr>
          <w:p w:rsidR="00FE5CA3" w:rsidRPr="00513675" w:rsidRDefault="00FE5CA3" w:rsidP="00E6173E">
            <w:pPr>
              <w:pStyle w:val="af"/>
              <w:rPr>
                <w:rFonts w:eastAsiaTheme="minorHAnsi"/>
                <w:sz w:val="20"/>
                <w:szCs w:val="20"/>
                <w:lang w:eastAsia="en-US"/>
              </w:rPr>
            </w:pPr>
            <w:r w:rsidRPr="00513675">
              <w:rPr>
                <w:rFonts w:eastAsiaTheme="minorHAnsi"/>
                <w:sz w:val="20"/>
                <w:szCs w:val="20"/>
                <w:lang w:eastAsia="en-US"/>
              </w:rPr>
              <w:t>Количество жилых помещений и объектов общего имущества в многоквартирном доме, в которых проведены работы для обеспечения условий доступности инвалидам</w:t>
            </w:r>
          </w:p>
        </w:tc>
        <w:tc>
          <w:tcPr>
            <w:tcW w:w="457" w:type="pct"/>
            <w:vAlign w:val="center"/>
          </w:tcPr>
          <w:p w:rsidR="00FE5CA3" w:rsidRPr="00513675" w:rsidRDefault="00FE5CA3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единиц</w:t>
            </w:r>
          </w:p>
        </w:tc>
        <w:tc>
          <w:tcPr>
            <w:tcW w:w="301" w:type="pct"/>
            <w:vAlign w:val="center"/>
          </w:tcPr>
          <w:p w:rsidR="00FE5CA3" w:rsidRPr="00513675" w:rsidRDefault="00FE5CA3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</w:t>
            </w:r>
          </w:p>
        </w:tc>
        <w:tc>
          <w:tcPr>
            <w:tcW w:w="302" w:type="pct"/>
            <w:vAlign w:val="center"/>
          </w:tcPr>
          <w:p w:rsidR="00FE5CA3" w:rsidRPr="00513675" w:rsidRDefault="00FE5CA3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</w:t>
            </w:r>
          </w:p>
        </w:tc>
        <w:tc>
          <w:tcPr>
            <w:tcW w:w="301" w:type="pct"/>
            <w:vAlign w:val="center"/>
          </w:tcPr>
          <w:p w:rsidR="00FE5CA3" w:rsidRPr="00513675" w:rsidRDefault="00FE5CA3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</w:t>
            </w:r>
          </w:p>
        </w:tc>
        <w:tc>
          <w:tcPr>
            <w:tcW w:w="302" w:type="pct"/>
            <w:vAlign w:val="center"/>
          </w:tcPr>
          <w:p w:rsidR="00FE5CA3" w:rsidRPr="00513675" w:rsidRDefault="00FE5CA3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5</w:t>
            </w:r>
          </w:p>
        </w:tc>
        <w:tc>
          <w:tcPr>
            <w:tcW w:w="301" w:type="pct"/>
            <w:vAlign w:val="center"/>
          </w:tcPr>
          <w:p w:rsidR="00FE5CA3" w:rsidRPr="00513675" w:rsidRDefault="00FE5CA3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5</w:t>
            </w:r>
          </w:p>
        </w:tc>
        <w:tc>
          <w:tcPr>
            <w:tcW w:w="302" w:type="pct"/>
            <w:vAlign w:val="center"/>
          </w:tcPr>
          <w:p w:rsidR="00FE5CA3" w:rsidRPr="00513675" w:rsidRDefault="00FE5CA3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5</w:t>
            </w:r>
          </w:p>
        </w:tc>
        <w:tc>
          <w:tcPr>
            <w:tcW w:w="302" w:type="pct"/>
            <w:vAlign w:val="center"/>
          </w:tcPr>
          <w:p w:rsidR="00FE5CA3" w:rsidRPr="00513675" w:rsidRDefault="00FE5CA3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5</w:t>
            </w:r>
          </w:p>
        </w:tc>
        <w:tc>
          <w:tcPr>
            <w:tcW w:w="324" w:type="pct"/>
            <w:vAlign w:val="center"/>
          </w:tcPr>
          <w:p w:rsidR="00FE5CA3" w:rsidRPr="00513675" w:rsidRDefault="00FE5CA3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5</w:t>
            </w:r>
          </w:p>
        </w:tc>
      </w:tr>
      <w:tr w:rsidR="00E6173E" w:rsidRPr="00513675" w:rsidTr="00513675">
        <w:tc>
          <w:tcPr>
            <w:tcW w:w="227" w:type="pct"/>
          </w:tcPr>
          <w:p w:rsidR="003C62DD" w:rsidRPr="00513675" w:rsidRDefault="003C62DD" w:rsidP="00E6173E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6</w:t>
            </w:r>
          </w:p>
        </w:tc>
        <w:tc>
          <w:tcPr>
            <w:tcW w:w="1881" w:type="pct"/>
          </w:tcPr>
          <w:p w:rsidR="003C62DD" w:rsidRPr="00513675" w:rsidRDefault="003C62DD" w:rsidP="00E6173E">
            <w:pPr>
              <w:pStyle w:val="af"/>
              <w:rPr>
                <w:rFonts w:eastAsiaTheme="minorHAnsi"/>
                <w:sz w:val="20"/>
                <w:szCs w:val="20"/>
                <w:lang w:eastAsia="en-US"/>
              </w:rPr>
            </w:pPr>
            <w:r w:rsidRPr="00513675">
              <w:rPr>
                <w:rFonts w:eastAsiaTheme="minorHAnsi"/>
                <w:sz w:val="20"/>
                <w:szCs w:val="20"/>
                <w:lang w:eastAsia="en-US"/>
              </w:rPr>
              <w:t>Количество жилых домов, по которым возмещены затраты по проведенному капитальному ремонту общего имущества многоквартирных жилых домов соразмерно доле имущества, находящегося в муниципальной собственности</w:t>
            </w:r>
          </w:p>
        </w:tc>
        <w:tc>
          <w:tcPr>
            <w:tcW w:w="457" w:type="pct"/>
            <w:vAlign w:val="center"/>
          </w:tcPr>
          <w:p w:rsidR="003C62DD" w:rsidRPr="00513675" w:rsidRDefault="003C62DD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единиц</w:t>
            </w:r>
          </w:p>
        </w:tc>
        <w:tc>
          <w:tcPr>
            <w:tcW w:w="301" w:type="pct"/>
            <w:vAlign w:val="center"/>
          </w:tcPr>
          <w:p w:rsidR="003C62DD" w:rsidRPr="00513675" w:rsidRDefault="003C62DD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2" w:type="pct"/>
            <w:vAlign w:val="center"/>
          </w:tcPr>
          <w:p w:rsidR="003C62DD" w:rsidRPr="00513675" w:rsidRDefault="003C62DD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vAlign w:val="center"/>
          </w:tcPr>
          <w:p w:rsidR="003C62DD" w:rsidRPr="00513675" w:rsidRDefault="00355962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2" w:type="pct"/>
            <w:vAlign w:val="center"/>
          </w:tcPr>
          <w:p w:rsidR="003C62DD" w:rsidRPr="00513675" w:rsidRDefault="003C62DD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vAlign w:val="center"/>
          </w:tcPr>
          <w:p w:rsidR="003C62DD" w:rsidRPr="00513675" w:rsidRDefault="003C62DD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2" w:type="pct"/>
            <w:vAlign w:val="center"/>
          </w:tcPr>
          <w:p w:rsidR="003C62DD" w:rsidRPr="00513675" w:rsidRDefault="003C62DD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2" w:type="pct"/>
            <w:vAlign w:val="center"/>
          </w:tcPr>
          <w:p w:rsidR="003C62DD" w:rsidRPr="00513675" w:rsidRDefault="003C62DD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vAlign w:val="center"/>
          </w:tcPr>
          <w:p w:rsidR="003C62DD" w:rsidRPr="00513675" w:rsidRDefault="003C62DD" w:rsidP="00E6173E">
            <w:pPr>
              <w:pStyle w:val="af"/>
              <w:ind w:left="-39" w:right="-31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</w:tr>
    </w:tbl>
    <w:p w:rsidR="003C62DD" w:rsidRPr="0076560C" w:rsidRDefault="003C62DD" w:rsidP="00E6173E">
      <w:pPr>
        <w:pStyle w:val="af"/>
        <w:ind w:firstLine="709"/>
        <w:jc w:val="right"/>
      </w:pPr>
      <w:r w:rsidRPr="0076560C">
        <w:t>».</w:t>
      </w:r>
    </w:p>
    <w:p w:rsidR="003C62DD" w:rsidRPr="0076560C" w:rsidRDefault="003C62DD" w:rsidP="00E6173E">
      <w:pPr>
        <w:pStyle w:val="af"/>
        <w:ind w:firstLine="709"/>
        <w:jc w:val="both"/>
        <w:rPr>
          <w:b/>
        </w:rPr>
      </w:pPr>
      <w:r w:rsidRPr="0076560C">
        <w:t>1.6.</w:t>
      </w:r>
      <w:r w:rsidR="001D46AC" w:rsidRPr="0076560C">
        <w:t>2</w:t>
      </w:r>
      <w:r w:rsidRPr="0076560C">
        <w:t>. Таблицу 2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3C62DD" w:rsidRPr="0076560C" w:rsidRDefault="00E6173E" w:rsidP="00E6173E">
      <w:pPr>
        <w:pStyle w:val="af"/>
        <w:ind w:firstLine="709"/>
        <w:jc w:val="both"/>
        <w:rPr>
          <w:b/>
        </w:rPr>
      </w:pPr>
      <w:r>
        <w:t xml:space="preserve"> </w:t>
      </w:r>
      <w:r w:rsidR="003C62DD" w:rsidRPr="0076560C">
        <w:t>«</w:t>
      </w:r>
      <w:r>
        <w:t xml:space="preserve">                                                                                                                           </w:t>
      </w:r>
      <w:r w:rsidR="003C62DD" w:rsidRPr="0076560C">
        <w:t>(тыс. руб.)</w:t>
      </w:r>
    </w:p>
    <w:tbl>
      <w:tblPr>
        <w:tblStyle w:val="a6"/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2859"/>
        <w:gridCol w:w="1561"/>
        <w:gridCol w:w="990"/>
        <w:gridCol w:w="994"/>
        <w:gridCol w:w="992"/>
        <w:gridCol w:w="568"/>
        <w:gridCol w:w="567"/>
        <w:gridCol w:w="565"/>
      </w:tblGrid>
      <w:tr w:rsidR="00E6173E" w:rsidRPr="00513675" w:rsidTr="00513675">
        <w:trPr>
          <w:trHeight w:val="561"/>
        </w:trPr>
        <w:tc>
          <w:tcPr>
            <w:tcW w:w="168" w:type="pct"/>
            <w:vAlign w:val="center"/>
          </w:tcPr>
          <w:p w:rsidR="003C62DD" w:rsidRPr="00513675" w:rsidRDefault="003C62DD" w:rsidP="00E6173E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№</w:t>
            </w:r>
          </w:p>
        </w:tc>
        <w:tc>
          <w:tcPr>
            <w:tcW w:w="1519" w:type="pct"/>
            <w:vAlign w:val="center"/>
          </w:tcPr>
          <w:p w:rsidR="003C62DD" w:rsidRPr="00513675" w:rsidRDefault="003C62DD" w:rsidP="00E6173E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29" w:type="pct"/>
            <w:vAlign w:val="center"/>
          </w:tcPr>
          <w:p w:rsidR="003C62DD" w:rsidRPr="00513675" w:rsidRDefault="003C62DD" w:rsidP="00E6173E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Исполнитель</w:t>
            </w:r>
          </w:p>
        </w:tc>
        <w:tc>
          <w:tcPr>
            <w:tcW w:w="526" w:type="pct"/>
            <w:vAlign w:val="center"/>
          </w:tcPr>
          <w:p w:rsidR="00E6173E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 xml:space="preserve">2019 </w:t>
            </w:r>
          </w:p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год</w:t>
            </w:r>
          </w:p>
        </w:tc>
        <w:tc>
          <w:tcPr>
            <w:tcW w:w="528" w:type="pct"/>
            <w:vAlign w:val="center"/>
          </w:tcPr>
          <w:p w:rsidR="00E6173E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 xml:space="preserve">2020 </w:t>
            </w:r>
          </w:p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год</w:t>
            </w:r>
          </w:p>
        </w:tc>
        <w:tc>
          <w:tcPr>
            <w:tcW w:w="527" w:type="pct"/>
            <w:vAlign w:val="center"/>
          </w:tcPr>
          <w:p w:rsidR="00E6173E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 xml:space="preserve">2021 </w:t>
            </w:r>
          </w:p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год</w:t>
            </w:r>
          </w:p>
        </w:tc>
        <w:tc>
          <w:tcPr>
            <w:tcW w:w="302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2022 год*</w:t>
            </w:r>
          </w:p>
        </w:tc>
        <w:tc>
          <w:tcPr>
            <w:tcW w:w="301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2023 год*</w:t>
            </w:r>
          </w:p>
        </w:tc>
        <w:tc>
          <w:tcPr>
            <w:tcW w:w="300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2024 год*</w:t>
            </w:r>
          </w:p>
        </w:tc>
      </w:tr>
      <w:tr w:rsidR="00E6173E" w:rsidRPr="00513675" w:rsidTr="00E6173E">
        <w:tc>
          <w:tcPr>
            <w:tcW w:w="2516" w:type="pct"/>
            <w:gridSpan w:val="3"/>
          </w:tcPr>
          <w:p w:rsidR="003C62DD" w:rsidRPr="00513675" w:rsidRDefault="003C62DD" w:rsidP="00E6173E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526" w:type="pct"/>
            <w:vAlign w:val="center"/>
          </w:tcPr>
          <w:p w:rsidR="003C62DD" w:rsidRPr="00513675" w:rsidRDefault="00217A85" w:rsidP="00E6173E">
            <w:pPr>
              <w:pStyle w:val="af"/>
              <w:ind w:left="-199" w:right="-19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13 066,65</w:t>
            </w:r>
          </w:p>
        </w:tc>
        <w:tc>
          <w:tcPr>
            <w:tcW w:w="528" w:type="pct"/>
            <w:vAlign w:val="center"/>
          </w:tcPr>
          <w:p w:rsidR="003C62DD" w:rsidRPr="00513675" w:rsidRDefault="003C62DD" w:rsidP="00E6173E">
            <w:pPr>
              <w:pStyle w:val="af"/>
              <w:ind w:left="-199" w:right="-19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14 230,00</w:t>
            </w:r>
          </w:p>
        </w:tc>
        <w:tc>
          <w:tcPr>
            <w:tcW w:w="527" w:type="pct"/>
            <w:vAlign w:val="center"/>
          </w:tcPr>
          <w:p w:rsidR="003C62DD" w:rsidRPr="00513675" w:rsidRDefault="003C62DD" w:rsidP="00E6173E">
            <w:pPr>
              <w:pStyle w:val="af"/>
              <w:ind w:left="-199" w:right="-19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14 230,00</w:t>
            </w:r>
          </w:p>
        </w:tc>
        <w:tc>
          <w:tcPr>
            <w:tcW w:w="302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</w:tr>
      <w:tr w:rsidR="00E6173E" w:rsidRPr="00513675" w:rsidTr="00E6173E">
        <w:tc>
          <w:tcPr>
            <w:tcW w:w="2516" w:type="pct"/>
            <w:gridSpan w:val="3"/>
          </w:tcPr>
          <w:p w:rsidR="003C62DD" w:rsidRPr="00513675" w:rsidRDefault="003C62DD" w:rsidP="00E6173E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526" w:type="pct"/>
            <w:vAlign w:val="center"/>
          </w:tcPr>
          <w:p w:rsidR="003C62DD" w:rsidRPr="00513675" w:rsidRDefault="00DA57C7" w:rsidP="00E6173E">
            <w:pPr>
              <w:pStyle w:val="af"/>
              <w:ind w:left="-199" w:right="-19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13 066,65</w:t>
            </w:r>
          </w:p>
        </w:tc>
        <w:tc>
          <w:tcPr>
            <w:tcW w:w="528" w:type="pct"/>
            <w:vAlign w:val="center"/>
          </w:tcPr>
          <w:p w:rsidR="003C62DD" w:rsidRPr="00513675" w:rsidRDefault="003C62DD" w:rsidP="00E6173E">
            <w:pPr>
              <w:pStyle w:val="af"/>
              <w:ind w:left="-199" w:right="-19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14 230,00</w:t>
            </w:r>
          </w:p>
        </w:tc>
        <w:tc>
          <w:tcPr>
            <w:tcW w:w="527" w:type="pct"/>
            <w:vAlign w:val="center"/>
          </w:tcPr>
          <w:p w:rsidR="003C62DD" w:rsidRPr="00513675" w:rsidRDefault="003C62DD" w:rsidP="00E6173E">
            <w:pPr>
              <w:pStyle w:val="af"/>
              <w:ind w:left="-199" w:right="-199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14 230,00</w:t>
            </w:r>
          </w:p>
        </w:tc>
        <w:tc>
          <w:tcPr>
            <w:tcW w:w="302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</w:tr>
      <w:tr w:rsidR="00E6173E" w:rsidRPr="00513675" w:rsidTr="00E6173E">
        <w:tc>
          <w:tcPr>
            <w:tcW w:w="2516" w:type="pct"/>
            <w:gridSpan w:val="3"/>
          </w:tcPr>
          <w:p w:rsidR="003C62DD" w:rsidRPr="00513675" w:rsidRDefault="003C62DD" w:rsidP="00E6173E">
            <w:pPr>
              <w:pStyle w:val="af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526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0,00</w:t>
            </w:r>
          </w:p>
        </w:tc>
        <w:tc>
          <w:tcPr>
            <w:tcW w:w="528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0,00</w:t>
            </w:r>
          </w:p>
        </w:tc>
        <w:tc>
          <w:tcPr>
            <w:tcW w:w="527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0,00</w:t>
            </w:r>
          </w:p>
        </w:tc>
        <w:tc>
          <w:tcPr>
            <w:tcW w:w="302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</w:tr>
      <w:tr w:rsidR="00E6173E" w:rsidRPr="00513675" w:rsidTr="00513675">
        <w:tc>
          <w:tcPr>
            <w:tcW w:w="168" w:type="pct"/>
          </w:tcPr>
          <w:p w:rsidR="003C62DD" w:rsidRPr="00513675" w:rsidRDefault="003C62DD" w:rsidP="00E6173E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</w:t>
            </w:r>
          </w:p>
        </w:tc>
        <w:tc>
          <w:tcPr>
            <w:tcW w:w="1519" w:type="pct"/>
          </w:tcPr>
          <w:p w:rsidR="003C62DD" w:rsidRPr="00513675" w:rsidRDefault="003C62DD" w:rsidP="00E6173E">
            <w:pPr>
              <w:pStyle w:val="af"/>
              <w:rPr>
                <w:sz w:val="20"/>
                <w:szCs w:val="20"/>
                <w:lang w:eastAsia="en-US"/>
              </w:rPr>
            </w:pPr>
            <w:r w:rsidRPr="00513675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829" w:type="pct"/>
            <w:vAlign w:val="center"/>
          </w:tcPr>
          <w:p w:rsidR="003C62DD" w:rsidRPr="00513675" w:rsidRDefault="003C62DD" w:rsidP="00E6173E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26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8 610,96</w:t>
            </w:r>
          </w:p>
        </w:tc>
        <w:tc>
          <w:tcPr>
            <w:tcW w:w="528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7 180,00</w:t>
            </w:r>
          </w:p>
        </w:tc>
        <w:tc>
          <w:tcPr>
            <w:tcW w:w="527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7 180,00</w:t>
            </w:r>
          </w:p>
        </w:tc>
        <w:tc>
          <w:tcPr>
            <w:tcW w:w="302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</w:tr>
      <w:tr w:rsidR="00E6173E" w:rsidRPr="00513675" w:rsidTr="00513675">
        <w:tc>
          <w:tcPr>
            <w:tcW w:w="168" w:type="pct"/>
          </w:tcPr>
          <w:p w:rsidR="003C62DD" w:rsidRPr="00513675" w:rsidRDefault="003C62DD" w:rsidP="00E6173E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</w:t>
            </w:r>
          </w:p>
        </w:tc>
        <w:tc>
          <w:tcPr>
            <w:tcW w:w="1519" w:type="pct"/>
          </w:tcPr>
          <w:p w:rsidR="003C62DD" w:rsidRPr="00513675" w:rsidRDefault="003C62DD" w:rsidP="00E6173E">
            <w:pPr>
              <w:pStyle w:val="af"/>
              <w:rPr>
                <w:sz w:val="20"/>
                <w:szCs w:val="20"/>
              </w:rPr>
            </w:pPr>
            <w:r w:rsidRPr="00513675">
              <w:rPr>
                <w:rFonts w:eastAsiaTheme="minorHAnsi"/>
                <w:sz w:val="20"/>
                <w:szCs w:val="20"/>
                <w:lang w:eastAsia="en-US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829" w:type="pct"/>
            <w:vAlign w:val="center"/>
          </w:tcPr>
          <w:p w:rsidR="003C62DD" w:rsidRPr="00513675" w:rsidRDefault="003C62DD" w:rsidP="00E6173E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26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2 080,00</w:t>
            </w:r>
          </w:p>
        </w:tc>
        <w:tc>
          <w:tcPr>
            <w:tcW w:w="528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2 080,00</w:t>
            </w:r>
          </w:p>
        </w:tc>
        <w:tc>
          <w:tcPr>
            <w:tcW w:w="527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2 080,00</w:t>
            </w:r>
          </w:p>
        </w:tc>
        <w:tc>
          <w:tcPr>
            <w:tcW w:w="302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</w:tr>
      <w:tr w:rsidR="00E6173E" w:rsidRPr="00513675" w:rsidTr="00513675">
        <w:tc>
          <w:tcPr>
            <w:tcW w:w="168" w:type="pct"/>
          </w:tcPr>
          <w:p w:rsidR="003C62DD" w:rsidRPr="00513675" w:rsidRDefault="003C62DD" w:rsidP="00E6173E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3</w:t>
            </w:r>
          </w:p>
        </w:tc>
        <w:tc>
          <w:tcPr>
            <w:tcW w:w="1519" w:type="pct"/>
          </w:tcPr>
          <w:p w:rsidR="003C62DD" w:rsidRPr="00513675" w:rsidRDefault="003C62DD" w:rsidP="00E6173E">
            <w:pPr>
              <w:pStyle w:val="af"/>
              <w:rPr>
                <w:sz w:val="20"/>
                <w:szCs w:val="20"/>
              </w:rPr>
            </w:pPr>
            <w:r w:rsidRPr="00513675">
              <w:rPr>
                <w:rFonts w:eastAsiaTheme="minorHAnsi"/>
                <w:sz w:val="20"/>
                <w:szCs w:val="20"/>
                <w:lang w:eastAsia="en-US"/>
              </w:rPr>
              <w:t>Предотвращение аварийных ситуаций и (или) ликвидация их последствий в многоквартирных домах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829" w:type="pct"/>
            <w:vAlign w:val="center"/>
          </w:tcPr>
          <w:p w:rsidR="003C62DD" w:rsidRPr="00513675" w:rsidRDefault="003C62DD" w:rsidP="00E6173E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26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1 </w:t>
            </w:r>
            <w:r w:rsidR="001D46AC" w:rsidRPr="00513675">
              <w:rPr>
                <w:sz w:val="20"/>
                <w:szCs w:val="20"/>
              </w:rPr>
              <w:t>2</w:t>
            </w:r>
            <w:r w:rsidRPr="00513675">
              <w:rPr>
                <w:sz w:val="20"/>
                <w:szCs w:val="20"/>
              </w:rPr>
              <w:t>02,13</w:t>
            </w:r>
          </w:p>
        </w:tc>
        <w:tc>
          <w:tcPr>
            <w:tcW w:w="528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2 970,00</w:t>
            </w:r>
          </w:p>
        </w:tc>
        <w:tc>
          <w:tcPr>
            <w:tcW w:w="527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2 970,00</w:t>
            </w:r>
          </w:p>
        </w:tc>
        <w:tc>
          <w:tcPr>
            <w:tcW w:w="302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</w:tr>
      <w:tr w:rsidR="00E6173E" w:rsidRPr="00513675" w:rsidTr="00513675">
        <w:tc>
          <w:tcPr>
            <w:tcW w:w="168" w:type="pct"/>
          </w:tcPr>
          <w:p w:rsidR="003C62DD" w:rsidRPr="00513675" w:rsidRDefault="003C62DD" w:rsidP="00E6173E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19" w:type="pct"/>
          </w:tcPr>
          <w:p w:rsidR="003C62DD" w:rsidRPr="00513675" w:rsidRDefault="003C62DD" w:rsidP="00E6173E">
            <w:pPr>
              <w:pStyle w:val="af"/>
              <w:rPr>
                <w:sz w:val="20"/>
                <w:szCs w:val="20"/>
              </w:rPr>
            </w:pPr>
            <w:r w:rsidRPr="00513675">
              <w:rPr>
                <w:rFonts w:eastAsiaTheme="minorHAnsi"/>
                <w:sz w:val="20"/>
                <w:szCs w:val="20"/>
                <w:lang w:eastAsia="en-US"/>
              </w:rPr>
              <w:t>Приспособление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829" w:type="pct"/>
            <w:vAlign w:val="center"/>
          </w:tcPr>
          <w:p w:rsidR="003C62DD" w:rsidRPr="00513675" w:rsidRDefault="003C62DD" w:rsidP="00E6173E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26" w:type="pct"/>
            <w:vAlign w:val="center"/>
          </w:tcPr>
          <w:p w:rsidR="003C62DD" w:rsidRPr="00513675" w:rsidRDefault="00217A85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173,56</w:t>
            </w:r>
          </w:p>
        </w:tc>
        <w:tc>
          <w:tcPr>
            <w:tcW w:w="528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1 000,00</w:t>
            </w:r>
          </w:p>
        </w:tc>
        <w:tc>
          <w:tcPr>
            <w:tcW w:w="527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1 000,00</w:t>
            </w:r>
          </w:p>
        </w:tc>
        <w:tc>
          <w:tcPr>
            <w:tcW w:w="302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</w:tr>
      <w:tr w:rsidR="00E6173E" w:rsidRPr="00513675" w:rsidTr="00513675">
        <w:tc>
          <w:tcPr>
            <w:tcW w:w="168" w:type="pct"/>
          </w:tcPr>
          <w:p w:rsidR="003C62DD" w:rsidRPr="00513675" w:rsidRDefault="003C62DD" w:rsidP="00E6173E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5</w:t>
            </w:r>
          </w:p>
        </w:tc>
        <w:tc>
          <w:tcPr>
            <w:tcW w:w="1519" w:type="pct"/>
          </w:tcPr>
          <w:p w:rsidR="003C62DD" w:rsidRPr="00513675" w:rsidRDefault="003C62DD" w:rsidP="00513675">
            <w:pPr>
              <w:pStyle w:val="af"/>
              <w:rPr>
                <w:sz w:val="20"/>
                <w:szCs w:val="20"/>
              </w:rPr>
            </w:pPr>
            <w:r w:rsidRPr="00513675">
              <w:rPr>
                <w:rFonts w:eastAsiaTheme="minorHAnsi"/>
                <w:sz w:val="20"/>
                <w:szCs w:val="20"/>
                <w:lang w:eastAsia="en-US"/>
              </w:rPr>
              <w:t xml:space="preserve">Субсидия организациям, осуществляющим деятельность по техническому обслуживанию и ремонту внутридомового и (или) внутриквартирного газового оборудования, на возмещение затрат на проведение комплекса работ по замене и капитальному ремонту бытового газоиспользующего оборудования, соразмерно доле муниципальной собственности в общем составе жилых помещений, для обслуживания которых предназначено данное газоиспользующее </w:t>
            </w:r>
            <w:r w:rsidR="00513675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513675">
              <w:rPr>
                <w:rFonts w:eastAsiaTheme="minorHAnsi"/>
                <w:sz w:val="20"/>
                <w:szCs w:val="20"/>
                <w:lang w:eastAsia="en-US"/>
              </w:rPr>
              <w:t>борудование</w:t>
            </w:r>
          </w:p>
        </w:tc>
        <w:tc>
          <w:tcPr>
            <w:tcW w:w="829" w:type="pct"/>
            <w:vAlign w:val="center"/>
          </w:tcPr>
          <w:p w:rsidR="003C62DD" w:rsidRPr="00513675" w:rsidRDefault="003C62DD" w:rsidP="00E6173E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26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1 000,00</w:t>
            </w:r>
          </w:p>
        </w:tc>
        <w:tc>
          <w:tcPr>
            <w:tcW w:w="528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1 000,00</w:t>
            </w:r>
          </w:p>
        </w:tc>
        <w:tc>
          <w:tcPr>
            <w:tcW w:w="527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1 000,00</w:t>
            </w:r>
          </w:p>
        </w:tc>
        <w:tc>
          <w:tcPr>
            <w:tcW w:w="302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</w:tr>
      <w:tr w:rsidR="00E6173E" w:rsidRPr="00513675" w:rsidTr="00513675">
        <w:tc>
          <w:tcPr>
            <w:tcW w:w="168" w:type="pct"/>
          </w:tcPr>
          <w:p w:rsidR="003C62DD" w:rsidRPr="00513675" w:rsidRDefault="003C62DD" w:rsidP="00E6173E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6</w:t>
            </w:r>
          </w:p>
        </w:tc>
        <w:tc>
          <w:tcPr>
            <w:tcW w:w="1519" w:type="pct"/>
          </w:tcPr>
          <w:p w:rsidR="003C62DD" w:rsidRPr="00513675" w:rsidRDefault="003C62DD" w:rsidP="00513675">
            <w:pPr>
              <w:pStyle w:val="af"/>
              <w:rPr>
                <w:rFonts w:eastAsiaTheme="minorHAnsi"/>
                <w:sz w:val="20"/>
                <w:szCs w:val="20"/>
                <w:lang w:eastAsia="en-US"/>
              </w:rPr>
            </w:pPr>
            <w:r w:rsidRPr="00513675">
              <w:rPr>
                <w:rFonts w:eastAsiaTheme="minorHAnsi"/>
                <w:sz w:val="20"/>
                <w:szCs w:val="20"/>
                <w:lang w:eastAsia="en-US"/>
              </w:rPr>
              <w:t xml:space="preserve">Субсидия товариществам собственников жилья, жилищным, жилищно-строительным кооперативам и иным специализированным потребительским кооперативам, управляющим организациям, выбранным собственниками помещений в многоквартирных домах, на возмещение затрат по проведенному капитальному ремонту общего имущества многоквартирных жилых домов соразмерно доле имущества, находящегося в </w:t>
            </w:r>
            <w:r w:rsidR="00513675">
              <w:rPr>
                <w:rFonts w:eastAsiaTheme="minorHAnsi"/>
                <w:sz w:val="20"/>
                <w:szCs w:val="20"/>
                <w:lang w:eastAsia="en-US"/>
              </w:rPr>
              <w:t>м</w:t>
            </w:r>
            <w:r w:rsidRPr="00513675">
              <w:rPr>
                <w:rFonts w:eastAsiaTheme="minorHAnsi"/>
                <w:sz w:val="20"/>
                <w:szCs w:val="20"/>
                <w:lang w:eastAsia="en-US"/>
              </w:rPr>
              <w:t>униципальной собственности</w:t>
            </w:r>
          </w:p>
        </w:tc>
        <w:tc>
          <w:tcPr>
            <w:tcW w:w="829" w:type="pct"/>
            <w:vAlign w:val="center"/>
          </w:tcPr>
          <w:p w:rsidR="003C62DD" w:rsidRPr="00513675" w:rsidRDefault="003C62DD" w:rsidP="00E6173E">
            <w:pPr>
              <w:pStyle w:val="af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26" w:type="pct"/>
            <w:vAlign w:val="center"/>
          </w:tcPr>
          <w:p w:rsidR="003C62DD" w:rsidRPr="00513675" w:rsidRDefault="00E82728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28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527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2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</w:tcPr>
          <w:p w:rsidR="003C62DD" w:rsidRPr="00513675" w:rsidRDefault="003C62DD" w:rsidP="00E6173E">
            <w:pPr>
              <w:pStyle w:val="af"/>
              <w:ind w:left="-69" w:right="-112"/>
              <w:jc w:val="center"/>
              <w:rPr>
                <w:sz w:val="20"/>
                <w:szCs w:val="20"/>
              </w:rPr>
            </w:pPr>
            <w:r w:rsidRPr="00513675">
              <w:rPr>
                <w:sz w:val="20"/>
                <w:szCs w:val="20"/>
              </w:rPr>
              <w:t>-</w:t>
            </w:r>
          </w:p>
        </w:tc>
      </w:tr>
    </w:tbl>
    <w:p w:rsidR="003C62DD" w:rsidRPr="00E6173E" w:rsidRDefault="003C62DD" w:rsidP="00E6173E">
      <w:pPr>
        <w:pStyle w:val="af"/>
        <w:ind w:firstLine="709"/>
        <w:jc w:val="both"/>
        <w:rPr>
          <w:sz w:val="20"/>
        </w:rPr>
      </w:pPr>
      <w:r w:rsidRPr="00E6173E">
        <w:rPr>
          <w:sz w:val="20"/>
        </w:rPr>
        <w:t xml:space="preserve">*Объем финансирования подлежит уточнению по мере формирования бюджета города Иванова </w:t>
      </w:r>
      <w:r w:rsidR="00E6173E">
        <w:rPr>
          <w:sz w:val="20"/>
        </w:rPr>
        <w:t xml:space="preserve">                </w:t>
      </w:r>
      <w:r w:rsidRPr="00E6173E">
        <w:rPr>
          <w:sz w:val="20"/>
        </w:rPr>
        <w:t>на соответствующие годы</w:t>
      </w:r>
      <w:proofErr w:type="gramStart"/>
      <w:r w:rsidRPr="00E6173E">
        <w:rPr>
          <w:sz w:val="20"/>
        </w:rPr>
        <w:t>.».</w:t>
      </w:r>
      <w:proofErr w:type="gramEnd"/>
    </w:p>
    <w:p w:rsidR="000F511C" w:rsidRPr="0076560C" w:rsidRDefault="000F511C" w:rsidP="00E6173E">
      <w:pPr>
        <w:pStyle w:val="af"/>
        <w:ind w:firstLine="709"/>
        <w:jc w:val="both"/>
      </w:pPr>
      <w:r w:rsidRPr="0076560C">
        <w:t>1.</w:t>
      </w:r>
      <w:r w:rsidR="00777F65" w:rsidRPr="0076560C">
        <w:t>7</w:t>
      </w:r>
      <w:r w:rsidRPr="0076560C">
        <w:t xml:space="preserve">. Приложение 8 к муниципальной программе «Обеспечение качественным жильем и услугами жилищно-коммунального хозяйства населения города» изложить </w:t>
      </w:r>
      <w:r w:rsidR="00E6173E">
        <w:t xml:space="preserve">                </w:t>
      </w:r>
      <w:r w:rsidRPr="0076560C">
        <w:t>в следующей редакции:</w:t>
      </w:r>
    </w:p>
    <w:p w:rsidR="000F511C" w:rsidRPr="0076560C" w:rsidRDefault="000F511C" w:rsidP="00E6173E">
      <w:pPr>
        <w:pStyle w:val="af"/>
        <w:ind w:left="6237"/>
      </w:pPr>
      <w:r w:rsidRPr="0076560C">
        <w:t>«Приложение 8</w:t>
      </w:r>
    </w:p>
    <w:p w:rsidR="000F511C" w:rsidRPr="0076560C" w:rsidRDefault="000F511C" w:rsidP="00E6173E">
      <w:pPr>
        <w:pStyle w:val="af"/>
        <w:ind w:left="6237"/>
      </w:pPr>
      <w:r w:rsidRPr="0076560C">
        <w:t xml:space="preserve">к муниципальной программе </w:t>
      </w:r>
    </w:p>
    <w:p w:rsidR="000F511C" w:rsidRPr="0076560C" w:rsidRDefault="000F511C" w:rsidP="00E6173E">
      <w:pPr>
        <w:pStyle w:val="af"/>
        <w:ind w:left="6237"/>
      </w:pPr>
      <w:r w:rsidRPr="0076560C">
        <w:t xml:space="preserve">«Обеспечение качественным </w:t>
      </w:r>
      <w:r w:rsidR="00E6173E">
        <w:t xml:space="preserve"> </w:t>
      </w:r>
      <w:r w:rsidRPr="0076560C">
        <w:t>жильем и услугами жилищно-</w:t>
      </w:r>
    </w:p>
    <w:p w:rsidR="000F511C" w:rsidRPr="0076560C" w:rsidRDefault="000F511C" w:rsidP="00E6173E">
      <w:pPr>
        <w:pStyle w:val="af"/>
        <w:ind w:left="6237"/>
      </w:pPr>
      <w:r w:rsidRPr="0076560C">
        <w:t xml:space="preserve">коммунального хозяйства </w:t>
      </w:r>
    </w:p>
    <w:p w:rsidR="000F511C" w:rsidRPr="0076560C" w:rsidRDefault="000F511C" w:rsidP="00E6173E">
      <w:pPr>
        <w:pStyle w:val="af"/>
        <w:ind w:left="6237"/>
      </w:pPr>
      <w:r w:rsidRPr="0076560C">
        <w:t>населения города»</w:t>
      </w:r>
    </w:p>
    <w:p w:rsidR="000F511C" w:rsidRPr="0076560C" w:rsidRDefault="000F511C" w:rsidP="0076560C">
      <w:pPr>
        <w:pStyle w:val="af"/>
      </w:pPr>
    </w:p>
    <w:p w:rsidR="000F511C" w:rsidRPr="00B7452B" w:rsidRDefault="000F511C" w:rsidP="00B7452B">
      <w:pPr>
        <w:pStyle w:val="af"/>
        <w:jc w:val="center"/>
      </w:pPr>
      <w:r w:rsidRPr="00B7452B">
        <w:t>Специальная подпрограмма «Развитие инженерных инфраструктур»</w:t>
      </w:r>
    </w:p>
    <w:p w:rsidR="000F511C" w:rsidRPr="00B7452B" w:rsidRDefault="000F511C" w:rsidP="00B7452B">
      <w:pPr>
        <w:pStyle w:val="af"/>
        <w:jc w:val="center"/>
      </w:pPr>
    </w:p>
    <w:p w:rsidR="000F511C" w:rsidRPr="00B7452B" w:rsidRDefault="000F511C" w:rsidP="00B7452B">
      <w:pPr>
        <w:pStyle w:val="af"/>
        <w:jc w:val="center"/>
      </w:pPr>
      <w:r w:rsidRPr="00B7452B">
        <w:t xml:space="preserve">Срок реализации подпрограммы </w:t>
      </w:r>
      <w:r w:rsidR="00B7452B">
        <w:t>–</w:t>
      </w:r>
      <w:r w:rsidRPr="00B7452B">
        <w:t xml:space="preserve"> 2019 год</w:t>
      </w:r>
    </w:p>
    <w:p w:rsidR="000F511C" w:rsidRPr="00B7452B" w:rsidRDefault="000F511C" w:rsidP="00B7452B">
      <w:pPr>
        <w:pStyle w:val="af"/>
        <w:jc w:val="center"/>
      </w:pPr>
    </w:p>
    <w:p w:rsidR="000F511C" w:rsidRPr="00B7452B" w:rsidRDefault="000F511C" w:rsidP="00B7452B">
      <w:pPr>
        <w:pStyle w:val="af"/>
        <w:jc w:val="center"/>
      </w:pPr>
      <w:r w:rsidRPr="00B7452B">
        <w:t>1. Ожидаемые результаты реализации подпрограммы</w:t>
      </w:r>
    </w:p>
    <w:p w:rsidR="0012048B" w:rsidRPr="0076560C" w:rsidRDefault="000F511C" w:rsidP="0076560C">
      <w:pPr>
        <w:pStyle w:val="af"/>
      </w:pPr>
      <w:r w:rsidRPr="0076560C">
        <w:t xml:space="preserve"> </w:t>
      </w:r>
    </w:p>
    <w:p w:rsidR="0012048B" w:rsidRPr="0076560C" w:rsidRDefault="0012048B" w:rsidP="00B7452B">
      <w:pPr>
        <w:pStyle w:val="af"/>
        <w:ind w:firstLine="709"/>
        <w:jc w:val="both"/>
      </w:pPr>
      <w:r w:rsidRPr="0076560C">
        <w:lastRenderedPageBreak/>
        <w:t xml:space="preserve">Реализация подпрограммы направлена на завершение работ по разработке проектно-сметной документации на строительство сетей водопровода и канализации </w:t>
      </w:r>
      <w:r w:rsidR="00B7452B">
        <w:t xml:space="preserve">                </w:t>
      </w:r>
      <w:r w:rsidRPr="0076560C">
        <w:t>в частном секторе (1 этап).</w:t>
      </w:r>
    </w:p>
    <w:p w:rsidR="00503665" w:rsidRPr="0076560C" w:rsidRDefault="00503665" w:rsidP="0076560C">
      <w:pPr>
        <w:pStyle w:val="af"/>
      </w:pPr>
    </w:p>
    <w:p w:rsidR="0012048B" w:rsidRDefault="0012048B" w:rsidP="00B7452B">
      <w:pPr>
        <w:pStyle w:val="af"/>
        <w:jc w:val="center"/>
      </w:pPr>
      <w:r w:rsidRPr="0076560C">
        <w:t>Таблица 1. Сведения о целевых индикаторах (показателях) реализации подпрограммы</w:t>
      </w:r>
    </w:p>
    <w:p w:rsidR="00B7452B" w:rsidRPr="0076560C" w:rsidRDefault="00B7452B" w:rsidP="00B7452B">
      <w:pPr>
        <w:pStyle w:val="af"/>
        <w:jc w:val="center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5903"/>
        <w:gridCol w:w="709"/>
        <w:gridCol w:w="709"/>
        <w:gridCol w:w="709"/>
        <w:gridCol w:w="992"/>
      </w:tblGrid>
      <w:tr w:rsidR="0012048B" w:rsidRPr="005F1561" w:rsidTr="00B7452B">
        <w:tc>
          <w:tcPr>
            <w:tcW w:w="396" w:type="dxa"/>
            <w:vAlign w:val="center"/>
          </w:tcPr>
          <w:p w:rsidR="0012048B" w:rsidRPr="005F1561" w:rsidRDefault="00AD7C0A" w:rsidP="00B7452B">
            <w:pPr>
              <w:pStyle w:val="af"/>
              <w:jc w:val="center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№</w:t>
            </w:r>
          </w:p>
        </w:tc>
        <w:tc>
          <w:tcPr>
            <w:tcW w:w="5903" w:type="dxa"/>
            <w:vAlign w:val="center"/>
          </w:tcPr>
          <w:p w:rsidR="0012048B" w:rsidRPr="005F1561" w:rsidRDefault="0012048B" w:rsidP="00B7452B">
            <w:pPr>
              <w:pStyle w:val="af"/>
              <w:jc w:val="center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12048B" w:rsidRPr="005F1561" w:rsidRDefault="0012048B" w:rsidP="00B7452B">
            <w:pPr>
              <w:pStyle w:val="af"/>
              <w:jc w:val="center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12048B" w:rsidRPr="005F1561" w:rsidRDefault="0012048B" w:rsidP="00B7452B">
            <w:pPr>
              <w:pStyle w:val="af"/>
              <w:jc w:val="center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2017 год, факт</w:t>
            </w:r>
          </w:p>
        </w:tc>
        <w:tc>
          <w:tcPr>
            <w:tcW w:w="709" w:type="dxa"/>
            <w:vAlign w:val="center"/>
          </w:tcPr>
          <w:p w:rsidR="0012048B" w:rsidRPr="005F1561" w:rsidRDefault="0012048B" w:rsidP="00B7452B">
            <w:pPr>
              <w:pStyle w:val="af"/>
              <w:jc w:val="center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2018 год, факт</w:t>
            </w:r>
          </w:p>
        </w:tc>
        <w:tc>
          <w:tcPr>
            <w:tcW w:w="992" w:type="dxa"/>
            <w:vAlign w:val="center"/>
          </w:tcPr>
          <w:p w:rsidR="00B7452B" w:rsidRPr="005F1561" w:rsidRDefault="0012048B" w:rsidP="00B7452B">
            <w:pPr>
              <w:pStyle w:val="af"/>
              <w:ind w:left="-62" w:right="-62"/>
              <w:jc w:val="center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 xml:space="preserve">2019 </w:t>
            </w:r>
          </w:p>
          <w:p w:rsidR="0012048B" w:rsidRPr="005F1561" w:rsidRDefault="00B7452B" w:rsidP="00B7452B">
            <w:pPr>
              <w:pStyle w:val="af"/>
              <w:ind w:left="-62" w:right="-62"/>
              <w:jc w:val="center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год</w:t>
            </w:r>
          </w:p>
        </w:tc>
      </w:tr>
      <w:tr w:rsidR="0012048B" w:rsidRPr="005F1561" w:rsidTr="00B7452B">
        <w:tc>
          <w:tcPr>
            <w:tcW w:w="396" w:type="dxa"/>
          </w:tcPr>
          <w:p w:rsidR="0012048B" w:rsidRPr="005F1561" w:rsidRDefault="0012048B" w:rsidP="00B7452B">
            <w:pPr>
              <w:pStyle w:val="af"/>
              <w:jc w:val="center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1</w:t>
            </w:r>
          </w:p>
        </w:tc>
        <w:tc>
          <w:tcPr>
            <w:tcW w:w="5903" w:type="dxa"/>
          </w:tcPr>
          <w:p w:rsidR="0012048B" w:rsidRPr="005F1561" w:rsidRDefault="0012048B" w:rsidP="0076560C">
            <w:pPr>
              <w:pStyle w:val="af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Протяженность сетей водопровода и канализации, на строительство которых подготовлена проектно-сметная документация и определена сметная стоимость строительства</w:t>
            </w:r>
          </w:p>
        </w:tc>
        <w:tc>
          <w:tcPr>
            <w:tcW w:w="709" w:type="dxa"/>
            <w:vAlign w:val="center"/>
          </w:tcPr>
          <w:p w:rsidR="0012048B" w:rsidRPr="005F1561" w:rsidRDefault="0012048B" w:rsidP="00B7452B">
            <w:pPr>
              <w:pStyle w:val="af"/>
              <w:jc w:val="center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м</w:t>
            </w:r>
          </w:p>
        </w:tc>
        <w:tc>
          <w:tcPr>
            <w:tcW w:w="709" w:type="dxa"/>
            <w:vAlign w:val="center"/>
          </w:tcPr>
          <w:p w:rsidR="0012048B" w:rsidRPr="005F1561" w:rsidRDefault="0012048B" w:rsidP="00B7452B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2048B" w:rsidRPr="005F1561" w:rsidRDefault="0012048B" w:rsidP="00B7452B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2048B" w:rsidRPr="005F1561" w:rsidRDefault="0012048B" w:rsidP="00B7452B">
            <w:pPr>
              <w:pStyle w:val="af"/>
              <w:ind w:left="-62" w:right="-62"/>
              <w:jc w:val="center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5</w:t>
            </w:r>
            <w:r w:rsidR="00503665" w:rsidRPr="005F1561">
              <w:rPr>
                <w:sz w:val="20"/>
                <w:szCs w:val="20"/>
              </w:rPr>
              <w:t> </w:t>
            </w:r>
            <w:r w:rsidRPr="005F1561">
              <w:rPr>
                <w:sz w:val="20"/>
                <w:szCs w:val="20"/>
              </w:rPr>
              <w:t>259,25</w:t>
            </w:r>
          </w:p>
        </w:tc>
      </w:tr>
    </w:tbl>
    <w:p w:rsidR="0012048B" w:rsidRPr="0076560C" w:rsidRDefault="0012048B" w:rsidP="0076560C">
      <w:pPr>
        <w:pStyle w:val="af"/>
      </w:pPr>
    </w:p>
    <w:p w:rsidR="0012048B" w:rsidRPr="0076560C" w:rsidRDefault="0012048B" w:rsidP="00B7452B">
      <w:pPr>
        <w:pStyle w:val="af"/>
        <w:ind w:firstLine="709"/>
        <w:jc w:val="both"/>
      </w:pPr>
      <w:r w:rsidRPr="0076560C">
        <w:t xml:space="preserve">На выполнение количественного показателя специальной подпрограммы могут повлиять риски, связанные с опережающим ростом цен, что приведет к повышению стоимости работ и в результате </w:t>
      </w:r>
      <w:r w:rsidR="00B7452B">
        <w:t>–</w:t>
      </w:r>
      <w:r w:rsidRPr="0076560C">
        <w:t xml:space="preserve"> к невозможности реализации мероприятия в рамках ресурсного обеспечения, предусмотренного подпрограммой.</w:t>
      </w:r>
    </w:p>
    <w:p w:rsidR="0012048B" w:rsidRPr="0076560C" w:rsidRDefault="0012048B" w:rsidP="0076560C">
      <w:pPr>
        <w:pStyle w:val="af"/>
      </w:pPr>
    </w:p>
    <w:p w:rsidR="0012048B" w:rsidRPr="00B7452B" w:rsidRDefault="0012048B" w:rsidP="00B7452B">
      <w:pPr>
        <w:pStyle w:val="af"/>
        <w:jc w:val="center"/>
      </w:pPr>
      <w:r w:rsidRPr="00B7452B">
        <w:t>2. Мероприятия подпрограммы</w:t>
      </w:r>
    </w:p>
    <w:p w:rsidR="0012048B" w:rsidRPr="0076560C" w:rsidRDefault="0012048B" w:rsidP="0076560C">
      <w:pPr>
        <w:pStyle w:val="af"/>
      </w:pPr>
    </w:p>
    <w:p w:rsidR="0012048B" w:rsidRPr="0076560C" w:rsidRDefault="0012048B" w:rsidP="00B7452B">
      <w:pPr>
        <w:pStyle w:val="af"/>
        <w:ind w:firstLine="709"/>
        <w:jc w:val="both"/>
      </w:pPr>
      <w:r w:rsidRPr="0076560C">
        <w:t>Подпрограммой предусмотрено выполнение следующего мероприятия:</w:t>
      </w:r>
    </w:p>
    <w:p w:rsidR="0012048B" w:rsidRPr="0076560C" w:rsidRDefault="0012048B" w:rsidP="00B7452B">
      <w:pPr>
        <w:pStyle w:val="af"/>
        <w:ind w:firstLine="709"/>
        <w:jc w:val="both"/>
      </w:pPr>
      <w:r w:rsidRPr="0076560C">
        <w:t>1. Разработка проектно-сметной документации на строительство сетей водопровода и канализации в частном секторе (1 этап).</w:t>
      </w:r>
    </w:p>
    <w:p w:rsidR="0012048B" w:rsidRPr="0076560C" w:rsidRDefault="0012048B" w:rsidP="00B7452B">
      <w:pPr>
        <w:pStyle w:val="af"/>
        <w:ind w:firstLine="709"/>
        <w:jc w:val="both"/>
      </w:pPr>
      <w:r w:rsidRPr="0076560C">
        <w:t xml:space="preserve">Мероприятие предполагает завершение разработки проектной и сметной документации и определение сметной стоимости строительства сетей водопровода </w:t>
      </w:r>
      <w:r w:rsidR="00B7452B">
        <w:t xml:space="preserve">                   </w:t>
      </w:r>
      <w:r w:rsidRPr="0076560C">
        <w:t>и канализации в частном секторе (1 этап). Разработка проектной и сметной документации началась в 2018 году.</w:t>
      </w:r>
    </w:p>
    <w:p w:rsidR="0012048B" w:rsidRPr="0076560C" w:rsidRDefault="0012048B" w:rsidP="00B7452B">
      <w:pPr>
        <w:pStyle w:val="af"/>
        <w:ind w:firstLine="709"/>
        <w:jc w:val="both"/>
      </w:pPr>
      <w:r w:rsidRPr="0076560C">
        <w:t xml:space="preserve">Срок выполнения мероприятия </w:t>
      </w:r>
      <w:r w:rsidR="00B7452B">
        <w:t>–</w:t>
      </w:r>
      <w:r w:rsidRPr="0076560C">
        <w:t xml:space="preserve"> 2019 год.</w:t>
      </w:r>
    </w:p>
    <w:p w:rsidR="0012048B" w:rsidRPr="0076560C" w:rsidRDefault="0012048B" w:rsidP="00B7452B">
      <w:pPr>
        <w:pStyle w:val="af"/>
        <w:ind w:firstLine="709"/>
        <w:jc w:val="both"/>
      </w:pPr>
      <w:r w:rsidRPr="0076560C">
        <w:t>Финансовое обеспечение проводимого в рамках подпрограммы мероприятия осуществляется за счет бюджетных ассигнований городского бюджета.</w:t>
      </w:r>
    </w:p>
    <w:p w:rsidR="0012048B" w:rsidRPr="0076560C" w:rsidRDefault="0012048B" w:rsidP="00B7452B">
      <w:pPr>
        <w:pStyle w:val="af"/>
        <w:ind w:firstLine="709"/>
        <w:jc w:val="both"/>
      </w:pPr>
      <w:r w:rsidRPr="0076560C">
        <w:t>Исполнителем мероприятия подпрограммы является управление капитального строительства Администрации города Иванова.</w:t>
      </w:r>
    </w:p>
    <w:p w:rsidR="0012048B" w:rsidRPr="0076560C" w:rsidRDefault="0012048B" w:rsidP="0076560C">
      <w:pPr>
        <w:pStyle w:val="af"/>
      </w:pPr>
    </w:p>
    <w:p w:rsidR="005F1561" w:rsidRDefault="0012048B" w:rsidP="00B7452B">
      <w:pPr>
        <w:pStyle w:val="af"/>
        <w:jc w:val="center"/>
      </w:pPr>
      <w:r w:rsidRPr="0076560C">
        <w:t>Таблица 2. Бюджетные ассигнования на выполнение мероприятий подпрограммы</w:t>
      </w:r>
      <w:r w:rsidR="001E1038" w:rsidRPr="0076560C">
        <w:t xml:space="preserve">   </w:t>
      </w:r>
    </w:p>
    <w:p w:rsidR="00B7452B" w:rsidRDefault="001E1038" w:rsidP="00B7452B">
      <w:pPr>
        <w:pStyle w:val="af"/>
        <w:jc w:val="center"/>
      </w:pPr>
      <w:r w:rsidRPr="0076560C">
        <w:t xml:space="preserve">                        </w:t>
      </w:r>
      <w:r w:rsidR="00AD7C0A" w:rsidRPr="0076560C">
        <w:t xml:space="preserve"> </w:t>
      </w:r>
      <w:r w:rsidR="00B7452B">
        <w:t xml:space="preserve"> </w:t>
      </w:r>
    </w:p>
    <w:p w:rsidR="0012048B" w:rsidRPr="0076560C" w:rsidRDefault="0012048B" w:rsidP="00B7452B">
      <w:pPr>
        <w:pStyle w:val="af"/>
        <w:jc w:val="right"/>
      </w:pPr>
      <w:r w:rsidRPr="0076560C">
        <w:t>(тыс. руб.)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961"/>
        <w:gridCol w:w="850"/>
        <w:gridCol w:w="1985"/>
        <w:gridCol w:w="1134"/>
      </w:tblGrid>
      <w:tr w:rsidR="0012048B" w:rsidRPr="005F1561" w:rsidTr="005F1561">
        <w:trPr>
          <w:trHeight w:val="408"/>
        </w:trPr>
        <w:tc>
          <w:tcPr>
            <w:tcW w:w="488" w:type="dxa"/>
            <w:vAlign w:val="center"/>
          </w:tcPr>
          <w:p w:rsidR="0012048B" w:rsidRPr="005F1561" w:rsidRDefault="001E1038" w:rsidP="00B7452B">
            <w:pPr>
              <w:pStyle w:val="af"/>
              <w:jc w:val="center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№</w:t>
            </w:r>
            <w:r w:rsidR="0012048B" w:rsidRPr="005F1561">
              <w:rPr>
                <w:sz w:val="20"/>
                <w:szCs w:val="20"/>
              </w:rPr>
              <w:t xml:space="preserve"> </w:t>
            </w:r>
            <w:proofErr w:type="gramStart"/>
            <w:r w:rsidR="0012048B" w:rsidRPr="005F1561">
              <w:rPr>
                <w:sz w:val="20"/>
                <w:szCs w:val="20"/>
              </w:rPr>
              <w:t>п</w:t>
            </w:r>
            <w:proofErr w:type="gramEnd"/>
            <w:r w:rsidR="0012048B" w:rsidRPr="005F1561">
              <w:rPr>
                <w:sz w:val="20"/>
                <w:szCs w:val="20"/>
              </w:rPr>
              <w:t>/п</w:t>
            </w:r>
          </w:p>
        </w:tc>
        <w:tc>
          <w:tcPr>
            <w:tcW w:w="5811" w:type="dxa"/>
            <w:gridSpan w:val="2"/>
            <w:vAlign w:val="center"/>
          </w:tcPr>
          <w:p w:rsidR="0012048B" w:rsidRPr="005F1561" w:rsidRDefault="0012048B" w:rsidP="00B7452B">
            <w:pPr>
              <w:pStyle w:val="af"/>
              <w:jc w:val="center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12048B" w:rsidRPr="005F1561" w:rsidRDefault="0012048B" w:rsidP="00B7452B">
            <w:pPr>
              <w:pStyle w:val="af"/>
              <w:jc w:val="center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:rsidR="00B7452B" w:rsidRPr="005F1561" w:rsidRDefault="0012048B" w:rsidP="00B7452B">
            <w:pPr>
              <w:pStyle w:val="af"/>
              <w:jc w:val="center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2019</w:t>
            </w:r>
          </w:p>
          <w:p w:rsidR="0012048B" w:rsidRPr="005F1561" w:rsidRDefault="0012048B" w:rsidP="00B7452B">
            <w:pPr>
              <w:pStyle w:val="af"/>
              <w:jc w:val="center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год</w:t>
            </w:r>
          </w:p>
        </w:tc>
      </w:tr>
      <w:tr w:rsidR="0012048B" w:rsidRPr="005F1561" w:rsidTr="005F1561">
        <w:tc>
          <w:tcPr>
            <w:tcW w:w="8284" w:type="dxa"/>
            <w:gridSpan w:val="4"/>
          </w:tcPr>
          <w:p w:rsidR="0012048B" w:rsidRPr="005F1561" w:rsidRDefault="0012048B" w:rsidP="0076560C">
            <w:pPr>
              <w:pStyle w:val="af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134" w:type="dxa"/>
            <w:vAlign w:val="center"/>
          </w:tcPr>
          <w:p w:rsidR="0012048B" w:rsidRPr="005F1561" w:rsidRDefault="0012048B" w:rsidP="00B7452B">
            <w:pPr>
              <w:pStyle w:val="af"/>
              <w:jc w:val="center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1</w:t>
            </w:r>
            <w:r w:rsidR="001E1038" w:rsidRPr="005F1561">
              <w:rPr>
                <w:sz w:val="20"/>
                <w:szCs w:val="20"/>
              </w:rPr>
              <w:t> </w:t>
            </w:r>
            <w:r w:rsidRPr="005F1561">
              <w:rPr>
                <w:sz w:val="20"/>
                <w:szCs w:val="20"/>
              </w:rPr>
              <w:t>168,90</w:t>
            </w:r>
          </w:p>
        </w:tc>
      </w:tr>
      <w:tr w:rsidR="0012048B" w:rsidRPr="005F1561" w:rsidTr="005F1561">
        <w:tc>
          <w:tcPr>
            <w:tcW w:w="8284" w:type="dxa"/>
            <w:gridSpan w:val="4"/>
          </w:tcPr>
          <w:p w:rsidR="0012048B" w:rsidRPr="005F1561" w:rsidRDefault="0012048B" w:rsidP="0076560C">
            <w:pPr>
              <w:pStyle w:val="af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vAlign w:val="center"/>
          </w:tcPr>
          <w:p w:rsidR="0012048B" w:rsidRPr="005F1561" w:rsidRDefault="0012048B" w:rsidP="00B7452B">
            <w:pPr>
              <w:pStyle w:val="af"/>
              <w:jc w:val="center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1</w:t>
            </w:r>
            <w:r w:rsidR="001E1038" w:rsidRPr="005F1561">
              <w:rPr>
                <w:sz w:val="20"/>
                <w:szCs w:val="20"/>
              </w:rPr>
              <w:t> </w:t>
            </w:r>
            <w:r w:rsidRPr="005F1561">
              <w:rPr>
                <w:sz w:val="20"/>
                <w:szCs w:val="20"/>
              </w:rPr>
              <w:t>168,90</w:t>
            </w:r>
          </w:p>
        </w:tc>
      </w:tr>
      <w:tr w:rsidR="0012048B" w:rsidRPr="005F1561" w:rsidTr="005F1561">
        <w:tc>
          <w:tcPr>
            <w:tcW w:w="8284" w:type="dxa"/>
            <w:gridSpan w:val="4"/>
          </w:tcPr>
          <w:p w:rsidR="0012048B" w:rsidRPr="005F1561" w:rsidRDefault="0012048B" w:rsidP="0076560C">
            <w:pPr>
              <w:pStyle w:val="af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12048B" w:rsidRPr="005F1561" w:rsidRDefault="0012048B" w:rsidP="00B7452B">
            <w:pPr>
              <w:pStyle w:val="af"/>
              <w:jc w:val="center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0,00</w:t>
            </w:r>
          </w:p>
        </w:tc>
      </w:tr>
      <w:tr w:rsidR="0012048B" w:rsidRPr="005F1561" w:rsidTr="005F1561">
        <w:tc>
          <w:tcPr>
            <w:tcW w:w="488" w:type="dxa"/>
          </w:tcPr>
          <w:p w:rsidR="0012048B" w:rsidRPr="005F1561" w:rsidRDefault="0012048B" w:rsidP="00B7452B">
            <w:pPr>
              <w:pStyle w:val="af"/>
              <w:jc w:val="center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12048B" w:rsidRPr="005F1561" w:rsidRDefault="0012048B" w:rsidP="0076560C">
            <w:pPr>
              <w:pStyle w:val="af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Разработка проектно-сметной документации на строительство сетей водопровода и канализации в частном секторе (1 этап)</w:t>
            </w:r>
          </w:p>
        </w:tc>
        <w:tc>
          <w:tcPr>
            <w:tcW w:w="2835" w:type="dxa"/>
            <w:gridSpan w:val="2"/>
            <w:vAlign w:val="center"/>
          </w:tcPr>
          <w:p w:rsidR="00B7452B" w:rsidRPr="005F1561" w:rsidRDefault="0012048B" w:rsidP="00B7452B">
            <w:pPr>
              <w:pStyle w:val="af"/>
              <w:jc w:val="center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 xml:space="preserve">Управление </w:t>
            </w:r>
            <w:proofErr w:type="gramStart"/>
            <w:r w:rsidRPr="005F1561">
              <w:rPr>
                <w:sz w:val="20"/>
                <w:szCs w:val="20"/>
              </w:rPr>
              <w:t>капитального</w:t>
            </w:r>
            <w:proofErr w:type="gramEnd"/>
            <w:r w:rsidRPr="005F1561">
              <w:rPr>
                <w:sz w:val="20"/>
                <w:szCs w:val="20"/>
              </w:rPr>
              <w:t xml:space="preserve"> </w:t>
            </w:r>
          </w:p>
          <w:p w:rsidR="00B7452B" w:rsidRPr="005F1561" w:rsidRDefault="00B7452B" w:rsidP="00B7452B">
            <w:pPr>
              <w:pStyle w:val="af"/>
              <w:jc w:val="center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 xml:space="preserve">строительства </w:t>
            </w:r>
            <w:r w:rsidR="005F1561">
              <w:rPr>
                <w:sz w:val="20"/>
                <w:szCs w:val="20"/>
              </w:rPr>
              <w:t>А</w:t>
            </w:r>
            <w:r w:rsidR="0012048B" w:rsidRPr="005F1561">
              <w:rPr>
                <w:sz w:val="20"/>
                <w:szCs w:val="20"/>
              </w:rPr>
              <w:t xml:space="preserve">дминистрации </w:t>
            </w:r>
          </w:p>
          <w:p w:rsidR="0012048B" w:rsidRPr="005F1561" w:rsidRDefault="0012048B" w:rsidP="00B7452B">
            <w:pPr>
              <w:pStyle w:val="af"/>
              <w:jc w:val="center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города Иванова</w:t>
            </w:r>
          </w:p>
        </w:tc>
        <w:tc>
          <w:tcPr>
            <w:tcW w:w="1134" w:type="dxa"/>
            <w:vAlign w:val="center"/>
          </w:tcPr>
          <w:p w:rsidR="0012048B" w:rsidRPr="005F1561" w:rsidRDefault="0012048B" w:rsidP="00B7452B">
            <w:pPr>
              <w:pStyle w:val="af"/>
              <w:jc w:val="center"/>
              <w:rPr>
                <w:sz w:val="20"/>
                <w:szCs w:val="20"/>
              </w:rPr>
            </w:pPr>
            <w:r w:rsidRPr="005F1561">
              <w:rPr>
                <w:sz w:val="20"/>
                <w:szCs w:val="20"/>
              </w:rPr>
              <w:t>1</w:t>
            </w:r>
            <w:r w:rsidR="001E1038" w:rsidRPr="005F1561">
              <w:rPr>
                <w:sz w:val="20"/>
                <w:szCs w:val="20"/>
              </w:rPr>
              <w:t> </w:t>
            </w:r>
            <w:r w:rsidRPr="005F1561">
              <w:rPr>
                <w:sz w:val="20"/>
                <w:szCs w:val="20"/>
              </w:rPr>
              <w:t>168,90</w:t>
            </w:r>
          </w:p>
        </w:tc>
      </w:tr>
    </w:tbl>
    <w:p w:rsidR="0012048B" w:rsidRPr="0076560C" w:rsidRDefault="0012048B" w:rsidP="00B7452B">
      <w:pPr>
        <w:pStyle w:val="af"/>
        <w:jc w:val="right"/>
      </w:pPr>
      <w:r w:rsidRPr="0076560C">
        <w:t>».</w:t>
      </w:r>
    </w:p>
    <w:p w:rsidR="00137257" w:rsidRPr="0076560C" w:rsidRDefault="00137257" w:rsidP="00B7452B">
      <w:pPr>
        <w:pStyle w:val="af"/>
        <w:ind w:firstLine="709"/>
        <w:jc w:val="both"/>
      </w:pPr>
      <w:r w:rsidRPr="0076560C">
        <w:t>2. Настоящее постановление вступает в силу с</w:t>
      </w:r>
      <w:r w:rsidR="00C77E09" w:rsidRPr="0076560C">
        <w:t>о дня издания</w:t>
      </w:r>
      <w:r w:rsidRPr="0076560C">
        <w:t>.</w:t>
      </w:r>
    </w:p>
    <w:p w:rsidR="006708E7" w:rsidRPr="0076560C" w:rsidRDefault="00137257" w:rsidP="00B7452B">
      <w:pPr>
        <w:pStyle w:val="af"/>
        <w:ind w:firstLine="709"/>
        <w:jc w:val="both"/>
      </w:pPr>
      <w:r w:rsidRPr="0076560C"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  <w:bookmarkStart w:id="0" w:name="_GoBack"/>
      <w:bookmarkEnd w:id="0"/>
    </w:p>
    <w:sectPr w:rsidR="006708E7" w:rsidRPr="0076560C" w:rsidSect="000A5767">
      <w:headerReference w:type="default" r:id="rId1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3E7" w:rsidRDefault="006F23E7" w:rsidP="003F089D">
      <w:r>
        <w:separator/>
      </w:r>
    </w:p>
  </w:endnote>
  <w:endnote w:type="continuationSeparator" w:id="0">
    <w:p w:rsidR="006F23E7" w:rsidRDefault="006F23E7" w:rsidP="003F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3E7" w:rsidRDefault="006F23E7" w:rsidP="003F089D">
      <w:r>
        <w:separator/>
      </w:r>
    </w:p>
  </w:footnote>
  <w:footnote w:type="continuationSeparator" w:id="0">
    <w:p w:rsidR="006F23E7" w:rsidRDefault="006F23E7" w:rsidP="003F0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209603"/>
      <w:docPartObj>
        <w:docPartGallery w:val="Page Numbers (Top of Page)"/>
        <w:docPartUnique/>
      </w:docPartObj>
    </w:sdtPr>
    <w:sdtEndPr/>
    <w:sdtContent>
      <w:p w:rsidR="00513675" w:rsidRDefault="00513675" w:rsidP="000A576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AF4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3EFA4FD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EC02F0">
      <w:start w:val="1"/>
      <w:numFmt w:val="bullet"/>
      <w:pStyle w:val="Pro-List-2"/>
      <w:lvlText w:val="-"/>
      <w:lvlJc w:val="left"/>
      <w:pPr>
        <w:tabs>
          <w:tab w:val="num" w:pos="928"/>
        </w:tabs>
        <w:ind w:left="928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5E0354"/>
    <w:multiLevelType w:val="multilevel"/>
    <w:tmpl w:val="DF789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4AC4583"/>
    <w:multiLevelType w:val="hybridMultilevel"/>
    <w:tmpl w:val="4148F1A6"/>
    <w:lvl w:ilvl="0" w:tplc="34D4FD0A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3A71C5"/>
    <w:multiLevelType w:val="hybridMultilevel"/>
    <w:tmpl w:val="B4440634"/>
    <w:lvl w:ilvl="0" w:tplc="ABB48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E2126A"/>
    <w:multiLevelType w:val="hybridMultilevel"/>
    <w:tmpl w:val="451A717C"/>
    <w:lvl w:ilvl="0" w:tplc="11E4A81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7F28A2"/>
    <w:multiLevelType w:val="multilevel"/>
    <w:tmpl w:val="7B8E6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B4"/>
    <w:rsid w:val="00003DCE"/>
    <w:rsid w:val="00007495"/>
    <w:rsid w:val="00007F11"/>
    <w:rsid w:val="00020C7D"/>
    <w:rsid w:val="00036FF7"/>
    <w:rsid w:val="00047A14"/>
    <w:rsid w:val="000742FA"/>
    <w:rsid w:val="00080EE5"/>
    <w:rsid w:val="00083578"/>
    <w:rsid w:val="00084D33"/>
    <w:rsid w:val="00095A49"/>
    <w:rsid w:val="000A5767"/>
    <w:rsid w:val="000B5AF9"/>
    <w:rsid w:val="000C6A35"/>
    <w:rsid w:val="000D06B1"/>
    <w:rsid w:val="000D2539"/>
    <w:rsid w:val="000D709D"/>
    <w:rsid w:val="000E3858"/>
    <w:rsid w:val="000F2A93"/>
    <w:rsid w:val="000F511C"/>
    <w:rsid w:val="000F56BC"/>
    <w:rsid w:val="001132E3"/>
    <w:rsid w:val="00114535"/>
    <w:rsid w:val="0012048B"/>
    <w:rsid w:val="0012232A"/>
    <w:rsid w:val="00126214"/>
    <w:rsid w:val="00137257"/>
    <w:rsid w:val="00142C40"/>
    <w:rsid w:val="00145E7B"/>
    <w:rsid w:val="00146739"/>
    <w:rsid w:val="00172122"/>
    <w:rsid w:val="00195026"/>
    <w:rsid w:val="001965FC"/>
    <w:rsid w:val="00197D87"/>
    <w:rsid w:val="001A0605"/>
    <w:rsid w:val="001A27BB"/>
    <w:rsid w:val="001A2933"/>
    <w:rsid w:val="001B534F"/>
    <w:rsid w:val="001B7B99"/>
    <w:rsid w:val="001C451F"/>
    <w:rsid w:val="001C585F"/>
    <w:rsid w:val="001C5A05"/>
    <w:rsid w:val="001D2653"/>
    <w:rsid w:val="001D41FC"/>
    <w:rsid w:val="001D46AC"/>
    <w:rsid w:val="001E1038"/>
    <w:rsid w:val="001F0266"/>
    <w:rsid w:val="001F476B"/>
    <w:rsid w:val="0020162F"/>
    <w:rsid w:val="00201F79"/>
    <w:rsid w:val="00210C6F"/>
    <w:rsid w:val="002162A9"/>
    <w:rsid w:val="00217A85"/>
    <w:rsid w:val="00220004"/>
    <w:rsid w:val="00225D4E"/>
    <w:rsid w:val="00241C6B"/>
    <w:rsid w:val="002423CB"/>
    <w:rsid w:val="00243F19"/>
    <w:rsid w:val="0025024B"/>
    <w:rsid w:val="0025069D"/>
    <w:rsid w:val="002562C1"/>
    <w:rsid w:val="00264DC3"/>
    <w:rsid w:val="0026644C"/>
    <w:rsid w:val="002706AD"/>
    <w:rsid w:val="00271629"/>
    <w:rsid w:val="0028007E"/>
    <w:rsid w:val="00282922"/>
    <w:rsid w:val="0029061C"/>
    <w:rsid w:val="002925B9"/>
    <w:rsid w:val="002A6E79"/>
    <w:rsid w:val="002B1F1A"/>
    <w:rsid w:val="002C035F"/>
    <w:rsid w:val="002C1956"/>
    <w:rsid w:val="002C3EB3"/>
    <w:rsid w:val="002C4081"/>
    <w:rsid w:val="002C50A2"/>
    <w:rsid w:val="002E7135"/>
    <w:rsid w:val="002F018C"/>
    <w:rsid w:val="00302304"/>
    <w:rsid w:val="00310024"/>
    <w:rsid w:val="00315E07"/>
    <w:rsid w:val="00316410"/>
    <w:rsid w:val="00316917"/>
    <w:rsid w:val="00320AD6"/>
    <w:rsid w:val="00325904"/>
    <w:rsid w:val="00326563"/>
    <w:rsid w:val="00330365"/>
    <w:rsid w:val="00331671"/>
    <w:rsid w:val="003455AA"/>
    <w:rsid w:val="0035414F"/>
    <w:rsid w:val="0035547D"/>
    <w:rsid w:val="00355962"/>
    <w:rsid w:val="0036046A"/>
    <w:rsid w:val="0036285A"/>
    <w:rsid w:val="003715EA"/>
    <w:rsid w:val="00371BBD"/>
    <w:rsid w:val="003A053C"/>
    <w:rsid w:val="003A2945"/>
    <w:rsid w:val="003A58D8"/>
    <w:rsid w:val="003B68A2"/>
    <w:rsid w:val="003C06CB"/>
    <w:rsid w:val="003C62DD"/>
    <w:rsid w:val="003D3FB9"/>
    <w:rsid w:val="003D6AFC"/>
    <w:rsid w:val="003E1BC3"/>
    <w:rsid w:val="003F089D"/>
    <w:rsid w:val="003F12CD"/>
    <w:rsid w:val="003F566B"/>
    <w:rsid w:val="003F5D3E"/>
    <w:rsid w:val="00403A22"/>
    <w:rsid w:val="00403AC4"/>
    <w:rsid w:val="004054D0"/>
    <w:rsid w:val="00414540"/>
    <w:rsid w:val="00426E2E"/>
    <w:rsid w:val="00427829"/>
    <w:rsid w:val="00427CA5"/>
    <w:rsid w:val="0043003D"/>
    <w:rsid w:val="00444D0A"/>
    <w:rsid w:val="004455E7"/>
    <w:rsid w:val="00446138"/>
    <w:rsid w:val="004465C3"/>
    <w:rsid w:val="00460E20"/>
    <w:rsid w:val="004733BD"/>
    <w:rsid w:val="00476980"/>
    <w:rsid w:val="004877AA"/>
    <w:rsid w:val="00494C98"/>
    <w:rsid w:val="00496B72"/>
    <w:rsid w:val="004A5542"/>
    <w:rsid w:val="004B2DBC"/>
    <w:rsid w:val="004B534F"/>
    <w:rsid w:val="004C551F"/>
    <w:rsid w:val="004C646D"/>
    <w:rsid w:val="004D0DD0"/>
    <w:rsid w:val="004D66B2"/>
    <w:rsid w:val="004D758A"/>
    <w:rsid w:val="004E167A"/>
    <w:rsid w:val="004E7085"/>
    <w:rsid w:val="004F2708"/>
    <w:rsid w:val="004F4315"/>
    <w:rsid w:val="00503665"/>
    <w:rsid w:val="00507C42"/>
    <w:rsid w:val="00510075"/>
    <w:rsid w:val="005109CF"/>
    <w:rsid w:val="00513675"/>
    <w:rsid w:val="00514183"/>
    <w:rsid w:val="005142F6"/>
    <w:rsid w:val="0051684B"/>
    <w:rsid w:val="005246F0"/>
    <w:rsid w:val="005308A2"/>
    <w:rsid w:val="005367B4"/>
    <w:rsid w:val="0054376B"/>
    <w:rsid w:val="00547120"/>
    <w:rsid w:val="00547E08"/>
    <w:rsid w:val="00557AC2"/>
    <w:rsid w:val="00560D00"/>
    <w:rsid w:val="00566704"/>
    <w:rsid w:val="005709E3"/>
    <w:rsid w:val="005729E9"/>
    <w:rsid w:val="00573456"/>
    <w:rsid w:val="00573C6D"/>
    <w:rsid w:val="0058131C"/>
    <w:rsid w:val="0058486A"/>
    <w:rsid w:val="00584D14"/>
    <w:rsid w:val="00595ABC"/>
    <w:rsid w:val="00597C30"/>
    <w:rsid w:val="00597D37"/>
    <w:rsid w:val="005A1AD0"/>
    <w:rsid w:val="005A5AAA"/>
    <w:rsid w:val="005B0215"/>
    <w:rsid w:val="005B44F4"/>
    <w:rsid w:val="005C0AF4"/>
    <w:rsid w:val="005C2360"/>
    <w:rsid w:val="005E19DE"/>
    <w:rsid w:val="005F1561"/>
    <w:rsid w:val="005F5669"/>
    <w:rsid w:val="0061050B"/>
    <w:rsid w:val="00617A13"/>
    <w:rsid w:val="00630AD0"/>
    <w:rsid w:val="00637415"/>
    <w:rsid w:val="00641E90"/>
    <w:rsid w:val="00642F75"/>
    <w:rsid w:val="00643DB1"/>
    <w:rsid w:val="0065499C"/>
    <w:rsid w:val="00656618"/>
    <w:rsid w:val="00660527"/>
    <w:rsid w:val="006708E7"/>
    <w:rsid w:val="00674D4B"/>
    <w:rsid w:val="0068252C"/>
    <w:rsid w:val="006840B9"/>
    <w:rsid w:val="0068414A"/>
    <w:rsid w:val="006910A0"/>
    <w:rsid w:val="00697395"/>
    <w:rsid w:val="006B2C45"/>
    <w:rsid w:val="006B7ED0"/>
    <w:rsid w:val="006D1168"/>
    <w:rsid w:val="006D61F4"/>
    <w:rsid w:val="006D63D8"/>
    <w:rsid w:val="006E0001"/>
    <w:rsid w:val="006E1F31"/>
    <w:rsid w:val="006F23E7"/>
    <w:rsid w:val="0070342A"/>
    <w:rsid w:val="00706E29"/>
    <w:rsid w:val="00712E09"/>
    <w:rsid w:val="00714C29"/>
    <w:rsid w:val="00717334"/>
    <w:rsid w:val="00725B27"/>
    <w:rsid w:val="00725DF9"/>
    <w:rsid w:val="007279DD"/>
    <w:rsid w:val="00733A2D"/>
    <w:rsid w:val="00746405"/>
    <w:rsid w:val="007471BD"/>
    <w:rsid w:val="00750FE6"/>
    <w:rsid w:val="00756664"/>
    <w:rsid w:val="0076264D"/>
    <w:rsid w:val="0076433D"/>
    <w:rsid w:val="0076560C"/>
    <w:rsid w:val="00767432"/>
    <w:rsid w:val="0077620D"/>
    <w:rsid w:val="00777F65"/>
    <w:rsid w:val="00780294"/>
    <w:rsid w:val="00781578"/>
    <w:rsid w:val="00796646"/>
    <w:rsid w:val="007A0BB0"/>
    <w:rsid w:val="007A453B"/>
    <w:rsid w:val="007A72A4"/>
    <w:rsid w:val="007D00CD"/>
    <w:rsid w:val="007E1C8E"/>
    <w:rsid w:val="007E49A8"/>
    <w:rsid w:val="007E75E1"/>
    <w:rsid w:val="007F5637"/>
    <w:rsid w:val="007F6F95"/>
    <w:rsid w:val="007F768B"/>
    <w:rsid w:val="00802ECB"/>
    <w:rsid w:val="008154D1"/>
    <w:rsid w:val="0081723C"/>
    <w:rsid w:val="00822001"/>
    <w:rsid w:val="00822A2E"/>
    <w:rsid w:val="00824A7C"/>
    <w:rsid w:val="00833DA2"/>
    <w:rsid w:val="0084285E"/>
    <w:rsid w:val="0085038C"/>
    <w:rsid w:val="008572E7"/>
    <w:rsid w:val="00857978"/>
    <w:rsid w:val="00857FA3"/>
    <w:rsid w:val="00860599"/>
    <w:rsid w:val="008611F8"/>
    <w:rsid w:val="00863C8A"/>
    <w:rsid w:val="008655E8"/>
    <w:rsid w:val="00872E66"/>
    <w:rsid w:val="00874ADA"/>
    <w:rsid w:val="00885053"/>
    <w:rsid w:val="00890A0E"/>
    <w:rsid w:val="00892B45"/>
    <w:rsid w:val="008A13DC"/>
    <w:rsid w:val="008A1B36"/>
    <w:rsid w:val="008A340B"/>
    <w:rsid w:val="008B3A15"/>
    <w:rsid w:val="008B61B5"/>
    <w:rsid w:val="008B7218"/>
    <w:rsid w:val="008C5DAD"/>
    <w:rsid w:val="008C60CA"/>
    <w:rsid w:val="008D7C7A"/>
    <w:rsid w:val="00903B56"/>
    <w:rsid w:val="00907033"/>
    <w:rsid w:val="00907411"/>
    <w:rsid w:val="009178E5"/>
    <w:rsid w:val="00924BA4"/>
    <w:rsid w:val="009367AB"/>
    <w:rsid w:val="0095465B"/>
    <w:rsid w:val="00965DC3"/>
    <w:rsid w:val="00985129"/>
    <w:rsid w:val="00985B26"/>
    <w:rsid w:val="00985DD8"/>
    <w:rsid w:val="009935CE"/>
    <w:rsid w:val="00995D2D"/>
    <w:rsid w:val="009960A8"/>
    <w:rsid w:val="009960DA"/>
    <w:rsid w:val="009A0707"/>
    <w:rsid w:val="009A7A6D"/>
    <w:rsid w:val="009B2C95"/>
    <w:rsid w:val="009B5141"/>
    <w:rsid w:val="009C64A5"/>
    <w:rsid w:val="009C71CE"/>
    <w:rsid w:val="009D4475"/>
    <w:rsid w:val="009E79BE"/>
    <w:rsid w:val="009F4CB4"/>
    <w:rsid w:val="009F55F8"/>
    <w:rsid w:val="00A06B98"/>
    <w:rsid w:val="00A240E2"/>
    <w:rsid w:val="00A26CC0"/>
    <w:rsid w:val="00A318A5"/>
    <w:rsid w:val="00A42ADA"/>
    <w:rsid w:val="00A446CB"/>
    <w:rsid w:val="00A5449C"/>
    <w:rsid w:val="00A648BC"/>
    <w:rsid w:val="00A701BD"/>
    <w:rsid w:val="00A86328"/>
    <w:rsid w:val="00A95060"/>
    <w:rsid w:val="00AB3D61"/>
    <w:rsid w:val="00AC3976"/>
    <w:rsid w:val="00AC3F75"/>
    <w:rsid w:val="00AC4143"/>
    <w:rsid w:val="00AC4D36"/>
    <w:rsid w:val="00AD2C3D"/>
    <w:rsid w:val="00AD60E3"/>
    <w:rsid w:val="00AD6B95"/>
    <w:rsid w:val="00AD7C0A"/>
    <w:rsid w:val="00AE11C1"/>
    <w:rsid w:val="00AE19CD"/>
    <w:rsid w:val="00AE53F3"/>
    <w:rsid w:val="00AF1F25"/>
    <w:rsid w:val="00AF23C1"/>
    <w:rsid w:val="00AF384E"/>
    <w:rsid w:val="00AF6A02"/>
    <w:rsid w:val="00B0662D"/>
    <w:rsid w:val="00B103D9"/>
    <w:rsid w:val="00B35A38"/>
    <w:rsid w:val="00B35DDA"/>
    <w:rsid w:val="00B46FA5"/>
    <w:rsid w:val="00B51487"/>
    <w:rsid w:val="00B7067B"/>
    <w:rsid w:val="00B7133C"/>
    <w:rsid w:val="00B72516"/>
    <w:rsid w:val="00B7452B"/>
    <w:rsid w:val="00B7649E"/>
    <w:rsid w:val="00B9760E"/>
    <w:rsid w:val="00B9795A"/>
    <w:rsid w:val="00BA00DF"/>
    <w:rsid w:val="00BA47F1"/>
    <w:rsid w:val="00BB45E1"/>
    <w:rsid w:val="00BB5A89"/>
    <w:rsid w:val="00BD10EA"/>
    <w:rsid w:val="00BD2818"/>
    <w:rsid w:val="00BD34E3"/>
    <w:rsid w:val="00BD36F6"/>
    <w:rsid w:val="00BD63EB"/>
    <w:rsid w:val="00BE1324"/>
    <w:rsid w:val="00BE23CC"/>
    <w:rsid w:val="00BE4BAD"/>
    <w:rsid w:val="00BF142D"/>
    <w:rsid w:val="00BF43A7"/>
    <w:rsid w:val="00C361DF"/>
    <w:rsid w:val="00C43D9C"/>
    <w:rsid w:val="00C44AE3"/>
    <w:rsid w:val="00C54F6E"/>
    <w:rsid w:val="00C7239C"/>
    <w:rsid w:val="00C7252C"/>
    <w:rsid w:val="00C737F1"/>
    <w:rsid w:val="00C75AFE"/>
    <w:rsid w:val="00C775D8"/>
    <w:rsid w:val="00C77E09"/>
    <w:rsid w:val="00C874CE"/>
    <w:rsid w:val="00CA2163"/>
    <w:rsid w:val="00CA7E65"/>
    <w:rsid w:val="00CC1421"/>
    <w:rsid w:val="00CD723C"/>
    <w:rsid w:val="00CE475B"/>
    <w:rsid w:val="00CE6822"/>
    <w:rsid w:val="00CF1246"/>
    <w:rsid w:val="00CF3B2F"/>
    <w:rsid w:val="00CF6B98"/>
    <w:rsid w:val="00D04144"/>
    <w:rsid w:val="00D0566D"/>
    <w:rsid w:val="00D103C1"/>
    <w:rsid w:val="00D1174C"/>
    <w:rsid w:val="00D12563"/>
    <w:rsid w:val="00D14A05"/>
    <w:rsid w:val="00D15323"/>
    <w:rsid w:val="00D31984"/>
    <w:rsid w:val="00D34E9D"/>
    <w:rsid w:val="00D52A08"/>
    <w:rsid w:val="00D5693B"/>
    <w:rsid w:val="00D759FB"/>
    <w:rsid w:val="00D76EEA"/>
    <w:rsid w:val="00D80CE9"/>
    <w:rsid w:val="00D818FF"/>
    <w:rsid w:val="00D969D1"/>
    <w:rsid w:val="00DA560B"/>
    <w:rsid w:val="00DA57C7"/>
    <w:rsid w:val="00DB0042"/>
    <w:rsid w:val="00DB272A"/>
    <w:rsid w:val="00DB3744"/>
    <w:rsid w:val="00DC22C7"/>
    <w:rsid w:val="00DC2AA8"/>
    <w:rsid w:val="00DC4629"/>
    <w:rsid w:val="00DC5029"/>
    <w:rsid w:val="00DC5AA9"/>
    <w:rsid w:val="00DC6FA4"/>
    <w:rsid w:val="00DD6694"/>
    <w:rsid w:val="00DE4ECF"/>
    <w:rsid w:val="00DF01BA"/>
    <w:rsid w:val="00DF0F7B"/>
    <w:rsid w:val="00DF4D72"/>
    <w:rsid w:val="00E24BA3"/>
    <w:rsid w:val="00E25CAD"/>
    <w:rsid w:val="00E455B4"/>
    <w:rsid w:val="00E50F45"/>
    <w:rsid w:val="00E561B8"/>
    <w:rsid w:val="00E6173E"/>
    <w:rsid w:val="00E67CB8"/>
    <w:rsid w:val="00E71508"/>
    <w:rsid w:val="00E72EEB"/>
    <w:rsid w:val="00E75DDA"/>
    <w:rsid w:val="00E82728"/>
    <w:rsid w:val="00E82737"/>
    <w:rsid w:val="00E87719"/>
    <w:rsid w:val="00E964AB"/>
    <w:rsid w:val="00EA1CC9"/>
    <w:rsid w:val="00EB1B32"/>
    <w:rsid w:val="00EB28EC"/>
    <w:rsid w:val="00EB7BFE"/>
    <w:rsid w:val="00EC184C"/>
    <w:rsid w:val="00EC3331"/>
    <w:rsid w:val="00EC5CFD"/>
    <w:rsid w:val="00EE582A"/>
    <w:rsid w:val="00EE718F"/>
    <w:rsid w:val="00EE7D6A"/>
    <w:rsid w:val="00EF0832"/>
    <w:rsid w:val="00EF168C"/>
    <w:rsid w:val="00F103AD"/>
    <w:rsid w:val="00F11D28"/>
    <w:rsid w:val="00F2110F"/>
    <w:rsid w:val="00F25E8C"/>
    <w:rsid w:val="00F26CAF"/>
    <w:rsid w:val="00F27226"/>
    <w:rsid w:val="00F31435"/>
    <w:rsid w:val="00F334DE"/>
    <w:rsid w:val="00F42985"/>
    <w:rsid w:val="00F42DD6"/>
    <w:rsid w:val="00F4431C"/>
    <w:rsid w:val="00F539CC"/>
    <w:rsid w:val="00F646C8"/>
    <w:rsid w:val="00F65272"/>
    <w:rsid w:val="00F73FE2"/>
    <w:rsid w:val="00F747A9"/>
    <w:rsid w:val="00F81A82"/>
    <w:rsid w:val="00F87945"/>
    <w:rsid w:val="00F917AA"/>
    <w:rsid w:val="00F96782"/>
    <w:rsid w:val="00FA1535"/>
    <w:rsid w:val="00FB445B"/>
    <w:rsid w:val="00FC20CC"/>
    <w:rsid w:val="00FC32EC"/>
    <w:rsid w:val="00FC7550"/>
    <w:rsid w:val="00FD71BE"/>
    <w:rsid w:val="00FE3681"/>
    <w:rsid w:val="00FE574C"/>
    <w:rsid w:val="00FE5CA3"/>
    <w:rsid w:val="00FF4121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Pro-Gramma"/>
    <w:next w:val="Pro-Gramma"/>
    <w:link w:val="30"/>
    <w:qFormat/>
    <w:rsid w:val="00197D87"/>
    <w:pPr>
      <w:spacing w:before="240" w:after="240"/>
      <w:ind w:firstLine="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D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4CB4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styleId="a4">
    <w:name w:val="Body Text"/>
    <w:basedOn w:val="a"/>
    <w:link w:val="a5"/>
    <w:rsid w:val="009F4CB4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9F4CB4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Pro-Tab">
    <w:name w:val="Pro-Tab"/>
    <w:basedOn w:val="a"/>
    <w:link w:val="Pro-Tab0"/>
    <w:qFormat/>
    <w:rsid w:val="00427CA5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locked/>
    <w:rsid w:val="00427CA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427C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3100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Gramma">
    <w:name w:val="Pro-Gramma"/>
    <w:basedOn w:val="a"/>
    <w:link w:val="Pro-Gramma0"/>
    <w:qFormat/>
    <w:rsid w:val="00547E08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547E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Pro-SimpleTable1">
    <w:name w:val="Pro-SimpleTable1"/>
    <w:basedOn w:val="a1"/>
    <w:uiPriority w:val="99"/>
    <w:rsid w:val="001A2933"/>
    <w:pPr>
      <w:spacing w:after="0" w:line="240" w:lineRule="auto"/>
      <w:jc w:val="center"/>
    </w:pPr>
    <w:rPr>
      <w:rFonts w:ascii="Tahoma" w:eastAsia="Times New Roman" w:hAnsi="Tahoma"/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character" w:customStyle="1" w:styleId="30">
    <w:name w:val="Заголовок 3 Знак"/>
    <w:basedOn w:val="a0"/>
    <w:link w:val="3"/>
    <w:rsid w:val="00197D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7D8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customStyle="1" w:styleId="Pro-TabName">
    <w:name w:val="Pro-Tab Name"/>
    <w:basedOn w:val="a"/>
    <w:rsid w:val="00197D87"/>
    <w:pPr>
      <w:keepNext/>
      <w:tabs>
        <w:tab w:val="right" w:pos="10080"/>
      </w:tabs>
      <w:spacing w:before="120" w:after="40"/>
    </w:pPr>
    <w:rPr>
      <w:sz w:val="20"/>
      <w:szCs w:val="20"/>
    </w:rPr>
  </w:style>
  <w:style w:type="paragraph" w:customStyle="1" w:styleId="Pro-List-2">
    <w:name w:val="Pro-List -2"/>
    <w:basedOn w:val="a"/>
    <w:uiPriority w:val="99"/>
    <w:qFormat/>
    <w:rsid w:val="00197D87"/>
    <w:pPr>
      <w:numPr>
        <w:ilvl w:val="3"/>
        <w:numId w:val="1"/>
      </w:numPr>
      <w:tabs>
        <w:tab w:val="clear" w:pos="928"/>
        <w:tab w:val="num" w:pos="720"/>
      </w:tabs>
      <w:spacing w:before="60"/>
      <w:ind w:left="720" w:hanging="181"/>
      <w:jc w:val="both"/>
    </w:pPr>
  </w:style>
  <w:style w:type="paragraph" w:styleId="a7">
    <w:name w:val="List Paragraph"/>
    <w:basedOn w:val="a"/>
    <w:uiPriority w:val="34"/>
    <w:qFormat/>
    <w:rsid w:val="008A340B"/>
    <w:pPr>
      <w:ind w:left="720"/>
      <w:contextualSpacing/>
    </w:pPr>
  </w:style>
  <w:style w:type="character" w:styleId="a8">
    <w:name w:val="Hyperlink"/>
    <w:uiPriority w:val="99"/>
    <w:unhideWhenUsed/>
    <w:rsid w:val="008A340B"/>
    <w:rPr>
      <w:color w:val="0000FF"/>
      <w:u w:val="single"/>
    </w:rPr>
  </w:style>
  <w:style w:type="paragraph" w:customStyle="1" w:styleId="ConsPlusTitle">
    <w:name w:val="ConsPlusTitle"/>
    <w:rsid w:val="00280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4D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D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C39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3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01F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1F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6"/>
    <w:rsid w:val="003D6A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f">
    <w:name w:val="No Spacing"/>
    <w:uiPriority w:val="1"/>
    <w:qFormat/>
    <w:rsid w:val="00765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Pro-Gramma"/>
    <w:next w:val="Pro-Gramma"/>
    <w:link w:val="30"/>
    <w:qFormat/>
    <w:rsid w:val="00197D87"/>
    <w:pPr>
      <w:spacing w:before="240" w:after="240"/>
      <w:ind w:firstLine="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D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4CB4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styleId="a4">
    <w:name w:val="Body Text"/>
    <w:basedOn w:val="a"/>
    <w:link w:val="a5"/>
    <w:rsid w:val="009F4CB4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9F4CB4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Pro-Tab">
    <w:name w:val="Pro-Tab"/>
    <w:basedOn w:val="a"/>
    <w:link w:val="Pro-Tab0"/>
    <w:qFormat/>
    <w:rsid w:val="00427CA5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locked/>
    <w:rsid w:val="00427CA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427C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3100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Gramma">
    <w:name w:val="Pro-Gramma"/>
    <w:basedOn w:val="a"/>
    <w:link w:val="Pro-Gramma0"/>
    <w:qFormat/>
    <w:rsid w:val="00547E08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547E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Pro-SimpleTable1">
    <w:name w:val="Pro-SimpleTable1"/>
    <w:basedOn w:val="a1"/>
    <w:uiPriority w:val="99"/>
    <w:rsid w:val="001A2933"/>
    <w:pPr>
      <w:spacing w:after="0" w:line="240" w:lineRule="auto"/>
      <w:jc w:val="center"/>
    </w:pPr>
    <w:rPr>
      <w:rFonts w:ascii="Tahoma" w:eastAsia="Times New Roman" w:hAnsi="Tahoma"/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character" w:customStyle="1" w:styleId="30">
    <w:name w:val="Заголовок 3 Знак"/>
    <w:basedOn w:val="a0"/>
    <w:link w:val="3"/>
    <w:rsid w:val="00197D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7D8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customStyle="1" w:styleId="Pro-TabName">
    <w:name w:val="Pro-Tab Name"/>
    <w:basedOn w:val="a"/>
    <w:rsid w:val="00197D87"/>
    <w:pPr>
      <w:keepNext/>
      <w:tabs>
        <w:tab w:val="right" w:pos="10080"/>
      </w:tabs>
      <w:spacing w:before="120" w:after="40"/>
    </w:pPr>
    <w:rPr>
      <w:sz w:val="20"/>
      <w:szCs w:val="20"/>
    </w:rPr>
  </w:style>
  <w:style w:type="paragraph" w:customStyle="1" w:styleId="Pro-List-2">
    <w:name w:val="Pro-List -2"/>
    <w:basedOn w:val="a"/>
    <w:uiPriority w:val="99"/>
    <w:qFormat/>
    <w:rsid w:val="00197D87"/>
    <w:pPr>
      <w:numPr>
        <w:ilvl w:val="3"/>
        <w:numId w:val="1"/>
      </w:numPr>
      <w:tabs>
        <w:tab w:val="clear" w:pos="928"/>
        <w:tab w:val="num" w:pos="720"/>
      </w:tabs>
      <w:spacing w:before="60"/>
      <w:ind w:left="720" w:hanging="181"/>
      <w:jc w:val="both"/>
    </w:pPr>
  </w:style>
  <w:style w:type="paragraph" w:styleId="a7">
    <w:name w:val="List Paragraph"/>
    <w:basedOn w:val="a"/>
    <w:uiPriority w:val="34"/>
    <w:qFormat/>
    <w:rsid w:val="008A340B"/>
    <w:pPr>
      <w:ind w:left="720"/>
      <w:contextualSpacing/>
    </w:pPr>
  </w:style>
  <w:style w:type="character" w:styleId="a8">
    <w:name w:val="Hyperlink"/>
    <w:uiPriority w:val="99"/>
    <w:unhideWhenUsed/>
    <w:rsid w:val="008A340B"/>
    <w:rPr>
      <w:color w:val="0000FF"/>
      <w:u w:val="single"/>
    </w:rPr>
  </w:style>
  <w:style w:type="paragraph" w:customStyle="1" w:styleId="ConsPlusTitle">
    <w:name w:val="ConsPlusTitle"/>
    <w:rsid w:val="00280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4D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D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C39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3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01F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1F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6"/>
    <w:rsid w:val="003D6A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f">
    <w:name w:val="No Spacing"/>
    <w:uiPriority w:val="1"/>
    <w:qFormat/>
    <w:rsid w:val="00765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09B05A97034DFB38FE634AC5FFB350E3F0D6A362070E8342331B1A2500E90DD4CCC339D098079A6325199BC56E75A7027B2403469519081F81060FU4O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09B05A97034DFB38FE634AC5FFB350E3F0D6A362070E8342331B1A2500E90DD4CCC339D098079A63251996CF6E75A7027B2403469519081F81060FU4O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224;n=46169;fld=134;dst=10001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224;n=43969;fld=134;dst=1011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5312;fld=134;dst=250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A1BB-906E-46A0-804D-6F4E889F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 Черепкова</dc:creator>
  <cp:lastModifiedBy>Евгения Валерьевна Пискунова</cp:lastModifiedBy>
  <cp:revision>3</cp:revision>
  <cp:lastPrinted>2019-11-19T12:02:00Z</cp:lastPrinted>
  <dcterms:created xsi:type="dcterms:W3CDTF">2019-11-20T12:52:00Z</dcterms:created>
  <dcterms:modified xsi:type="dcterms:W3CDTF">2019-11-20T17:24:00Z</dcterms:modified>
</cp:coreProperties>
</file>