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9C" w:rsidRDefault="001A649C" w:rsidP="001A649C">
      <w:pPr>
        <w:pStyle w:val="a7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1A649C" w:rsidRDefault="004F133F" w:rsidP="001A649C">
      <w:pPr>
        <w:pStyle w:val="a7"/>
        <w:ind w:left="5954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1A649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У</w:t>
      </w:r>
      <w:r w:rsidR="001A649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ТВЕРЖДЕН</w:t>
      </w:r>
      <w:r w:rsidRPr="001A649C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4F133F" w:rsidRPr="001A649C" w:rsidRDefault="004F133F" w:rsidP="001A649C">
      <w:pPr>
        <w:pStyle w:val="a7"/>
        <w:ind w:left="5954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1A649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постановлением</w:t>
      </w:r>
    </w:p>
    <w:p w:rsidR="004F133F" w:rsidRPr="001A649C" w:rsidRDefault="004F133F" w:rsidP="001A649C">
      <w:pPr>
        <w:pStyle w:val="a7"/>
        <w:ind w:left="5954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 w:rsidRPr="001A649C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Администрации города Иванова</w:t>
      </w:r>
    </w:p>
    <w:p w:rsidR="004F133F" w:rsidRPr="001A649C" w:rsidRDefault="001A649C" w:rsidP="001A649C">
      <w:pPr>
        <w:pStyle w:val="a7"/>
        <w:ind w:left="5954"/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от </w:t>
      </w:r>
      <w:r w:rsidR="0098362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27.11.2019</w:t>
      </w:r>
      <w:r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 xml:space="preserve"> № </w:t>
      </w:r>
      <w:r w:rsidR="00983626">
        <w:rPr>
          <w:rFonts w:ascii="Times New Roman" w:eastAsia="Andale Sans UI" w:hAnsi="Times New Roman" w:cs="Times New Roman"/>
          <w:kern w:val="1"/>
          <w:sz w:val="24"/>
          <w:szCs w:val="24"/>
          <w:lang w:eastAsia="ar-SA"/>
        </w:rPr>
        <w:t>1860</w:t>
      </w:r>
    </w:p>
    <w:p w:rsidR="004F133F" w:rsidRDefault="004F133F" w:rsidP="001A649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49C" w:rsidRPr="001A649C" w:rsidRDefault="001A649C" w:rsidP="001A649C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93E" w:rsidRPr="001A649C" w:rsidRDefault="004F133F" w:rsidP="001A649C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49C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:rsidR="00E81F03" w:rsidRPr="001A649C" w:rsidRDefault="00AE24C7" w:rsidP="001A649C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649C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5693E" w:rsidRPr="001A649C">
        <w:rPr>
          <w:rFonts w:ascii="Times New Roman" w:hAnsi="Times New Roman" w:cs="Times New Roman"/>
          <w:sz w:val="24"/>
          <w:szCs w:val="24"/>
          <w:lang w:eastAsia="ru-RU"/>
        </w:rPr>
        <w:t>асходовани</w:t>
      </w:r>
      <w:r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я </w:t>
      </w:r>
      <w:r w:rsidR="0015693E" w:rsidRPr="001A649C">
        <w:rPr>
          <w:rFonts w:ascii="Times New Roman" w:hAnsi="Times New Roman" w:cs="Times New Roman"/>
          <w:sz w:val="24"/>
          <w:szCs w:val="24"/>
          <w:lang w:eastAsia="ru-RU"/>
        </w:rPr>
        <w:t>субсидии на компенсацию потерь в доходах предприятий городского наземного электрического транспорта общего пользования</w:t>
      </w:r>
    </w:p>
    <w:p w:rsidR="004F133F" w:rsidRPr="001A649C" w:rsidRDefault="004F133F" w:rsidP="001A649C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E416C" w:rsidRPr="001A649C" w:rsidRDefault="002E416C" w:rsidP="001A649C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49C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2E416C" w:rsidRPr="001A649C" w:rsidRDefault="002E416C" w:rsidP="001A649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1.1. Настоящий Порядок определяет цель и условия расходования субсидии</w:t>
      </w:r>
      <w:r w:rsidR="007B1628" w:rsidRPr="001A649C">
        <w:rPr>
          <w:rFonts w:ascii="Times New Roman" w:hAnsi="Times New Roman" w:cs="Times New Roman"/>
          <w:sz w:val="24"/>
          <w:szCs w:val="24"/>
        </w:rPr>
        <w:t xml:space="preserve">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A649C">
        <w:rPr>
          <w:rFonts w:ascii="Times New Roman" w:hAnsi="Times New Roman" w:cs="Times New Roman"/>
          <w:sz w:val="24"/>
          <w:szCs w:val="24"/>
        </w:rPr>
        <w:t>на компенсацию потерь в доходах предприятий городского наземного электрическог</w:t>
      </w:r>
      <w:r w:rsidR="00340E38" w:rsidRPr="001A649C">
        <w:rPr>
          <w:rFonts w:ascii="Times New Roman" w:hAnsi="Times New Roman" w:cs="Times New Roman"/>
          <w:sz w:val="24"/>
          <w:szCs w:val="24"/>
        </w:rPr>
        <w:t>о транспорта общего пользования</w:t>
      </w:r>
      <w:r w:rsidR="00E81F03" w:rsidRPr="001A649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A649C">
        <w:rPr>
          <w:rFonts w:ascii="Times New Roman" w:hAnsi="Times New Roman" w:cs="Times New Roman"/>
          <w:sz w:val="24"/>
          <w:szCs w:val="24"/>
        </w:rPr>
        <w:t>–</w:t>
      </w:r>
      <w:r w:rsidR="00E81F03" w:rsidRPr="001A649C">
        <w:rPr>
          <w:rFonts w:ascii="Times New Roman" w:hAnsi="Times New Roman" w:cs="Times New Roman"/>
          <w:sz w:val="24"/>
          <w:szCs w:val="24"/>
        </w:rPr>
        <w:t xml:space="preserve"> Субсидия), </w:t>
      </w:r>
      <w:r w:rsidR="003C60EB" w:rsidRPr="001A649C">
        <w:rPr>
          <w:rFonts w:ascii="Times New Roman" w:hAnsi="Times New Roman" w:cs="Times New Roman"/>
          <w:sz w:val="24"/>
          <w:szCs w:val="24"/>
        </w:rPr>
        <w:t>пред</w:t>
      </w:r>
      <w:r w:rsidR="00E81F03" w:rsidRPr="001A649C">
        <w:rPr>
          <w:rFonts w:ascii="Times New Roman" w:hAnsi="Times New Roman" w:cs="Times New Roman"/>
          <w:sz w:val="24"/>
          <w:szCs w:val="24"/>
        </w:rPr>
        <w:t xml:space="preserve">оставляемой </w:t>
      </w:r>
      <w:r w:rsidR="003C60EB" w:rsidRPr="001A649C">
        <w:rPr>
          <w:rFonts w:ascii="Times New Roman" w:hAnsi="Times New Roman" w:cs="Times New Roman"/>
          <w:sz w:val="24"/>
          <w:szCs w:val="24"/>
        </w:rPr>
        <w:t>за счет средств областного бюджета</w:t>
      </w:r>
      <w:r w:rsidR="00E81F03" w:rsidRPr="001A649C"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  <w:r w:rsidR="00340E38" w:rsidRPr="001A649C">
        <w:rPr>
          <w:rFonts w:ascii="Times New Roman" w:hAnsi="Times New Roman" w:cs="Times New Roman"/>
          <w:sz w:val="24"/>
          <w:szCs w:val="24"/>
        </w:rPr>
        <w:t>и средств бюджета города</w:t>
      </w:r>
      <w:r w:rsidR="003C60EB" w:rsidRPr="001A649C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="002A487A" w:rsidRPr="001A649C">
        <w:rPr>
          <w:rFonts w:ascii="Times New Roman" w:hAnsi="Times New Roman" w:cs="Times New Roman"/>
          <w:sz w:val="24"/>
          <w:szCs w:val="24"/>
        </w:rPr>
        <w:t>, выделяемых в целях соблюдения услови</w:t>
      </w:r>
      <w:r w:rsidR="005D3AE4" w:rsidRPr="001A649C">
        <w:rPr>
          <w:rFonts w:ascii="Times New Roman" w:hAnsi="Times New Roman" w:cs="Times New Roman"/>
          <w:sz w:val="24"/>
          <w:szCs w:val="24"/>
        </w:rPr>
        <w:t xml:space="preserve">й </w:t>
      </w:r>
      <w:r w:rsidR="002A487A" w:rsidRPr="001A649C">
        <w:rPr>
          <w:rFonts w:ascii="Times New Roman" w:hAnsi="Times New Roman" w:cs="Times New Roman"/>
          <w:sz w:val="24"/>
          <w:szCs w:val="24"/>
        </w:rPr>
        <w:t>софинансирования</w:t>
      </w:r>
      <w:r w:rsidR="005D3AE4" w:rsidRPr="001A649C">
        <w:rPr>
          <w:rFonts w:ascii="Times New Roman" w:hAnsi="Times New Roman" w:cs="Times New Roman"/>
          <w:sz w:val="24"/>
          <w:szCs w:val="24"/>
        </w:rPr>
        <w:t>.</w:t>
      </w:r>
      <w:r w:rsidR="00EE40BA" w:rsidRPr="001A649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15"/>
      <w:bookmarkEnd w:id="1"/>
    </w:p>
    <w:p w:rsidR="00752A82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A649C">
        <w:rPr>
          <w:rFonts w:ascii="Times New Roman" w:hAnsi="Times New Roman" w:cs="Times New Roman"/>
          <w:sz w:val="24"/>
          <w:szCs w:val="24"/>
        </w:rPr>
        <w:t xml:space="preserve">Цель предоставления Субсидии </w:t>
      </w:r>
      <w:r w:rsidR="001A649C">
        <w:rPr>
          <w:rFonts w:ascii="Times New Roman" w:hAnsi="Times New Roman" w:cs="Times New Roman"/>
          <w:sz w:val="24"/>
          <w:szCs w:val="24"/>
        </w:rPr>
        <w:t>–</w:t>
      </w:r>
      <w:r w:rsidRPr="001A6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9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1A649C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в связи с осуществлением органами местного самоуправления полномочий по вопросам местного значения, касающимся проведения на муниципальном уровне мероприятий на компенсацию потерь в доходах предприятий городского наземного электрического транспорта общего </w:t>
      </w:r>
      <w:r w:rsidR="00752A82" w:rsidRPr="001A649C">
        <w:rPr>
          <w:rFonts w:ascii="Times New Roman" w:hAnsi="Times New Roman" w:cs="Times New Roman"/>
          <w:sz w:val="24"/>
          <w:szCs w:val="24"/>
        </w:rPr>
        <w:t>пользования, образовавшихся в результате регулирования тарифов на перевозку пассажиров и багажа городским наземным электрическим транспортом общего пользования.</w:t>
      </w:r>
      <w:proofErr w:type="gramEnd"/>
    </w:p>
    <w:p w:rsidR="00AA062A" w:rsidRPr="001A649C" w:rsidRDefault="00AA062A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Субсидия предоставляется в рамках аналитической </w:t>
      </w:r>
      <w:hyperlink r:id="rId9" w:history="1">
        <w:r w:rsidRPr="001A649C">
          <w:rPr>
            <w:rFonts w:ascii="Times New Roman" w:hAnsi="Times New Roman" w:cs="Times New Roman"/>
            <w:sz w:val="24"/>
            <w:szCs w:val="24"/>
            <w:lang w:eastAsia="ru-RU"/>
          </w:rPr>
          <w:t>подпрограммы</w:t>
        </w:r>
      </w:hyperlink>
      <w:r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 «Организация льготного транспортного обслуживания» муниципальной </w:t>
      </w:r>
      <w:hyperlink r:id="rId10" w:history="1">
        <w:r w:rsidRPr="001A649C">
          <w:rPr>
            <w:rFonts w:ascii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 «Забота </w:t>
      </w:r>
      <w:r w:rsidR="000D0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A649C">
        <w:rPr>
          <w:rFonts w:ascii="Times New Roman" w:hAnsi="Times New Roman" w:cs="Times New Roman"/>
          <w:sz w:val="24"/>
          <w:szCs w:val="24"/>
          <w:lang w:eastAsia="ru-RU"/>
        </w:rPr>
        <w:t>и поддержка», утвержденной постановлением Администрации города Иванова</w:t>
      </w:r>
      <w:r w:rsidR="001A64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0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A649C">
        <w:rPr>
          <w:rFonts w:ascii="Times New Roman" w:hAnsi="Times New Roman" w:cs="Times New Roman"/>
          <w:sz w:val="24"/>
          <w:szCs w:val="24"/>
          <w:lang w:eastAsia="ru-RU"/>
        </w:rPr>
        <w:t xml:space="preserve">от 13.11.2018 № 1489 </w:t>
      </w:r>
      <w:r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муниципальной программы «Забота </w:t>
      </w:r>
      <w:r w:rsidR="000D0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и поддержка», за счет: </w:t>
      </w:r>
    </w:p>
    <w:p w:rsidR="008652D0" w:rsidRPr="001A649C" w:rsidRDefault="00752A82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- </w:t>
      </w:r>
      <w:r w:rsidR="001A649C">
        <w:rPr>
          <w:rFonts w:ascii="Times New Roman" w:hAnsi="Times New Roman" w:cs="Times New Roman"/>
          <w:sz w:val="24"/>
          <w:szCs w:val="24"/>
        </w:rPr>
        <w:t>с</w:t>
      </w:r>
      <w:r w:rsidR="00753CE7" w:rsidRPr="001A649C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1A649C">
        <w:rPr>
          <w:rFonts w:ascii="Times New Roman" w:hAnsi="Times New Roman" w:cs="Times New Roman"/>
          <w:sz w:val="24"/>
          <w:szCs w:val="24"/>
        </w:rPr>
        <w:t>из</w:t>
      </w:r>
      <w:r w:rsidR="00753CE7" w:rsidRPr="001A649C">
        <w:rPr>
          <w:rFonts w:ascii="Times New Roman" w:hAnsi="Times New Roman" w:cs="Times New Roman"/>
          <w:sz w:val="24"/>
          <w:szCs w:val="24"/>
        </w:rPr>
        <w:t xml:space="preserve"> обл</w:t>
      </w:r>
      <w:r w:rsidR="00C74688" w:rsidRPr="001A649C">
        <w:rPr>
          <w:rFonts w:ascii="Times New Roman" w:hAnsi="Times New Roman" w:cs="Times New Roman"/>
          <w:sz w:val="24"/>
          <w:szCs w:val="24"/>
        </w:rPr>
        <w:t xml:space="preserve">астного </w:t>
      </w:r>
      <w:r w:rsidR="00753CE7" w:rsidRPr="001A649C">
        <w:rPr>
          <w:rFonts w:ascii="Times New Roman" w:hAnsi="Times New Roman" w:cs="Times New Roman"/>
          <w:sz w:val="24"/>
          <w:szCs w:val="24"/>
        </w:rPr>
        <w:t>бюдж</w:t>
      </w:r>
      <w:r w:rsidR="00C74688" w:rsidRPr="001A649C">
        <w:rPr>
          <w:rFonts w:ascii="Times New Roman" w:hAnsi="Times New Roman" w:cs="Times New Roman"/>
          <w:sz w:val="24"/>
          <w:szCs w:val="24"/>
        </w:rPr>
        <w:t xml:space="preserve">ета, </w:t>
      </w:r>
      <w:r w:rsidR="00753CE7" w:rsidRPr="001A649C">
        <w:rPr>
          <w:rFonts w:ascii="Times New Roman" w:hAnsi="Times New Roman" w:cs="Times New Roman"/>
          <w:sz w:val="24"/>
          <w:szCs w:val="24"/>
        </w:rPr>
        <w:t>выд</w:t>
      </w:r>
      <w:r w:rsidR="00C74688" w:rsidRPr="001A649C">
        <w:rPr>
          <w:rFonts w:ascii="Times New Roman" w:hAnsi="Times New Roman" w:cs="Times New Roman"/>
          <w:sz w:val="24"/>
          <w:szCs w:val="24"/>
        </w:rPr>
        <w:t xml:space="preserve">еляемой </w:t>
      </w:r>
      <w:r w:rsidR="00753CE7" w:rsidRPr="001A649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74688" w:rsidRPr="001A649C">
        <w:rPr>
          <w:rFonts w:ascii="Times New Roman" w:hAnsi="Times New Roman" w:cs="Times New Roman"/>
          <w:sz w:val="24"/>
          <w:szCs w:val="24"/>
        </w:rPr>
        <w:t>подпрограммы «Субсидирование транспортного обслуживания населения Ивановской области» государственной программы Ивановской области «Развитие транспортной системы Ивановской области», утвержденной постановлением Правительства Ивановской области от 13.11.2013 № 447-п</w:t>
      </w:r>
      <w:r w:rsidR="00AA062A" w:rsidRPr="001A649C">
        <w:rPr>
          <w:rFonts w:ascii="Times New Roman" w:hAnsi="Times New Roman" w:cs="Times New Roman"/>
          <w:sz w:val="24"/>
          <w:szCs w:val="24"/>
        </w:rPr>
        <w:t>;</w:t>
      </w:r>
    </w:p>
    <w:p w:rsidR="00AE5317" w:rsidRPr="001A649C" w:rsidRDefault="008652D0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- средств бюджета города</w:t>
      </w:r>
      <w:r w:rsidR="00AA062A" w:rsidRPr="001A649C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="00753CE7" w:rsidRPr="001A649C">
        <w:rPr>
          <w:rFonts w:ascii="Times New Roman" w:hAnsi="Times New Roman" w:cs="Times New Roman"/>
          <w:sz w:val="24"/>
          <w:szCs w:val="24"/>
        </w:rPr>
        <w:t xml:space="preserve"> в целях соблюдения условий софинансирования, установленных порядком</w:t>
      </w:r>
      <w:r w:rsidR="00AE5317" w:rsidRPr="001A649C">
        <w:rPr>
          <w:rFonts w:ascii="Times New Roman" w:hAnsi="Times New Roman" w:cs="Times New Roman"/>
          <w:sz w:val="24"/>
          <w:szCs w:val="24"/>
        </w:rPr>
        <w:t xml:space="preserve"> предоставления и расходования субсидий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пользования, утвержденным постановлением Правительства Ивановской области от 22.11.2012 </w:t>
      </w:r>
      <w:r w:rsidR="00FF74C6" w:rsidRPr="001A649C">
        <w:rPr>
          <w:rFonts w:ascii="Times New Roman" w:hAnsi="Times New Roman" w:cs="Times New Roman"/>
          <w:sz w:val="24"/>
          <w:szCs w:val="24"/>
        </w:rPr>
        <w:t>№</w:t>
      </w:r>
      <w:r w:rsidR="00AE5317" w:rsidRPr="001A649C">
        <w:rPr>
          <w:rFonts w:ascii="Times New Roman" w:hAnsi="Times New Roman" w:cs="Times New Roman"/>
          <w:sz w:val="24"/>
          <w:szCs w:val="24"/>
        </w:rPr>
        <w:t xml:space="preserve"> 482-п</w:t>
      </w:r>
      <w:r w:rsidR="00752A82" w:rsidRPr="001A649C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AE5317" w:rsidRPr="001A649C">
        <w:rPr>
          <w:rFonts w:ascii="Times New Roman" w:hAnsi="Times New Roman" w:cs="Times New Roman"/>
          <w:sz w:val="24"/>
          <w:szCs w:val="24"/>
        </w:rPr>
        <w:t>.</w:t>
      </w:r>
    </w:p>
    <w:p w:rsidR="002A487A" w:rsidRPr="001A649C" w:rsidRDefault="00AA062A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49C">
        <w:rPr>
          <w:rFonts w:ascii="Times New Roman" w:hAnsi="Times New Roman" w:cs="Times New Roman"/>
          <w:sz w:val="24"/>
          <w:szCs w:val="24"/>
          <w:lang w:eastAsia="ru-RU"/>
        </w:rPr>
        <w:t>Расходование Субсидии осуществляется</w:t>
      </w:r>
      <w:r w:rsidR="007B1628"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87A" w:rsidRPr="001A649C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сводной бюджетной росписью бюджета города</w:t>
      </w:r>
      <w:r w:rsidR="007B1628"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 Иванова,</w:t>
      </w:r>
      <w:r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 лимитами бюджетных обязате</w:t>
      </w:r>
      <w:r w:rsidR="001A649C">
        <w:rPr>
          <w:rFonts w:ascii="Times New Roman" w:hAnsi="Times New Roman" w:cs="Times New Roman"/>
          <w:sz w:val="24"/>
          <w:szCs w:val="24"/>
          <w:lang w:eastAsia="ru-RU"/>
        </w:rPr>
        <w:t>льств на текущий финансовый год</w:t>
      </w:r>
      <w:r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87A" w:rsidRPr="001A649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установленном </w:t>
      </w:r>
      <w:r w:rsidR="002A487A" w:rsidRPr="001A649C">
        <w:rPr>
          <w:rFonts w:ascii="Times New Roman" w:hAnsi="Times New Roman" w:cs="Times New Roman"/>
          <w:sz w:val="24"/>
          <w:szCs w:val="24"/>
          <w:lang w:eastAsia="ru-RU"/>
        </w:rPr>
        <w:t>порядке</w:t>
      </w:r>
      <w:r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A487A" w:rsidRPr="001A649C">
        <w:rPr>
          <w:rFonts w:ascii="Times New Roman" w:hAnsi="Times New Roman" w:cs="Times New Roman"/>
          <w:sz w:val="24"/>
          <w:szCs w:val="24"/>
          <w:lang w:eastAsia="ru-RU"/>
        </w:rPr>
        <w:t>исполнения бюджета города</w:t>
      </w:r>
      <w:r w:rsidR="007B1628"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 Иванова </w:t>
      </w:r>
      <w:r w:rsidR="000D03F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B1628" w:rsidRPr="001A649C">
        <w:rPr>
          <w:rFonts w:ascii="Times New Roman" w:hAnsi="Times New Roman" w:cs="Times New Roman"/>
          <w:sz w:val="24"/>
          <w:szCs w:val="24"/>
          <w:lang w:eastAsia="ru-RU"/>
        </w:rPr>
        <w:t>по расходам</w:t>
      </w:r>
      <w:r w:rsidR="002A487A" w:rsidRPr="001A64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Затраты получателя Субсидии, превышающие предусмотренную в бюджете города сумму Субсидии на эти цели, не подлежат возмещению за счет бюджетных средств,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649C">
        <w:rPr>
          <w:rFonts w:ascii="Times New Roman" w:hAnsi="Times New Roman" w:cs="Times New Roman"/>
          <w:sz w:val="24"/>
          <w:szCs w:val="24"/>
        </w:rPr>
        <w:t>а производятся за счет собственных средств получателя Субсидии.</w:t>
      </w:r>
      <w:r w:rsidR="00BC3FAF" w:rsidRPr="001A6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FAF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1.3. Предоставление Субсидии из </w:t>
      </w:r>
      <w:r w:rsidR="000B185F" w:rsidRPr="001A649C">
        <w:rPr>
          <w:rFonts w:ascii="Times New Roman" w:hAnsi="Times New Roman" w:cs="Times New Roman"/>
          <w:sz w:val="24"/>
          <w:szCs w:val="24"/>
        </w:rPr>
        <w:t xml:space="preserve">областного бюджета </w:t>
      </w:r>
      <w:r w:rsidRPr="001A649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649C">
        <w:rPr>
          <w:rFonts w:ascii="Times New Roman" w:hAnsi="Times New Roman" w:cs="Times New Roman"/>
          <w:sz w:val="24"/>
          <w:szCs w:val="24"/>
        </w:rPr>
        <w:t xml:space="preserve">на основании соглашения, заключаемого между Департаментом дорожного хозяйства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649C">
        <w:rPr>
          <w:rFonts w:ascii="Times New Roman" w:hAnsi="Times New Roman" w:cs="Times New Roman"/>
          <w:sz w:val="24"/>
          <w:szCs w:val="24"/>
        </w:rPr>
        <w:t xml:space="preserve">и транспорта Ивановской области и Администрацией города Иванова, в соответствии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649C">
        <w:rPr>
          <w:rFonts w:ascii="Times New Roman" w:hAnsi="Times New Roman" w:cs="Times New Roman"/>
          <w:sz w:val="24"/>
          <w:szCs w:val="24"/>
        </w:rPr>
        <w:t xml:space="preserve">с </w:t>
      </w:r>
      <w:r w:rsidR="0050693A" w:rsidRPr="001A649C">
        <w:rPr>
          <w:rFonts w:ascii="Times New Roman" w:hAnsi="Times New Roman" w:cs="Times New Roman"/>
          <w:sz w:val="24"/>
          <w:szCs w:val="24"/>
        </w:rPr>
        <w:t>типовой формой, утвержденной Департаментом дорожного хозяйства и транспорта Ивановской области</w:t>
      </w:r>
      <w:r w:rsidR="00A9071D" w:rsidRPr="001A649C">
        <w:rPr>
          <w:rFonts w:ascii="Times New Roman" w:hAnsi="Times New Roman" w:cs="Times New Roman"/>
          <w:sz w:val="24"/>
          <w:szCs w:val="24"/>
        </w:rPr>
        <w:t>.</w:t>
      </w:r>
    </w:p>
    <w:p w:rsidR="000D03F1" w:rsidRPr="001A649C" w:rsidRDefault="000D03F1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lastRenderedPageBreak/>
        <w:t xml:space="preserve">Со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 xml:space="preserve">стороны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 xml:space="preserve">Иванова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649C">
        <w:rPr>
          <w:rFonts w:ascii="Times New Roman" w:hAnsi="Times New Roman" w:cs="Times New Roman"/>
          <w:sz w:val="24"/>
          <w:szCs w:val="24"/>
        </w:rPr>
        <w:t>Департаментом</w:t>
      </w:r>
    </w:p>
    <w:p w:rsidR="00BC3FAF" w:rsidRPr="001A649C" w:rsidRDefault="002E416C" w:rsidP="000D03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дорожного хозяйства и транспорта Ивановской области по вопросам представления заявок и отчетов, предусмотренных соглашением о предос</w:t>
      </w:r>
      <w:r w:rsidR="00752A82" w:rsidRPr="001A649C">
        <w:rPr>
          <w:rFonts w:ascii="Times New Roman" w:hAnsi="Times New Roman" w:cs="Times New Roman"/>
          <w:sz w:val="24"/>
          <w:szCs w:val="24"/>
        </w:rPr>
        <w:t>тавлении С</w:t>
      </w:r>
      <w:r w:rsidRPr="001A649C">
        <w:rPr>
          <w:rFonts w:ascii="Times New Roman" w:hAnsi="Times New Roman" w:cs="Times New Roman"/>
          <w:sz w:val="24"/>
          <w:szCs w:val="24"/>
        </w:rPr>
        <w:t>убсидии и Порядком, осуществляет Комитет по транспорту и связи Администрации города Иванова.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1.4. Главным распорядителем как получателем бюджетных средств, предоставляющим Субсидию, является Администрация города Иванова (далее </w:t>
      </w:r>
      <w:r w:rsidR="001A649C">
        <w:rPr>
          <w:rFonts w:ascii="Times New Roman" w:hAnsi="Times New Roman" w:cs="Times New Roman"/>
          <w:sz w:val="24"/>
          <w:szCs w:val="24"/>
        </w:rPr>
        <w:t>–</w:t>
      </w:r>
      <w:r w:rsidRPr="001A649C">
        <w:rPr>
          <w:rFonts w:ascii="Times New Roman" w:hAnsi="Times New Roman" w:cs="Times New Roman"/>
          <w:sz w:val="24"/>
          <w:szCs w:val="24"/>
        </w:rPr>
        <w:t xml:space="preserve"> Главный распорядитель), от лица которой в рамках настоящего Порядка действуют комитет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49C">
        <w:rPr>
          <w:rFonts w:ascii="Times New Roman" w:hAnsi="Times New Roman" w:cs="Times New Roman"/>
          <w:sz w:val="24"/>
          <w:szCs w:val="24"/>
        </w:rPr>
        <w:t xml:space="preserve">по транспорту и связи Администрации города Иванова и управление бюджетного учета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649C">
        <w:rPr>
          <w:rFonts w:ascii="Times New Roman" w:hAnsi="Times New Roman" w:cs="Times New Roman"/>
          <w:sz w:val="24"/>
          <w:szCs w:val="24"/>
        </w:rPr>
        <w:t>и отчетности Администрации города Иванова.</w:t>
      </w:r>
      <w:bookmarkStart w:id="2" w:name="Par21"/>
      <w:bookmarkEnd w:id="2"/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1A649C">
        <w:rPr>
          <w:rFonts w:ascii="Times New Roman" w:hAnsi="Times New Roman" w:cs="Times New Roman"/>
          <w:sz w:val="24"/>
          <w:szCs w:val="24"/>
        </w:rPr>
        <w:t xml:space="preserve">Критерием отбора транспортных предприятий является осуществление ими пассажирских перевозок городским наземным электрическим транспортом общего пользования на территории города Иванова по маршрутам регулярных перевозок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649C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реестром муниципальных маршрутов регулярных перевозок по установленной муниципальными правовыми актами города Иванова плате </w:t>
      </w:r>
      <w:r w:rsidR="000D03F1"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>за проезд.</w:t>
      </w:r>
      <w:proofErr w:type="gramEnd"/>
    </w:p>
    <w:p w:rsidR="002E416C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1.6. Получатели Субсидии </w:t>
      </w:r>
      <w:r w:rsidR="001A649C">
        <w:rPr>
          <w:rFonts w:ascii="Times New Roman" w:hAnsi="Times New Roman" w:cs="Times New Roman"/>
          <w:sz w:val="24"/>
          <w:szCs w:val="24"/>
        </w:rPr>
        <w:t>–</w:t>
      </w:r>
      <w:r w:rsidRPr="001A649C">
        <w:rPr>
          <w:rFonts w:ascii="Times New Roman" w:hAnsi="Times New Roman" w:cs="Times New Roman"/>
          <w:sz w:val="24"/>
          <w:szCs w:val="24"/>
        </w:rPr>
        <w:t xml:space="preserve"> транспортное предприятие, отвечающее требованиям, установленным </w:t>
      </w:r>
      <w:hyperlink w:anchor="Par21" w:history="1">
        <w:r w:rsidRPr="001A649C">
          <w:rPr>
            <w:rFonts w:ascii="Times New Roman" w:hAnsi="Times New Roman" w:cs="Times New Roman"/>
            <w:sz w:val="24"/>
            <w:szCs w:val="24"/>
          </w:rPr>
          <w:t>пунктом 1.5</w:t>
        </w:r>
      </w:hyperlink>
      <w:r w:rsidRPr="001A649C">
        <w:rPr>
          <w:rFonts w:ascii="Times New Roman" w:hAnsi="Times New Roman" w:cs="Times New Roman"/>
          <w:sz w:val="24"/>
          <w:szCs w:val="24"/>
        </w:rPr>
        <w:t xml:space="preserve"> настоящего Порядка (далее </w:t>
      </w:r>
      <w:r w:rsidR="000D03F1">
        <w:rPr>
          <w:rFonts w:ascii="Times New Roman" w:hAnsi="Times New Roman" w:cs="Times New Roman"/>
          <w:sz w:val="24"/>
          <w:szCs w:val="24"/>
        </w:rPr>
        <w:t>–</w:t>
      </w:r>
      <w:r w:rsidRPr="001A649C">
        <w:rPr>
          <w:rFonts w:ascii="Times New Roman" w:hAnsi="Times New Roman" w:cs="Times New Roman"/>
          <w:sz w:val="24"/>
          <w:szCs w:val="24"/>
        </w:rPr>
        <w:t xml:space="preserve"> Получатель Субсидии).</w:t>
      </w:r>
    </w:p>
    <w:p w:rsidR="00771785" w:rsidRPr="001A649C" w:rsidRDefault="00771785" w:rsidP="001A649C">
      <w:pPr>
        <w:pStyle w:val="a7"/>
        <w:rPr>
          <w:rFonts w:ascii="Times New Roman" w:hAnsi="Times New Roman" w:cs="Times New Roman"/>
          <w:bCs/>
          <w:sz w:val="24"/>
          <w:szCs w:val="24"/>
        </w:rPr>
      </w:pPr>
    </w:p>
    <w:p w:rsidR="002E416C" w:rsidRPr="001A649C" w:rsidRDefault="002E416C" w:rsidP="001A649C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49C">
        <w:rPr>
          <w:rFonts w:ascii="Times New Roman" w:hAnsi="Times New Roman" w:cs="Times New Roman"/>
          <w:bCs/>
          <w:sz w:val="24"/>
          <w:szCs w:val="24"/>
        </w:rPr>
        <w:t>2. Условия и порядок предоставления Субсидии</w:t>
      </w:r>
    </w:p>
    <w:p w:rsidR="002E416C" w:rsidRPr="001A649C" w:rsidRDefault="002E416C" w:rsidP="001A649C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AE5317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2.1. Субсидия направляется Получателям Субсидии на компенсацию потерь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649C">
        <w:rPr>
          <w:rFonts w:ascii="Times New Roman" w:hAnsi="Times New Roman" w:cs="Times New Roman"/>
          <w:sz w:val="24"/>
          <w:szCs w:val="24"/>
        </w:rPr>
        <w:t>в доходах</w:t>
      </w:r>
      <w:r w:rsidR="00A9071D"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предприятий городского наземного электрического транспорта общего пользования</w:t>
      </w:r>
      <w:r w:rsidR="00AE5317" w:rsidRPr="001A649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9071D" w:rsidRPr="001A64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2.2.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</w:t>
      </w:r>
      <w:r w:rsidR="001A649C">
        <w:rPr>
          <w:rFonts w:ascii="Times New Roman" w:hAnsi="Times New Roman" w:cs="Times New Roman"/>
          <w:sz w:val="24"/>
          <w:szCs w:val="24"/>
        </w:rPr>
        <w:t>,</w:t>
      </w:r>
      <w:r w:rsidRPr="001A649C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32" w:history="1">
        <w:r w:rsidRPr="001A649C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1A649C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Pr="001A649C">
        <w:rPr>
          <w:rFonts w:ascii="Times New Roman" w:hAnsi="Times New Roman" w:cs="Times New Roman"/>
          <w:sz w:val="24"/>
          <w:szCs w:val="24"/>
        </w:rPr>
        <w:t xml:space="preserve"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1A649C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A649C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A649C">
        <w:rPr>
          <w:rFonts w:ascii="Times New Roman" w:hAnsi="Times New Roman" w:cs="Times New Roman"/>
          <w:sz w:val="24"/>
          <w:szCs w:val="24"/>
        </w:rPr>
        <w:t>и предоставления информации при проведении финансовых операций (офшорные зоны</w:t>
      </w:r>
      <w:proofErr w:type="gramEnd"/>
      <w:r w:rsidRPr="001A649C">
        <w:rPr>
          <w:rFonts w:ascii="Times New Roman" w:hAnsi="Times New Roman" w:cs="Times New Roman"/>
          <w:sz w:val="24"/>
          <w:szCs w:val="24"/>
        </w:rPr>
        <w:t xml:space="preserve">)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49C">
        <w:rPr>
          <w:rFonts w:ascii="Times New Roman" w:hAnsi="Times New Roman" w:cs="Times New Roman"/>
          <w:sz w:val="24"/>
          <w:szCs w:val="24"/>
        </w:rPr>
        <w:t>в отношении таких юридических лиц, в совокупности превышает 50 процентов.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2.2.2. Получатель Субсидии не должен получать средства из бюджета бюджетной системы Российской Федерации, из которого планируется предоставление Субсидии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649C">
        <w:rPr>
          <w:rFonts w:ascii="Times New Roman" w:hAnsi="Times New Roman" w:cs="Times New Roman"/>
          <w:sz w:val="24"/>
          <w:szCs w:val="24"/>
        </w:rPr>
        <w:t xml:space="preserve">в соответствии с правовым актом на цели, указанные в </w:t>
      </w:r>
      <w:hyperlink w:anchor="Par15" w:history="1">
        <w:r w:rsidRPr="001A649C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1A649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2.2.3. У Получателя Субсидии должна отсутствовать просроченная задолженность по возврату в бюджет города Иванова Субсидии, предоставленной за предыдущие финансовые годы.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2.3. Средства Субсидии не могут быть конвертируемыми в иностранную валюту.</w:t>
      </w:r>
      <w:bookmarkStart w:id="3" w:name="Par32"/>
      <w:bookmarkEnd w:id="3"/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2.4. Условием предоставления Субсидии является наличие Соглашения между Получателем Субсидии и Главным распорядителем в соответствии с типовой формой, утвержденной финансово-казначейским управлением Администрации город</w:t>
      </w:r>
      <w:r w:rsidR="001A649C">
        <w:rPr>
          <w:rFonts w:ascii="Times New Roman" w:hAnsi="Times New Roman" w:cs="Times New Roman"/>
          <w:sz w:val="24"/>
          <w:szCs w:val="24"/>
        </w:rPr>
        <w:t xml:space="preserve">а Иванова </w:t>
      </w:r>
      <w:r w:rsidR="00D368BE" w:rsidRPr="001A649C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A649C">
        <w:rPr>
          <w:rFonts w:ascii="Times New Roman" w:hAnsi="Times New Roman" w:cs="Times New Roman"/>
          <w:sz w:val="24"/>
          <w:szCs w:val="24"/>
        </w:rPr>
        <w:t>–</w:t>
      </w:r>
      <w:r w:rsidR="00D368BE" w:rsidRPr="001A649C">
        <w:rPr>
          <w:rFonts w:ascii="Times New Roman" w:hAnsi="Times New Roman" w:cs="Times New Roman"/>
          <w:sz w:val="24"/>
          <w:szCs w:val="24"/>
        </w:rPr>
        <w:t xml:space="preserve"> Соглашение). </w:t>
      </w:r>
      <w:r w:rsidRPr="001A649C">
        <w:rPr>
          <w:rFonts w:ascii="Times New Roman" w:hAnsi="Times New Roman" w:cs="Times New Roman"/>
          <w:sz w:val="24"/>
          <w:szCs w:val="24"/>
        </w:rPr>
        <w:t xml:space="preserve">От лица Главного распорядителя заключение Соглашения осуществляет комитет по транспорту и связи Администрации города Иванова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649C">
        <w:rPr>
          <w:rFonts w:ascii="Times New Roman" w:hAnsi="Times New Roman" w:cs="Times New Roman"/>
          <w:sz w:val="24"/>
          <w:szCs w:val="24"/>
        </w:rPr>
        <w:t>по согласованию с управлением бюджетного учета и отчетности Администрации города Иванова.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2.5. Главный распорядитель определяет значения показателя (показателей) результативности использования Субсидии и устанавливает их в Соглашении.</w:t>
      </w:r>
      <w:bookmarkStart w:id="4" w:name="Par34"/>
      <w:bookmarkEnd w:id="4"/>
    </w:p>
    <w:p w:rsidR="00D50CB1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2.6. В целях получения Субсидии Получатель Субсидии предоставляет в комитет по транспорту и связи Администрации города Иванова</w:t>
      </w:r>
      <w:r w:rsidR="00C74688" w:rsidRPr="001A649C">
        <w:rPr>
          <w:rFonts w:ascii="Times New Roman" w:hAnsi="Times New Roman" w:cs="Times New Roman"/>
          <w:sz w:val="24"/>
          <w:szCs w:val="24"/>
        </w:rPr>
        <w:t xml:space="preserve"> </w:t>
      </w:r>
      <w:r w:rsidR="001A649C">
        <w:rPr>
          <w:rFonts w:ascii="Times New Roman" w:hAnsi="Times New Roman" w:cs="Times New Roman"/>
          <w:sz w:val="24"/>
          <w:szCs w:val="24"/>
        </w:rPr>
        <w:t>д</w:t>
      </w:r>
      <w:r w:rsidR="00C74688" w:rsidRPr="001A649C">
        <w:rPr>
          <w:rFonts w:ascii="Times New Roman" w:hAnsi="Times New Roman" w:cs="Times New Roman"/>
          <w:sz w:val="24"/>
          <w:szCs w:val="24"/>
        </w:rPr>
        <w:t>окументы для заключения Соглашения</w:t>
      </w:r>
      <w:r w:rsidR="00D50CB1" w:rsidRPr="001A649C">
        <w:rPr>
          <w:rFonts w:ascii="Times New Roman" w:hAnsi="Times New Roman" w:cs="Times New Roman"/>
          <w:sz w:val="24"/>
          <w:szCs w:val="24"/>
        </w:rPr>
        <w:t>:</w:t>
      </w:r>
    </w:p>
    <w:p w:rsidR="000D03F1" w:rsidRPr="001A649C" w:rsidRDefault="000D03F1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lastRenderedPageBreak/>
        <w:t xml:space="preserve">- заверенную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 xml:space="preserve">копию свидетельства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>государственной регистрации юридического</w:t>
      </w:r>
    </w:p>
    <w:p w:rsidR="00BC3FAF" w:rsidRPr="001A649C" w:rsidRDefault="002E416C" w:rsidP="000D03F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лица;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- заверенную копию свидетельства о постановке на учет в налоговом органе;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2.7. Комитет по транспорту и связи Администрации города Иванова: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2.7.1. </w:t>
      </w:r>
      <w:proofErr w:type="gramStart"/>
      <w:r w:rsidRPr="001A649C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со дня поступления документов, указанных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649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34" w:history="1">
        <w:r w:rsidRPr="001A649C">
          <w:rPr>
            <w:rFonts w:ascii="Times New Roman" w:hAnsi="Times New Roman" w:cs="Times New Roman"/>
            <w:sz w:val="24"/>
            <w:szCs w:val="24"/>
          </w:rPr>
          <w:t>п</w:t>
        </w:r>
        <w:r w:rsidR="00BA3D18" w:rsidRPr="001A649C">
          <w:rPr>
            <w:rFonts w:ascii="Times New Roman" w:hAnsi="Times New Roman" w:cs="Times New Roman"/>
            <w:sz w:val="24"/>
            <w:szCs w:val="24"/>
          </w:rPr>
          <w:t>ун</w:t>
        </w:r>
        <w:r w:rsidRPr="001A649C">
          <w:rPr>
            <w:rFonts w:ascii="Times New Roman" w:hAnsi="Times New Roman" w:cs="Times New Roman"/>
            <w:sz w:val="24"/>
            <w:szCs w:val="24"/>
          </w:rPr>
          <w:t>кте 2.6</w:t>
        </w:r>
      </w:hyperlink>
      <w:r w:rsidR="00D50CB1" w:rsidRPr="001A649C"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>настоящего Порядка, осуществляет их проверку на предмет соответствия требованиям настоящего Порядка,</w:t>
      </w:r>
      <w:r w:rsidR="00C74688" w:rsidRPr="001A649C">
        <w:rPr>
          <w:rFonts w:ascii="Times New Roman" w:hAnsi="Times New Roman" w:cs="Times New Roman"/>
          <w:sz w:val="24"/>
          <w:szCs w:val="24"/>
        </w:rPr>
        <w:t xml:space="preserve"> подготовку проекта Соглашения </w:t>
      </w:r>
      <w:r w:rsidRPr="001A649C">
        <w:rPr>
          <w:rFonts w:ascii="Times New Roman" w:hAnsi="Times New Roman" w:cs="Times New Roman"/>
          <w:sz w:val="24"/>
          <w:szCs w:val="24"/>
        </w:rPr>
        <w:t>и направляет проект Соглашения на согласование в управление бюджетного учета и отчетнос</w:t>
      </w:r>
      <w:r w:rsidR="00D50CB1" w:rsidRPr="001A649C">
        <w:rPr>
          <w:rFonts w:ascii="Times New Roman" w:hAnsi="Times New Roman" w:cs="Times New Roman"/>
          <w:sz w:val="24"/>
          <w:szCs w:val="24"/>
        </w:rPr>
        <w:t>ти Администрации города Иванова</w:t>
      </w:r>
      <w:r w:rsidR="00E82990" w:rsidRPr="001A649C">
        <w:rPr>
          <w:rFonts w:ascii="Times New Roman" w:hAnsi="Times New Roman" w:cs="Times New Roman"/>
          <w:sz w:val="24"/>
          <w:szCs w:val="24"/>
        </w:rPr>
        <w:t>, финансово-казначейское управление Администрации города Иванова, главное правовое управление Администрации города Иванова</w:t>
      </w:r>
      <w:r w:rsidR="00D50CB1" w:rsidRPr="001A64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2.7.2. </w:t>
      </w:r>
      <w:r w:rsidR="00AE24C7" w:rsidRPr="001A649C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AE24C7" w:rsidRPr="001A649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AE24C7" w:rsidRPr="001A649C">
        <w:rPr>
          <w:rFonts w:ascii="Times New Roman" w:hAnsi="Times New Roman" w:cs="Times New Roman"/>
          <w:sz w:val="24"/>
          <w:szCs w:val="24"/>
        </w:rPr>
        <w:t xml:space="preserve"> трех рабочих дней с</w:t>
      </w:r>
      <w:r w:rsidRPr="001A649C">
        <w:rPr>
          <w:rFonts w:ascii="Times New Roman" w:hAnsi="Times New Roman" w:cs="Times New Roman"/>
          <w:sz w:val="24"/>
          <w:szCs w:val="24"/>
        </w:rPr>
        <w:t>о дня поступлени</w:t>
      </w:r>
      <w:r w:rsidR="00AE24C7" w:rsidRPr="001A649C">
        <w:rPr>
          <w:rFonts w:ascii="Times New Roman" w:hAnsi="Times New Roman" w:cs="Times New Roman"/>
          <w:sz w:val="24"/>
          <w:szCs w:val="24"/>
        </w:rPr>
        <w:t xml:space="preserve">я </w:t>
      </w:r>
      <w:r w:rsidRPr="001A649C">
        <w:rPr>
          <w:rFonts w:ascii="Times New Roman" w:hAnsi="Times New Roman" w:cs="Times New Roman"/>
          <w:sz w:val="24"/>
          <w:szCs w:val="24"/>
        </w:rPr>
        <w:t>от управлени</w:t>
      </w:r>
      <w:r w:rsidR="00AE24C7" w:rsidRPr="001A649C">
        <w:rPr>
          <w:rFonts w:ascii="Times New Roman" w:hAnsi="Times New Roman" w:cs="Times New Roman"/>
          <w:sz w:val="24"/>
          <w:szCs w:val="24"/>
        </w:rPr>
        <w:t xml:space="preserve">я </w:t>
      </w:r>
      <w:r w:rsidRPr="001A649C">
        <w:rPr>
          <w:rFonts w:ascii="Times New Roman" w:hAnsi="Times New Roman" w:cs="Times New Roman"/>
          <w:sz w:val="24"/>
          <w:szCs w:val="24"/>
        </w:rPr>
        <w:t>бюджетного учета и отчетности Администрации города Иванова</w:t>
      </w:r>
      <w:r w:rsidR="003F25E1" w:rsidRPr="001A649C">
        <w:rPr>
          <w:rFonts w:ascii="Times New Roman" w:hAnsi="Times New Roman" w:cs="Times New Roman"/>
          <w:sz w:val="24"/>
          <w:szCs w:val="24"/>
        </w:rPr>
        <w:t xml:space="preserve">, финансово-казначейского управления Администрации города Иванова, главного правового управления Администрации города Иванова </w:t>
      </w:r>
      <w:r w:rsidRPr="001A649C">
        <w:rPr>
          <w:rFonts w:ascii="Times New Roman" w:hAnsi="Times New Roman" w:cs="Times New Roman"/>
          <w:sz w:val="24"/>
          <w:szCs w:val="24"/>
        </w:rPr>
        <w:t>согласованного проекта Соглашения либо мотивированного отказа в согласовании проекта Соглашения осуществляет его направление Получателю Субсидии для подписания либо его доработку.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2.8. Основания для отказа Получателю Субсидии в предоставлении Субсидии: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2.8.1. Н</w:t>
      </w:r>
      <w:r w:rsidR="00D50CB1" w:rsidRPr="001A649C">
        <w:rPr>
          <w:rFonts w:ascii="Times New Roman" w:hAnsi="Times New Roman" w:cs="Times New Roman"/>
          <w:sz w:val="24"/>
          <w:szCs w:val="24"/>
        </w:rPr>
        <w:t>е</w:t>
      </w:r>
      <w:r w:rsidRPr="001A649C">
        <w:rPr>
          <w:rFonts w:ascii="Times New Roman" w:hAnsi="Times New Roman" w:cs="Times New Roman"/>
          <w:sz w:val="24"/>
          <w:szCs w:val="24"/>
        </w:rPr>
        <w:t>представлен</w:t>
      </w:r>
      <w:r w:rsidR="00D50CB1" w:rsidRPr="001A649C">
        <w:rPr>
          <w:rFonts w:ascii="Times New Roman" w:hAnsi="Times New Roman" w:cs="Times New Roman"/>
          <w:sz w:val="24"/>
          <w:szCs w:val="24"/>
        </w:rPr>
        <w:t xml:space="preserve">ие </w:t>
      </w:r>
      <w:r w:rsidRPr="001A649C">
        <w:rPr>
          <w:rFonts w:ascii="Times New Roman" w:hAnsi="Times New Roman" w:cs="Times New Roman"/>
          <w:sz w:val="24"/>
          <w:szCs w:val="24"/>
        </w:rPr>
        <w:t>Получателем Субсиди</w:t>
      </w:r>
      <w:r w:rsidR="00D50CB1" w:rsidRPr="001A649C">
        <w:rPr>
          <w:rFonts w:ascii="Times New Roman" w:hAnsi="Times New Roman" w:cs="Times New Roman"/>
          <w:sz w:val="24"/>
          <w:szCs w:val="24"/>
        </w:rPr>
        <w:t xml:space="preserve">и </w:t>
      </w:r>
      <w:r w:rsidR="001424B5" w:rsidRPr="001A649C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D50CB1" w:rsidRPr="001A649C">
        <w:rPr>
          <w:rFonts w:ascii="Times New Roman" w:hAnsi="Times New Roman" w:cs="Times New Roman"/>
          <w:sz w:val="24"/>
          <w:szCs w:val="24"/>
        </w:rPr>
        <w:t xml:space="preserve">(предоставление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50CB1" w:rsidRPr="001A649C">
        <w:rPr>
          <w:rFonts w:ascii="Times New Roman" w:hAnsi="Times New Roman" w:cs="Times New Roman"/>
          <w:sz w:val="24"/>
          <w:szCs w:val="24"/>
        </w:rPr>
        <w:t>не в полном объеме</w:t>
      </w:r>
      <w:r w:rsidR="001424B5" w:rsidRPr="001A649C">
        <w:rPr>
          <w:rFonts w:ascii="Times New Roman" w:hAnsi="Times New Roman" w:cs="Times New Roman"/>
          <w:sz w:val="24"/>
          <w:szCs w:val="24"/>
        </w:rPr>
        <w:t xml:space="preserve"> </w:t>
      </w:r>
      <w:r w:rsidR="00D50CB1" w:rsidRPr="001A649C">
        <w:rPr>
          <w:rFonts w:ascii="Times New Roman" w:hAnsi="Times New Roman" w:cs="Times New Roman"/>
          <w:sz w:val="24"/>
          <w:szCs w:val="24"/>
        </w:rPr>
        <w:t>или несоответствие</w:t>
      </w:r>
      <w:r w:rsidR="001424B5" w:rsidRPr="001A649C">
        <w:rPr>
          <w:rFonts w:ascii="Times New Roman" w:hAnsi="Times New Roman" w:cs="Times New Roman"/>
          <w:sz w:val="24"/>
          <w:szCs w:val="24"/>
        </w:rPr>
        <w:t>)</w:t>
      </w:r>
      <w:r w:rsidR="00D50CB1" w:rsidRPr="001A649C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34" w:history="1">
        <w:r w:rsidRPr="001A649C">
          <w:rPr>
            <w:rFonts w:ascii="Times New Roman" w:hAnsi="Times New Roman" w:cs="Times New Roman"/>
            <w:sz w:val="24"/>
            <w:szCs w:val="24"/>
          </w:rPr>
          <w:t>п</w:t>
        </w:r>
        <w:r w:rsidR="00BA3D18" w:rsidRPr="001A649C">
          <w:rPr>
            <w:rFonts w:ascii="Times New Roman" w:hAnsi="Times New Roman" w:cs="Times New Roman"/>
            <w:sz w:val="24"/>
            <w:szCs w:val="24"/>
          </w:rPr>
          <w:t>у</w:t>
        </w:r>
        <w:r w:rsidR="00D50CB1" w:rsidRPr="001A649C">
          <w:rPr>
            <w:rFonts w:ascii="Times New Roman" w:hAnsi="Times New Roman" w:cs="Times New Roman"/>
            <w:sz w:val="24"/>
            <w:szCs w:val="24"/>
          </w:rPr>
          <w:t xml:space="preserve">нкте </w:t>
        </w:r>
        <w:r w:rsidRPr="001A649C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="001A649C"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2.8.2. Несоответствие Получателя Субсидии требованиям, определенным </w:t>
      </w:r>
      <w:r w:rsidR="000D03F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1" w:history="1">
        <w:r w:rsidRPr="001A649C">
          <w:rPr>
            <w:rFonts w:ascii="Times New Roman" w:hAnsi="Times New Roman" w:cs="Times New Roman"/>
            <w:sz w:val="24"/>
            <w:szCs w:val="24"/>
          </w:rPr>
          <w:t>пунктами 1.5</w:t>
        </w:r>
      </w:hyperlink>
      <w:r w:rsidRPr="001A649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7" w:history="1">
        <w:r w:rsidRPr="001A649C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1A649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2.8.3. Недостоверность представленной Получателем Субсидии информации.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2.9. </w:t>
      </w:r>
      <w:r w:rsidR="00112F14" w:rsidRPr="001A649C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1A649C">
        <w:rPr>
          <w:rFonts w:ascii="Times New Roman" w:hAnsi="Times New Roman" w:cs="Times New Roman"/>
          <w:sz w:val="24"/>
          <w:szCs w:val="24"/>
        </w:rPr>
        <w:t>бюджетного учета и отчетности</w:t>
      </w:r>
      <w:r w:rsidR="00112F14" w:rsidRPr="001A649C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1A649C">
        <w:rPr>
          <w:rFonts w:ascii="Times New Roman" w:hAnsi="Times New Roman" w:cs="Times New Roman"/>
          <w:sz w:val="24"/>
          <w:szCs w:val="24"/>
        </w:rPr>
        <w:t>и</w:t>
      </w:r>
      <w:r w:rsidR="00112F14" w:rsidRPr="001A649C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Pr="001A649C">
        <w:rPr>
          <w:rFonts w:ascii="Times New Roman" w:hAnsi="Times New Roman" w:cs="Times New Roman"/>
          <w:sz w:val="24"/>
          <w:szCs w:val="24"/>
        </w:rPr>
        <w:t>: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2.9.1. </w:t>
      </w:r>
      <w:proofErr w:type="gramStart"/>
      <w:r w:rsidRPr="001A649C">
        <w:rPr>
          <w:rFonts w:ascii="Times New Roman" w:hAnsi="Times New Roman" w:cs="Times New Roman"/>
          <w:sz w:val="24"/>
          <w:szCs w:val="24"/>
        </w:rPr>
        <w:t xml:space="preserve">В течение трех рабочих дней </w:t>
      </w:r>
      <w:r w:rsidR="001424B5" w:rsidRPr="001A649C">
        <w:rPr>
          <w:rFonts w:ascii="Times New Roman" w:hAnsi="Times New Roman" w:cs="Times New Roman"/>
          <w:sz w:val="24"/>
          <w:szCs w:val="24"/>
        </w:rPr>
        <w:t xml:space="preserve">после получения выписки из лицевого счета получателя бюджетных средств, расходного расписания из Управления Федерального казначейства по Ивановской области об открытии предельных объемов финансирования главному распорядителю средств областного бюджета по Субсидии </w:t>
      </w:r>
      <w:r w:rsidRPr="001A649C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649C">
        <w:rPr>
          <w:rFonts w:ascii="Times New Roman" w:hAnsi="Times New Roman" w:cs="Times New Roman"/>
          <w:sz w:val="24"/>
          <w:szCs w:val="24"/>
        </w:rPr>
        <w:t xml:space="preserve">в финансово-казначейское управление Администрации города Иванова справку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A649C">
        <w:rPr>
          <w:rFonts w:ascii="Times New Roman" w:hAnsi="Times New Roman" w:cs="Times New Roman"/>
          <w:sz w:val="24"/>
          <w:szCs w:val="24"/>
        </w:rPr>
        <w:t>об изменении предельных объемов финансирования на текущий квартал;</w:t>
      </w:r>
      <w:proofErr w:type="gramEnd"/>
    </w:p>
    <w:p w:rsidR="002E416C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2.9.2. В соответствии с заключенным Соглашением между Получателем Субсидии и Главным распорядителем осуществляет перечисление Субсидии: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- в случае предоставления Субсидии муниципальным унитарным предприятиям </w:t>
      </w:r>
      <w:r w:rsidR="000D03F1">
        <w:rPr>
          <w:rFonts w:ascii="Times New Roman" w:hAnsi="Times New Roman" w:cs="Times New Roman"/>
          <w:sz w:val="24"/>
          <w:szCs w:val="24"/>
        </w:rPr>
        <w:t>–</w:t>
      </w:r>
      <w:r w:rsidRPr="001A649C">
        <w:rPr>
          <w:rFonts w:ascii="Times New Roman" w:hAnsi="Times New Roman" w:cs="Times New Roman"/>
          <w:sz w:val="24"/>
          <w:szCs w:val="24"/>
        </w:rPr>
        <w:t xml:space="preserve"> на лицевой счет Получателя Субсидии, открытый в финансово-казначейском управлении Администрации города Иванова;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- в случае предоставления Субсидии иным Получателям Субсидии, не являющимся муниципальными унитарными предприятиями, </w:t>
      </w:r>
      <w:r w:rsidR="000D03F1">
        <w:rPr>
          <w:rFonts w:ascii="Times New Roman" w:hAnsi="Times New Roman" w:cs="Times New Roman"/>
          <w:sz w:val="24"/>
          <w:szCs w:val="24"/>
        </w:rPr>
        <w:t>–</w:t>
      </w:r>
      <w:r w:rsidRPr="001A649C">
        <w:rPr>
          <w:rFonts w:ascii="Times New Roman" w:hAnsi="Times New Roman" w:cs="Times New Roman"/>
          <w:sz w:val="24"/>
          <w:szCs w:val="24"/>
        </w:rPr>
        <w:t xml:space="preserve"> на расчетный счет Получателя Субсидии, открытый в кредитной организации.</w:t>
      </w:r>
    </w:p>
    <w:p w:rsidR="002E416C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2.10. Не использованный по итогам текущего финансового года остаток Субсидии подлежит возврату в областной бюджет в соответствии с требованиями, установленными бюджетным законодательством Российской Федерации.</w:t>
      </w:r>
    </w:p>
    <w:p w:rsidR="002E416C" w:rsidRPr="001A649C" w:rsidRDefault="002E416C" w:rsidP="001A649C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2E416C" w:rsidRPr="001A649C" w:rsidRDefault="002E416C" w:rsidP="001A649C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49C">
        <w:rPr>
          <w:rFonts w:ascii="Times New Roman" w:hAnsi="Times New Roman" w:cs="Times New Roman"/>
          <w:bCs/>
          <w:sz w:val="24"/>
          <w:szCs w:val="24"/>
        </w:rPr>
        <w:t>3. Порядок и сроки предоставления отчетности</w:t>
      </w:r>
      <w:r w:rsidR="001A6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bCs/>
          <w:sz w:val="24"/>
          <w:szCs w:val="24"/>
        </w:rPr>
        <w:t>об использовании Субсидии</w:t>
      </w:r>
    </w:p>
    <w:p w:rsidR="002E416C" w:rsidRPr="001A649C" w:rsidRDefault="002E416C" w:rsidP="001A649C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3.1. Получатель Субсидии предоставляет в комитет по транспорту и связи Администрации города Иванова отчет о достижении показателей результативности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A649C">
        <w:rPr>
          <w:rFonts w:ascii="Times New Roman" w:hAnsi="Times New Roman" w:cs="Times New Roman"/>
          <w:sz w:val="24"/>
          <w:szCs w:val="24"/>
        </w:rPr>
        <w:t xml:space="preserve">в соответствии с формой, установленной Соглашением между Получателем Субсидии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A649C">
        <w:rPr>
          <w:rFonts w:ascii="Times New Roman" w:hAnsi="Times New Roman" w:cs="Times New Roman"/>
          <w:sz w:val="24"/>
          <w:szCs w:val="24"/>
        </w:rPr>
        <w:t>и Главным распорядителем.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3.2.</w:t>
      </w:r>
      <w:r w:rsidR="000D03F1">
        <w:rPr>
          <w:rFonts w:ascii="Times New Roman" w:hAnsi="Times New Roman" w:cs="Times New Roman"/>
          <w:sz w:val="24"/>
          <w:szCs w:val="24"/>
        </w:rPr>
        <w:t xml:space="preserve"> </w:t>
      </w:r>
      <w:r w:rsidR="0033094A" w:rsidRPr="001A649C">
        <w:rPr>
          <w:rFonts w:ascii="Times New Roman" w:hAnsi="Times New Roman" w:cs="Times New Roman"/>
          <w:sz w:val="24"/>
          <w:szCs w:val="24"/>
        </w:rPr>
        <w:t>Комитет по транспорту и связи Администрации города Иванова</w:t>
      </w:r>
      <w:r w:rsidRPr="001A649C">
        <w:rPr>
          <w:rFonts w:ascii="Times New Roman" w:hAnsi="Times New Roman" w:cs="Times New Roman"/>
          <w:sz w:val="24"/>
          <w:szCs w:val="24"/>
        </w:rPr>
        <w:t xml:space="preserve"> течение двух рабочих дней со дня получения отчета о достижении показателей результативности производит их проверку, согласование и направляет в управление бюджетного учета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49C">
        <w:rPr>
          <w:rFonts w:ascii="Times New Roman" w:hAnsi="Times New Roman" w:cs="Times New Roman"/>
          <w:sz w:val="24"/>
          <w:szCs w:val="24"/>
        </w:rPr>
        <w:t>и отчетнос</w:t>
      </w:r>
      <w:r w:rsidR="000D03F1">
        <w:rPr>
          <w:rFonts w:ascii="Times New Roman" w:hAnsi="Times New Roman" w:cs="Times New Roman"/>
          <w:sz w:val="24"/>
          <w:szCs w:val="24"/>
        </w:rPr>
        <w:t>ти Администрации города Иванова.</w:t>
      </w:r>
    </w:p>
    <w:p w:rsidR="0033094A" w:rsidRPr="001A649C" w:rsidRDefault="0033094A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lastRenderedPageBreak/>
        <w:t xml:space="preserve">3.3. Управление бюджетного учета и отчетности Администрации города Иванова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649C">
        <w:rPr>
          <w:rFonts w:ascii="Times New Roman" w:hAnsi="Times New Roman" w:cs="Times New Roman"/>
          <w:sz w:val="24"/>
          <w:szCs w:val="24"/>
        </w:rPr>
        <w:t xml:space="preserve">в течение двух рабочих дней осуществляет согласование отчета о достижении показателей результативности, направленного комитетом по транспорту и связи Администрации города Иванова в соответствии с требованиями </w:t>
      </w:r>
      <w:hyperlink w:anchor="Par57" w:history="1">
        <w:r w:rsidRPr="001A649C">
          <w:rPr>
            <w:rFonts w:ascii="Times New Roman" w:hAnsi="Times New Roman" w:cs="Times New Roman"/>
            <w:sz w:val="24"/>
            <w:szCs w:val="24"/>
          </w:rPr>
          <w:t>пункта 3.2</w:t>
        </w:r>
      </w:hyperlink>
      <w:r w:rsidR="000D03F1"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3.</w:t>
      </w:r>
      <w:r w:rsidR="0033094A" w:rsidRPr="001A649C">
        <w:rPr>
          <w:rFonts w:ascii="Times New Roman" w:hAnsi="Times New Roman" w:cs="Times New Roman"/>
          <w:sz w:val="24"/>
          <w:szCs w:val="24"/>
        </w:rPr>
        <w:t>4</w:t>
      </w:r>
      <w:r w:rsidRPr="001A649C">
        <w:rPr>
          <w:rFonts w:ascii="Times New Roman" w:hAnsi="Times New Roman" w:cs="Times New Roman"/>
          <w:sz w:val="24"/>
          <w:szCs w:val="24"/>
        </w:rPr>
        <w:t xml:space="preserve">. </w:t>
      </w:r>
      <w:r w:rsidR="0033094A" w:rsidRPr="001A649C">
        <w:rPr>
          <w:rFonts w:ascii="Times New Roman" w:hAnsi="Times New Roman" w:cs="Times New Roman"/>
          <w:sz w:val="24"/>
          <w:szCs w:val="24"/>
        </w:rPr>
        <w:t>Комитет по транспорту и связи Администрации города Иванова п</w:t>
      </w:r>
      <w:r w:rsidRPr="001A649C">
        <w:rPr>
          <w:rFonts w:ascii="Times New Roman" w:hAnsi="Times New Roman" w:cs="Times New Roman"/>
          <w:sz w:val="24"/>
          <w:szCs w:val="24"/>
        </w:rPr>
        <w:t>осле согласования с управлением бюджетного учета и отчетности Администрации города Иванова направляет копию отчета о достижении показателей результативности настоящего Порядка в финансово-казначейское управление Администрации города Иванова.</w:t>
      </w:r>
    </w:p>
    <w:p w:rsidR="002E416C" w:rsidRPr="001A649C" w:rsidRDefault="002E416C" w:rsidP="001A649C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2E416C" w:rsidRPr="001A649C" w:rsidRDefault="002E416C" w:rsidP="001A649C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49C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1A649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A649C">
        <w:rPr>
          <w:rFonts w:ascii="Times New Roman" w:hAnsi="Times New Roman" w:cs="Times New Roman"/>
          <w:bCs/>
          <w:sz w:val="24"/>
          <w:szCs w:val="24"/>
        </w:rPr>
        <w:t xml:space="preserve"> соблюдением условий, целей и порядка</w:t>
      </w:r>
    </w:p>
    <w:p w:rsidR="002E416C" w:rsidRPr="001A649C" w:rsidRDefault="002E416C" w:rsidP="001A649C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49C">
        <w:rPr>
          <w:rFonts w:ascii="Times New Roman" w:hAnsi="Times New Roman" w:cs="Times New Roman"/>
          <w:bCs/>
          <w:sz w:val="24"/>
          <w:szCs w:val="24"/>
        </w:rPr>
        <w:t>предоставления Субсидии, ответственность за их нарушение</w:t>
      </w:r>
    </w:p>
    <w:p w:rsidR="002E416C" w:rsidRPr="001A649C" w:rsidRDefault="002E416C" w:rsidP="001A649C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4"/>
      <w:bookmarkEnd w:id="5"/>
      <w:r w:rsidRPr="001A649C">
        <w:rPr>
          <w:rFonts w:ascii="Times New Roman" w:hAnsi="Times New Roman" w:cs="Times New Roman"/>
          <w:sz w:val="24"/>
          <w:szCs w:val="24"/>
        </w:rPr>
        <w:t xml:space="preserve">4.1. Главный распорядитель (действующие от его лица комитет по транспорту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A649C">
        <w:rPr>
          <w:rFonts w:ascii="Times New Roman" w:hAnsi="Times New Roman" w:cs="Times New Roman"/>
          <w:sz w:val="24"/>
          <w:szCs w:val="24"/>
        </w:rPr>
        <w:t>и связи Администрации города Иванова и управление бюджетного учета и отчетности Администрации города Иванова) и уполномоченный орган муниципального финансового контроля осуществляют проверки по соблюдению условий, целей и порядка предоставления Субсидий.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4.2. Получатель Субсидии дает согласие на осуществление органами, указанными </w:t>
      </w:r>
      <w:r w:rsidR="000D03F1">
        <w:rPr>
          <w:rFonts w:ascii="Times New Roman" w:hAnsi="Times New Roman" w:cs="Times New Roman"/>
          <w:sz w:val="24"/>
          <w:szCs w:val="24"/>
        </w:rPr>
        <w:t xml:space="preserve"> </w:t>
      </w:r>
      <w:r w:rsidRPr="001A649C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64" w:history="1">
        <w:r w:rsidRPr="001A649C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1A649C">
        <w:rPr>
          <w:rFonts w:ascii="Times New Roman" w:hAnsi="Times New Roman" w:cs="Times New Roman"/>
          <w:sz w:val="24"/>
          <w:szCs w:val="24"/>
        </w:rPr>
        <w:t xml:space="preserve"> настоящего Порядка, проверок соблюдения условий, целей и порядка предоставления Субсидий.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4.3. Получатель Субсидии несет ответственность за соблюдение настоящего Порядка и достоверность предоставляемых сведений.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4.4. В случае выявления нарушения Получателем Субсидии целей и условий предоставления Субсидии, установленных настоящим Порядком и (или) Соглашением, заключенным между Получателем Субсидии и Главным распорядителем: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>4.4.1. Управление бюджетного учета и отчетности Администрации города Иванова со дня выявления или получения от комитета по транспорту и связи Администрации города Иванова либо уполномоченного органа муниципального финансового контроля информации о выявленном нарушении приостанавливает перечисление Субсидии Получателю Субсидии;</w:t>
      </w:r>
      <w:bookmarkStart w:id="6" w:name="Par69"/>
      <w:bookmarkEnd w:id="6"/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4.4.2. </w:t>
      </w:r>
      <w:proofErr w:type="gramStart"/>
      <w:r w:rsidRPr="001A649C">
        <w:rPr>
          <w:rFonts w:ascii="Times New Roman" w:hAnsi="Times New Roman" w:cs="Times New Roman"/>
          <w:sz w:val="24"/>
          <w:szCs w:val="24"/>
        </w:rPr>
        <w:t xml:space="preserve">Комитет по транспорту и связи Администрации города Иванова в течение </w:t>
      </w:r>
      <w:r w:rsidR="000D03F1">
        <w:rPr>
          <w:rFonts w:ascii="Times New Roman" w:hAnsi="Times New Roman" w:cs="Times New Roman"/>
          <w:sz w:val="24"/>
          <w:szCs w:val="24"/>
        </w:rPr>
        <w:t xml:space="preserve">  </w:t>
      </w:r>
      <w:r w:rsidRPr="001A649C">
        <w:rPr>
          <w:rFonts w:ascii="Times New Roman" w:hAnsi="Times New Roman" w:cs="Times New Roman"/>
          <w:sz w:val="24"/>
          <w:szCs w:val="24"/>
        </w:rPr>
        <w:t xml:space="preserve">10 рабочих дней со дня выявления или получения от уполномоченного органа муниципального финансового контроля информации о выявленном нарушении направляет Получателю Субсидии, допустившему нарушения целей и условий предоставления Субсидии, установленных настоящим Порядком и (или) Соглашением, заключенным между Получателем Субсидии и Главным распорядителем, требование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649C">
        <w:rPr>
          <w:rFonts w:ascii="Times New Roman" w:hAnsi="Times New Roman" w:cs="Times New Roman"/>
          <w:sz w:val="24"/>
          <w:szCs w:val="24"/>
        </w:rPr>
        <w:t>об устранении нарушений или возврате в бюджет города</w:t>
      </w:r>
      <w:proofErr w:type="gramEnd"/>
      <w:r w:rsidRPr="001A649C">
        <w:rPr>
          <w:rFonts w:ascii="Times New Roman" w:hAnsi="Times New Roman" w:cs="Times New Roman"/>
          <w:sz w:val="24"/>
          <w:szCs w:val="24"/>
        </w:rPr>
        <w:t xml:space="preserve"> полученных с нарушениями средств Субсидии;</w:t>
      </w:r>
    </w:p>
    <w:p w:rsidR="00BC3FAF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4.4.3. Получатель Субсидии в течение 15 рабочих дней </w:t>
      </w:r>
      <w:proofErr w:type="gramStart"/>
      <w:r w:rsidRPr="001A649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A649C">
        <w:rPr>
          <w:rFonts w:ascii="Times New Roman" w:hAnsi="Times New Roman" w:cs="Times New Roman"/>
          <w:sz w:val="24"/>
          <w:szCs w:val="24"/>
        </w:rPr>
        <w:t xml:space="preserve"> требования, указанного в </w:t>
      </w:r>
      <w:hyperlink w:anchor="Par69" w:history="1">
        <w:r w:rsidRPr="001A649C">
          <w:rPr>
            <w:rFonts w:ascii="Times New Roman" w:hAnsi="Times New Roman" w:cs="Times New Roman"/>
            <w:sz w:val="24"/>
            <w:szCs w:val="24"/>
          </w:rPr>
          <w:t>подпункте 4.4.2</w:t>
        </w:r>
      </w:hyperlink>
      <w:r w:rsidRPr="001A649C">
        <w:rPr>
          <w:rFonts w:ascii="Times New Roman" w:hAnsi="Times New Roman" w:cs="Times New Roman"/>
          <w:sz w:val="24"/>
          <w:szCs w:val="24"/>
        </w:rPr>
        <w:t xml:space="preserve"> настоящего Порядка, устраняет выявленные нарушения или осуществляет возврат в бюджет города средств Субсидии, полученных </w:t>
      </w:r>
      <w:r w:rsidR="000D03F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A649C">
        <w:rPr>
          <w:rFonts w:ascii="Times New Roman" w:hAnsi="Times New Roman" w:cs="Times New Roman"/>
          <w:sz w:val="24"/>
          <w:szCs w:val="24"/>
        </w:rPr>
        <w:t>с нарушениями целей и условий ее предоставления.</w:t>
      </w:r>
    </w:p>
    <w:p w:rsidR="00771785" w:rsidRPr="001A649C" w:rsidRDefault="002E416C" w:rsidP="001A64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9C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1A649C">
        <w:rPr>
          <w:rFonts w:ascii="Times New Roman" w:hAnsi="Times New Roman" w:cs="Times New Roman"/>
          <w:sz w:val="24"/>
          <w:szCs w:val="24"/>
        </w:rPr>
        <w:t>В случае недостижения Получателем Субсидии установленных Соглашением, заключенным между Получателем Субсидии и Главным распорядителем, показателей (показателя) результативности комитетом по транспорту и связи Администрации города Иванова по согласованию с управлением бюджетного учета и отчетности Администрации города Иванова к Получателю Субсидии применяются штрафные санкции, размер которых и сроки перечисления определяются в соответствии с Соглашением.</w:t>
      </w:r>
      <w:proofErr w:type="gramEnd"/>
    </w:p>
    <w:sectPr w:rsidR="00771785" w:rsidRPr="001A649C" w:rsidSect="001A649C">
      <w:headerReference w:type="default" r:id="rId12"/>
      <w:pgSz w:w="11906" w:h="16838"/>
      <w:pgMar w:top="1134" w:right="850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87" w:rsidRDefault="00574687" w:rsidP="001A649C">
      <w:r>
        <w:separator/>
      </w:r>
    </w:p>
  </w:endnote>
  <w:endnote w:type="continuationSeparator" w:id="0">
    <w:p w:rsidR="00574687" w:rsidRDefault="00574687" w:rsidP="001A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87" w:rsidRDefault="00574687" w:rsidP="001A649C">
      <w:r>
        <w:separator/>
      </w:r>
    </w:p>
  </w:footnote>
  <w:footnote w:type="continuationSeparator" w:id="0">
    <w:p w:rsidR="00574687" w:rsidRDefault="00574687" w:rsidP="001A6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4598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A649C" w:rsidRPr="001A649C" w:rsidRDefault="001A649C" w:rsidP="001A649C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1A649C">
          <w:rPr>
            <w:rFonts w:ascii="Times New Roman" w:hAnsi="Times New Roman" w:cs="Times New Roman"/>
            <w:sz w:val="24"/>
          </w:rPr>
          <w:fldChar w:fldCharType="begin"/>
        </w:r>
        <w:r w:rsidRPr="001A649C">
          <w:rPr>
            <w:rFonts w:ascii="Times New Roman" w:hAnsi="Times New Roman" w:cs="Times New Roman"/>
            <w:sz w:val="24"/>
          </w:rPr>
          <w:instrText>PAGE   \* MERGEFORMAT</w:instrText>
        </w:r>
        <w:r w:rsidRPr="001A649C">
          <w:rPr>
            <w:rFonts w:ascii="Times New Roman" w:hAnsi="Times New Roman" w:cs="Times New Roman"/>
            <w:sz w:val="24"/>
          </w:rPr>
          <w:fldChar w:fldCharType="separate"/>
        </w:r>
        <w:r w:rsidR="00BE211A">
          <w:rPr>
            <w:rFonts w:ascii="Times New Roman" w:hAnsi="Times New Roman" w:cs="Times New Roman"/>
            <w:noProof/>
            <w:sz w:val="24"/>
          </w:rPr>
          <w:t>4</w:t>
        </w:r>
        <w:r w:rsidRPr="001A649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FD8"/>
    <w:multiLevelType w:val="hybridMultilevel"/>
    <w:tmpl w:val="24AE73AA"/>
    <w:lvl w:ilvl="0" w:tplc="BF04A218">
      <w:start w:val="2"/>
      <w:numFmt w:val="bullet"/>
      <w:lvlText w:val="-"/>
      <w:lvlJc w:val="left"/>
      <w:pPr>
        <w:ind w:left="1259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1342C4F"/>
    <w:multiLevelType w:val="multilevel"/>
    <w:tmpl w:val="39FE3E64"/>
    <w:lvl w:ilvl="0">
      <w:start w:val="2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7" w:hanging="62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2">
    <w:nsid w:val="4F9603B1"/>
    <w:multiLevelType w:val="hybridMultilevel"/>
    <w:tmpl w:val="FEBAD732"/>
    <w:lvl w:ilvl="0" w:tplc="8004A650">
      <w:start w:val="2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2801A48"/>
    <w:multiLevelType w:val="hybridMultilevel"/>
    <w:tmpl w:val="848443B8"/>
    <w:lvl w:ilvl="0" w:tplc="A0F8E206">
      <w:start w:val="2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92B42C6"/>
    <w:multiLevelType w:val="hybridMultilevel"/>
    <w:tmpl w:val="9F8677F6"/>
    <w:lvl w:ilvl="0" w:tplc="34C83404">
      <w:start w:val="1"/>
      <w:numFmt w:val="decimal"/>
      <w:lvlText w:val="%1."/>
      <w:lvlJc w:val="left"/>
      <w:pPr>
        <w:ind w:left="975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F1"/>
    <w:rsid w:val="00020C94"/>
    <w:rsid w:val="00071BC3"/>
    <w:rsid w:val="000917DD"/>
    <w:rsid w:val="000A0EA4"/>
    <w:rsid w:val="000A4850"/>
    <w:rsid w:val="000A4CF0"/>
    <w:rsid w:val="000B185F"/>
    <w:rsid w:val="000C2870"/>
    <w:rsid w:val="000D03F1"/>
    <w:rsid w:val="000D3116"/>
    <w:rsid w:val="000F42F9"/>
    <w:rsid w:val="00112F14"/>
    <w:rsid w:val="001424B5"/>
    <w:rsid w:val="001556A2"/>
    <w:rsid w:val="0015693E"/>
    <w:rsid w:val="001A55ED"/>
    <w:rsid w:val="001A649C"/>
    <w:rsid w:val="001B5D91"/>
    <w:rsid w:val="001C74A3"/>
    <w:rsid w:val="00205467"/>
    <w:rsid w:val="00207657"/>
    <w:rsid w:val="00207D9A"/>
    <w:rsid w:val="00210469"/>
    <w:rsid w:val="00234BB8"/>
    <w:rsid w:val="002360C0"/>
    <w:rsid w:val="00251229"/>
    <w:rsid w:val="002673D0"/>
    <w:rsid w:val="00281956"/>
    <w:rsid w:val="00296929"/>
    <w:rsid w:val="002A487A"/>
    <w:rsid w:val="002B1326"/>
    <w:rsid w:val="002C288F"/>
    <w:rsid w:val="002C4980"/>
    <w:rsid w:val="002C65EF"/>
    <w:rsid w:val="002D421A"/>
    <w:rsid w:val="002E416C"/>
    <w:rsid w:val="00326F5A"/>
    <w:rsid w:val="0033094A"/>
    <w:rsid w:val="00340E38"/>
    <w:rsid w:val="003904A2"/>
    <w:rsid w:val="003A6292"/>
    <w:rsid w:val="003B1E86"/>
    <w:rsid w:val="003B23C3"/>
    <w:rsid w:val="003C051F"/>
    <w:rsid w:val="003C60EB"/>
    <w:rsid w:val="003D0E25"/>
    <w:rsid w:val="003F25E1"/>
    <w:rsid w:val="003F2B7E"/>
    <w:rsid w:val="00403F31"/>
    <w:rsid w:val="00415C68"/>
    <w:rsid w:val="00431722"/>
    <w:rsid w:val="004458FE"/>
    <w:rsid w:val="0044642A"/>
    <w:rsid w:val="00446D95"/>
    <w:rsid w:val="00465E29"/>
    <w:rsid w:val="004A2AAD"/>
    <w:rsid w:val="004B5220"/>
    <w:rsid w:val="004C3E41"/>
    <w:rsid w:val="004F133F"/>
    <w:rsid w:val="0050693A"/>
    <w:rsid w:val="005115BE"/>
    <w:rsid w:val="0054423D"/>
    <w:rsid w:val="00574687"/>
    <w:rsid w:val="00590D9E"/>
    <w:rsid w:val="00591D91"/>
    <w:rsid w:val="005A717D"/>
    <w:rsid w:val="005D3AE4"/>
    <w:rsid w:val="005E3D7E"/>
    <w:rsid w:val="005F019F"/>
    <w:rsid w:val="00614DA1"/>
    <w:rsid w:val="00647744"/>
    <w:rsid w:val="00672892"/>
    <w:rsid w:val="006C066C"/>
    <w:rsid w:val="006E409C"/>
    <w:rsid w:val="006E536E"/>
    <w:rsid w:val="006F20F3"/>
    <w:rsid w:val="00733E54"/>
    <w:rsid w:val="00752A82"/>
    <w:rsid w:val="00753CE7"/>
    <w:rsid w:val="00771785"/>
    <w:rsid w:val="007911C0"/>
    <w:rsid w:val="00794F9E"/>
    <w:rsid w:val="007B1628"/>
    <w:rsid w:val="007B184C"/>
    <w:rsid w:val="007C17C9"/>
    <w:rsid w:val="008132FA"/>
    <w:rsid w:val="00861DB5"/>
    <w:rsid w:val="008652D0"/>
    <w:rsid w:val="008835B0"/>
    <w:rsid w:val="008D7BA7"/>
    <w:rsid w:val="008E3F3E"/>
    <w:rsid w:val="00904C8E"/>
    <w:rsid w:val="009060D9"/>
    <w:rsid w:val="00976AC8"/>
    <w:rsid w:val="00981019"/>
    <w:rsid w:val="00983626"/>
    <w:rsid w:val="00986D17"/>
    <w:rsid w:val="00993C99"/>
    <w:rsid w:val="00A06E1D"/>
    <w:rsid w:val="00A07C03"/>
    <w:rsid w:val="00A33ED3"/>
    <w:rsid w:val="00A4733E"/>
    <w:rsid w:val="00A670D7"/>
    <w:rsid w:val="00A9071D"/>
    <w:rsid w:val="00A90C30"/>
    <w:rsid w:val="00AA062A"/>
    <w:rsid w:val="00AC372E"/>
    <w:rsid w:val="00AD0CEE"/>
    <w:rsid w:val="00AE24C7"/>
    <w:rsid w:val="00AE5317"/>
    <w:rsid w:val="00AF2F35"/>
    <w:rsid w:val="00B11665"/>
    <w:rsid w:val="00B6726D"/>
    <w:rsid w:val="00BA3D18"/>
    <w:rsid w:val="00BB645F"/>
    <w:rsid w:val="00BC3FAF"/>
    <w:rsid w:val="00BD3B0F"/>
    <w:rsid w:val="00BE211A"/>
    <w:rsid w:val="00C10FAB"/>
    <w:rsid w:val="00C226AD"/>
    <w:rsid w:val="00C25988"/>
    <w:rsid w:val="00C45AEC"/>
    <w:rsid w:val="00C7082F"/>
    <w:rsid w:val="00C725D9"/>
    <w:rsid w:val="00C74688"/>
    <w:rsid w:val="00C828D4"/>
    <w:rsid w:val="00C82A35"/>
    <w:rsid w:val="00CA48D5"/>
    <w:rsid w:val="00CB5682"/>
    <w:rsid w:val="00CD5599"/>
    <w:rsid w:val="00D315AB"/>
    <w:rsid w:val="00D368BE"/>
    <w:rsid w:val="00D4031C"/>
    <w:rsid w:val="00D50CB1"/>
    <w:rsid w:val="00D5325F"/>
    <w:rsid w:val="00D87B78"/>
    <w:rsid w:val="00D96088"/>
    <w:rsid w:val="00DA2A68"/>
    <w:rsid w:val="00DA6D72"/>
    <w:rsid w:val="00DC6EBE"/>
    <w:rsid w:val="00DD27A6"/>
    <w:rsid w:val="00E02AEE"/>
    <w:rsid w:val="00E153C1"/>
    <w:rsid w:val="00E15A2E"/>
    <w:rsid w:val="00E26EAF"/>
    <w:rsid w:val="00E336F1"/>
    <w:rsid w:val="00E37A55"/>
    <w:rsid w:val="00E4671F"/>
    <w:rsid w:val="00E57CA9"/>
    <w:rsid w:val="00E63884"/>
    <w:rsid w:val="00E81045"/>
    <w:rsid w:val="00E81F03"/>
    <w:rsid w:val="00E82990"/>
    <w:rsid w:val="00E91DE8"/>
    <w:rsid w:val="00ED65A5"/>
    <w:rsid w:val="00EE15FA"/>
    <w:rsid w:val="00EE40BA"/>
    <w:rsid w:val="00EF41E7"/>
    <w:rsid w:val="00EF6F10"/>
    <w:rsid w:val="00F366A7"/>
    <w:rsid w:val="00F864EF"/>
    <w:rsid w:val="00FA48E4"/>
    <w:rsid w:val="00FF4783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B6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6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C3FA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C74A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A64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A649C"/>
  </w:style>
  <w:style w:type="paragraph" w:styleId="ab">
    <w:name w:val="footer"/>
    <w:basedOn w:val="a"/>
    <w:link w:val="ac"/>
    <w:uiPriority w:val="99"/>
    <w:unhideWhenUsed/>
    <w:rsid w:val="001A64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6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6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B6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6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0C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C3FAF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C74A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A64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A649C"/>
  </w:style>
  <w:style w:type="paragraph" w:styleId="ab">
    <w:name w:val="footer"/>
    <w:basedOn w:val="a"/>
    <w:link w:val="ac"/>
    <w:uiPriority w:val="99"/>
    <w:unhideWhenUsed/>
    <w:rsid w:val="001A64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B4275EC081F9B82B7C30955C5250569292CB401C9718A4001EEABDCA75AF28FC9D43763161D5D0C374409AEA2DD14375804Ag3jD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F1907A49E4E245573E815A46410C166EABEAB36ACF552A1B5C6413830C521278967A01F1D11B889450E0R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F1907A49E4E245573E815A46410C166EABEAB36ACF552A1B5C6413830C521278967A01F1D11B8B9456E0R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106E9-CC5E-4414-AED1-0D6D9453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Шашокина</dc:creator>
  <cp:lastModifiedBy>Евгения Валерьевна Пискунова</cp:lastModifiedBy>
  <cp:revision>4</cp:revision>
  <cp:lastPrinted>2019-11-27T11:55:00Z</cp:lastPrinted>
  <dcterms:created xsi:type="dcterms:W3CDTF">2019-11-27T13:03:00Z</dcterms:created>
  <dcterms:modified xsi:type="dcterms:W3CDTF">2019-12-05T11:40:00Z</dcterms:modified>
</cp:coreProperties>
</file>