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FAD38" w14:textId="014F1C2C" w:rsidR="00996D11" w:rsidRDefault="00996D11" w:rsidP="006B5AA5">
      <w:pPr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УТВЕРЖДЕН</w:t>
      </w:r>
    </w:p>
    <w:p w14:paraId="7948F5C1" w14:textId="53EFE7E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</w:t>
      </w:r>
    </w:p>
    <w:p w14:paraId="7F08EF69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города Иванова</w:t>
      </w:r>
    </w:p>
    <w:p w14:paraId="14D58A8E" w14:textId="0A907A5A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="002C1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05.07.2021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2C1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801</w:t>
      </w:r>
    </w:p>
    <w:p w14:paraId="5F31235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B26359E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BAA347A" w14:textId="77777777" w:rsidR="005D7B6F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АДМИНИСТРАТИВНЫЙ РЕГЛАМЕНТ</w:t>
      </w:r>
      <w:r w:rsidR="005D7B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ПРЕДОСТАВЛЕНИЯ МУНИЦИПАЛЬНОЙ УСЛУГИ «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СОГЛАСОВАНИЕ СОЗДАНИЯ </w:t>
      </w:r>
    </w:p>
    <w:p w14:paraId="0C262104" w14:textId="77777777" w:rsidR="005D7B6F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 (ПЛОЩАДОК) НАКОПЛЕНИЯ ТВЕРДЫХ </w:t>
      </w:r>
    </w:p>
    <w:p w14:paraId="5A119E05" w14:textId="2DCD5C1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КОММУНАЛЬНЫХ ОТХОДОВ</w:t>
      </w:r>
      <w:r w:rsidRPr="00996D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</w:p>
    <w:p w14:paraId="70E803A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DFFADA" w14:textId="77777777" w:rsidR="00AC2900" w:rsidRPr="00315A8A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14:paraId="1EA73C1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B7F48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Предмет регулирования регламента.</w:t>
      </w:r>
    </w:p>
    <w:p w14:paraId="7C2B9F4C" w14:textId="3BB17B32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1.1.1. Предметом регулирования административного регламента предоставления муниципальной услуги «Согласование создания мест (площадок) накопления твердых коммунальных отходов» (далее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административный регламент, Регламент) являются отношения, возникающие при предоставлении муниципальной услуги по согласованию создания мест (площадок) накопления твердых коммунальных отходов.</w:t>
      </w:r>
    </w:p>
    <w:p w14:paraId="308B2DC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1.1.2. Настоящий административный регламент разработан с целью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14:paraId="66681F34" w14:textId="6CA228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Par16"/>
      <w:bookmarkEnd w:id="1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Получателями муниципальной услуги «Согласование создания мест (площадок) накопления тверды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коммунальных отходов» (далее 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муниципальная услуга) являются физические и юридические лица, индивидуальные предприниматели, их представители, управомоченные в установленном порядке на представление интересов при предоставлении муниципальной услуги (далее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Заявители).</w:t>
      </w:r>
    </w:p>
    <w:p w14:paraId="43820E05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1.3. Порядок информирования о правилах предоставления муниципальной услуги.</w:t>
      </w:r>
    </w:p>
    <w:p w14:paraId="6F60A084" w14:textId="60026886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1.3.1. Информация о порядке предоставления муниципальной услуги, о месте нахождения управления жилищно-коммунального хозяйства Администрации города Иванова (далее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Управление), графике работы и телефонах для справок является открытой и предоставляется путем:</w:t>
      </w:r>
    </w:p>
    <w:p w14:paraId="68FAEBD3" w14:textId="1B9AEC8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размещения на едином и региональном порталах государственных и муниципальных услуг по адресам: www.gosuslugi.ru и www.pgu.ivanovoobl.ru (далее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Порталы);</w:t>
      </w:r>
    </w:p>
    <w:p w14:paraId="7D35F1DD" w14:textId="77777777" w:rsidR="00AC2900" w:rsidRPr="00996D11" w:rsidRDefault="00AC2900" w:rsidP="00315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размещения на интернет-сайте www.ivgoradm.ru/</w:t>
      </w:r>
      <w:proofErr w:type="spell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ugkh</w:t>
      </w:r>
      <w:proofErr w:type="spell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/ugkh.htm;</w:t>
      </w:r>
    </w:p>
    <w:p w14:paraId="198CA0ED" w14:textId="77777777" w:rsidR="00AC2900" w:rsidRPr="00996D11" w:rsidRDefault="00AC2900" w:rsidP="00315A8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размещения на информационном стенде, расположенном в здании Администрации города Иванова, пл. Революции, д. 6;</w:t>
      </w:r>
    </w:p>
    <w:p w14:paraId="43065E7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использования средств телефонной связи;</w:t>
      </w:r>
    </w:p>
    <w:p w14:paraId="6662E82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проведения консультаций работниками Управления.</w:t>
      </w:r>
    </w:p>
    <w:p w14:paraId="7B71E43B" w14:textId="77777777" w:rsidR="00AC2900" w:rsidRPr="00996D11" w:rsidRDefault="00841D44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8" w:history="1">
        <w:r w:rsidR="00AC2900"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1.3.2</w:t>
        </w:r>
      </w:hyperlink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Сведения о месте нахождения Управления:</w:t>
      </w:r>
    </w:p>
    <w:p w14:paraId="5B4D9C2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153000, г. Иваново, пл. Революции, д. 6, </w:t>
      </w:r>
      <w:proofErr w:type="spell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514.</w:t>
      </w:r>
    </w:p>
    <w:p w14:paraId="4B6B58A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График приема Заявителей:</w:t>
      </w:r>
    </w:p>
    <w:p w14:paraId="7035077C" w14:textId="7F1072C6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поне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дельник - пятница: с 9.00 до 12.00 и с 13.00 до 16.00.</w:t>
      </w:r>
    </w:p>
    <w:p w14:paraId="3D6D13D0" w14:textId="35100FB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Контактные телефоны, телефоны для справок: 8 (4932) 59-46-97;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59-46-18.</w:t>
      </w:r>
    </w:p>
    <w:p w14:paraId="1C9DDE7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Адрес электронной почты: ugkh@ivgoradm.ru.</w:t>
      </w:r>
    </w:p>
    <w:p w14:paraId="6F6C552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Адрес интернет-сайта: http://ivgoradm.ru/ugkh/ugkh.htm.</w:t>
      </w:r>
    </w:p>
    <w:p w14:paraId="2A0B4515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D660BFA" w14:textId="77777777" w:rsidR="00AC2900" w:rsidRPr="00315A8A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 Стандарт предоставления муниципальной услуги</w:t>
      </w:r>
    </w:p>
    <w:p w14:paraId="1EE62507" w14:textId="77777777" w:rsidR="00AC2900" w:rsidRPr="00315A8A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2741A6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Наименование муниципальной услуги:</w:t>
      </w:r>
    </w:p>
    <w:p w14:paraId="430E81C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«Согласование создания мест (площадок) накопления твердых коммунальных отходов».</w:t>
      </w:r>
    </w:p>
    <w:p w14:paraId="1E958E8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 Наименование органа, предоставляющего муниципальную услугу. Муниципальная услуга предоставляется Администрацией города Иванова в лице управления жилищно-коммунального хозяйства Администрации города Иванова.</w:t>
      </w:r>
    </w:p>
    <w:p w14:paraId="6A89A5B6" w14:textId="43D39D3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является направление в адрес Заявителя</w:t>
      </w:r>
      <w:bookmarkStart w:id="2" w:name="Par71"/>
      <w:bookmarkEnd w:id="2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решения о согласовании или отказе в согласовании создания места (площадки) накопления твердых коммунальных отходов по установленной форме (</w:t>
      </w:r>
      <w:hyperlink w:anchor="Par403" w:history="1">
        <w:r w:rsidR="0058724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</w:t>
        </w:r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риложение</w:t>
        </w:r>
      </w:hyperlink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0A4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</w:t>
      </w:r>
    </w:p>
    <w:p w14:paraId="3DA71AB3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услуги.</w:t>
      </w:r>
    </w:p>
    <w:p w14:paraId="4EB807DD" w14:textId="2842110E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не может превышать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календарных дней с момента регистрации заявки в Управлении.</w:t>
      </w:r>
    </w:p>
    <w:p w14:paraId="05128407" w14:textId="52079BA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срок рассмотрения заявки может быть увеличен по решению Управления до 20 календарных дней в случае направления запроса в Управление Федеральной службы по надзору в сфере защиты прав потребителей и благополучия человека по Ивановской области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отходов.</w:t>
      </w:r>
      <w:proofErr w:type="gramEnd"/>
    </w:p>
    <w:p w14:paraId="325FB2BF" w14:textId="1A2D333C" w:rsidR="00AC2900" w:rsidRPr="00996D11" w:rsidRDefault="00D75389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этом заявителю не позднее трех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календарных дней со дня принятия такого решения Управлением направляется соответствующее уведомление.</w:t>
      </w:r>
    </w:p>
    <w:p w14:paraId="20EE8DA9" w14:textId="1E846C70" w:rsidR="00AC2900" w:rsidRPr="00996D11" w:rsidRDefault="00AC2900" w:rsidP="006B5A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 Правовые основания для предоставления муниципальной услуги:</w:t>
      </w:r>
    </w:p>
    <w:p w14:paraId="4C55FC82" w14:textId="77777777" w:rsidR="00AC2900" w:rsidRPr="00996D11" w:rsidRDefault="00AC2900" w:rsidP="006B5AA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Жилищный </w:t>
      </w:r>
      <w:hyperlink r:id="rId9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0723DBDA" w14:textId="65B339F4" w:rsidR="00E22D85" w:rsidRPr="00996D11" w:rsidRDefault="00AC2900" w:rsidP="006B5AA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0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услуг»;</w:t>
      </w:r>
    </w:p>
    <w:p w14:paraId="75499169" w14:textId="46CBE1C5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 закон от 24.06.1998 № 89-ФЗ «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отх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одах производства и потребления»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4A207CAC" w14:textId="29555D5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10.01.2002 № 7-ФЗ «Об охране окружающей среды»</w:t>
      </w:r>
      <w:r w:rsidR="00E22D8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2BC6B78" w14:textId="5E6732A6" w:rsidR="00E22D85" w:rsidRPr="00996D11" w:rsidRDefault="00DB09E9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от 06.04.2011 </w:t>
      </w:r>
      <w:r w:rsidR="0019306E"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587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63-ФЗ «Об электронной подписи»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8BA329E" w14:textId="116A1054" w:rsidR="00E22D85" w:rsidRPr="00996D11" w:rsidRDefault="00E22D85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587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6B5AA5" w:rsidRPr="00996D1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Российской Федерации</w:t>
      </w:r>
      <w:r w:rsidR="00587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25.06.2012 </w:t>
      </w:r>
      <w:r w:rsidR="006B5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8724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DB09E9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7D8D6A" w14:textId="2D011C77" w:rsidR="0019306E" w:rsidRPr="00996D11" w:rsidRDefault="0019306E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Правительства </w:t>
      </w:r>
      <w:r w:rsidR="006B5AA5" w:rsidRPr="00996D1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Российской Федерации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25.08.2012 </w:t>
      </w:r>
      <w:r w:rsidR="006B5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0177D3F8" w14:textId="77777777" w:rsidR="00D75389" w:rsidRPr="00996D11" w:rsidRDefault="00841D44" w:rsidP="006B5AA5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hyperlink r:id="rId12" w:history="1">
        <w:r w:rsidR="00D75389" w:rsidRPr="00996D11">
          <w:rPr>
            <w:rFonts w:ascii="Times New Roman" w:eastAsia="Times New Roman" w:hAnsi="Times New Roman" w:cs="Times New Roman"/>
            <w:color w:val="000000" w:themeColor="text1"/>
            <w:kern w:val="3"/>
            <w:sz w:val="28"/>
            <w:szCs w:val="28"/>
            <w:lang w:eastAsia="ru-RU"/>
          </w:rPr>
          <w:t>Постановление</w:t>
        </w:r>
      </w:hyperlink>
      <w:r w:rsidR="00D75389" w:rsidRPr="00996D1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Правительства Российской Федерации от 31.08.2018 </w:t>
      </w:r>
      <w:r w:rsidR="00D75389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</w:t>
      </w:r>
      <w:r w:rsidR="00D75389" w:rsidRPr="00996D1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№ 1039 «Об утверждении правил обустройства мест (площадок) накопления твердых коммунальных отходов и ведения их реестра</w:t>
      </w:r>
      <w:r w:rsidR="00D75389" w:rsidRPr="00996D11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ru-RU"/>
        </w:rPr>
        <w:t>»;</w:t>
      </w:r>
    </w:p>
    <w:p w14:paraId="6621E0FC" w14:textId="4B45B2A1" w:rsidR="00DB09E9" w:rsidRPr="00996D11" w:rsidRDefault="0019306E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Минюста России от 29.06.2015 № 155 «Об утверждении требований к формату изготовленного нотариусом электронного документа»;</w:t>
      </w:r>
    </w:p>
    <w:p w14:paraId="07DFD7C6" w14:textId="5402D6F1" w:rsidR="00AC2900" w:rsidRPr="00996D11" w:rsidRDefault="00841D44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3" w:history="1">
        <w:r w:rsidR="0019306E"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</w:t>
        </w:r>
        <w:r w:rsidR="00AC2900"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12.12.2018 № 1636 «Об утверждении Порядка согласования создания мест (площадок) накопления твердых коммунальных отходов на территории муниципального образования городской округ Иванова»;</w:t>
      </w:r>
    </w:p>
    <w:p w14:paraId="1E40AC01" w14:textId="77777777" w:rsidR="00AC2900" w:rsidRPr="00996D11" w:rsidRDefault="00AC2900" w:rsidP="006B5AA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F8274B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настоящий административный регламент.</w:t>
      </w:r>
    </w:p>
    <w:p w14:paraId="3AC493F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14:paraId="226DD58F" w14:textId="017860CF" w:rsidR="00AC2900" w:rsidRPr="00996D11" w:rsidRDefault="00AC2900" w:rsidP="006B5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2.6.1.</w:t>
      </w:r>
      <w:r w:rsidR="0019306E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 услуга предоставляется на основании Заявки по установленной форме (</w:t>
      </w:r>
      <w:hyperlink w:anchor="Par403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приложени</w:t>
        </w:r>
        <w:r w:rsidR="00E90A44"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е</w:t>
        </w:r>
      </w:hyperlink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0A4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административному регламенту).</w:t>
      </w:r>
      <w:bookmarkStart w:id="3" w:name="Par99"/>
      <w:bookmarkEnd w:id="3"/>
    </w:p>
    <w:p w14:paraId="6AA68C7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2.6.2. Для получения муниципальной услуги по согласованию создания мест (площадок) накопления твердых коммунальных отходов Заявитель предоставляет в Управление:</w:t>
      </w:r>
    </w:p>
    <w:p w14:paraId="2A09DACE" w14:textId="2DDD5D7B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заявку по установленной форме (</w:t>
      </w:r>
      <w:hyperlink w:anchor="Par403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приложени</w:t>
        </w:r>
        <w:r w:rsidR="00E90A44"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е</w:t>
        </w:r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BF6862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регламенту), в которой должны быть указаны:</w:t>
      </w:r>
      <w:proofErr w:type="gramEnd"/>
    </w:p>
    <w:p w14:paraId="53134A8E" w14:textId="392B7C3E" w:rsid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фамилия, имя и (при наличии) отчество, место жительства 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и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реквизиты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документа,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удостоверяющего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его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личность,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</w:t>
      </w:r>
    </w:p>
    <w:p w14:paraId="571BEAE6" w14:textId="2620078C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физическим лицом;</w:t>
      </w:r>
    </w:p>
    <w:p w14:paraId="07C9C6B2" w14:textId="77777777" w:rsidR="00F100E8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б) наименование, место нахождения, организационно-правовая форма и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50F6021" w14:textId="5CB28D6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государственной регистрации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в Едином государственном реестре юридических лиц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юридическим лицом;</w:t>
      </w:r>
    </w:p>
    <w:p w14:paraId="19E7C561" w14:textId="3C5B81E3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фамилия, имя и (при н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аличии) отчество представителя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и реквизиты документа, подтверждающего его полномочия,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представителем заявителя;</w:t>
      </w:r>
    </w:p>
    <w:p w14:paraId="6B8BE996" w14:textId="11DDB7C6" w:rsidR="00AC2900" w:rsidRPr="00996D11" w:rsidRDefault="006B5AA5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г) 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индивидуальным предпринимателем;</w:t>
      </w:r>
    </w:p>
    <w:p w14:paraId="718D070A" w14:textId="6153CE7D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почтовый адрес, адрес электронной поч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ты, номер телефона для связи с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аявителем или представителем 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аявителя;</w:t>
      </w:r>
    </w:p>
    <w:p w14:paraId="4A540C09" w14:textId="364D6F0F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е) кадастровый номе</w:t>
      </w:r>
      <w:r w:rsidR="006B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 земельного участка – 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планируется использование всего земельного участка или его части;</w:t>
      </w:r>
    </w:p>
    <w:p w14:paraId="155E836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ж) срок использования земель или земельных участков в связи с созданием места (площадки) накопления ТКО;</w:t>
      </w:r>
    </w:p>
    <w:p w14:paraId="65E48B0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з) срок проведения работ по созданию места (площадки) накопления ТКО;</w:t>
      </w:r>
    </w:p>
    <w:p w14:paraId="0BB60EE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и) способ получения результата рассмотрения заявки;</w:t>
      </w:r>
    </w:p>
    <w:p w14:paraId="6267078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к) обоснованные доводы о невозможности размещения места (площадки) накопления ТКО на земельном участке, входящем в состав общего имущества многоквартирного дома;</w:t>
      </w:r>
    </w:p>
    <w:p w14:paraId="25982AFF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л) результаты решения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ТКО, в случае создания места (площадки) накопления ТКО на землях или земельных участках, находящихся в муниципальной собственности, а также государственная собственность на которые не разграничена (при его наличии).</w:t>
      </w:r>
    </w:p>
    <w:p w14:paraId="59B63C85" w14:textId="091C9A7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копии докум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ентов, удостоверяющих личность Заявителя, представителя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аявителя, и копию документа, подтвержда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ющего полномочия представителя Заявителя, 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представителем 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аявителя;</w:t>
      </w:r>
    </w:p>
    <w:p w14:paraId="3F3CA9E3" w14:textId="6C037BB1" w:rsidR="00AC2900" w:rsidRPr="00996D11" w:rsidRDefault="00AC2900" w:rsidP="0044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hyperlink r:id="rId14" w:history="1">
        <w:r w:rsidR="00443AD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схему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границ предполагаемых к использованию земель или части земельного участка на кадастровом плане территории на бумажном носителе, выпо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лненную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масштабе 1:2000, по форме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утвержденной п</w:t>
      </w:r>
      <w:r w:rsidR="00D7538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</w:t>
      </w:r>
      <w:r w:rsidR="00B64B25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Иванова от 12.12.2018 № 1636 «Об утверждении Порядка согласования создания мест (площадок) накопления твердых коммунальных отходов на территории муниципального образования городской округ Иваново»</w:t>
      </w:r>
      <w:r w:rsidR="00D753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4B25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в связи с размещением объекта планируется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использовать земли или часть земельного участка (с использованием системы координат, применяемой при ведении Единого государственн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реестра недвижимости), схему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(план) размещения места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(площадки) накопления ТКО;</w:t>
      </w:r>
    </w:p>
    <w:p w14:paraId="154E2EB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либо охранные зоны которых попадают в зону размещения объекта;</w:t>
      </w:r>
    </w:p>
    <w:p w14:paraId="73625C92" w14:textId="05D0F4CE" w:rsidR="00AC2900" w:rsidRPr="00996D11" w:rsidRDefault="00443ADA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проектную документацию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 ее отсутствии </w:t>
      </w:r>
      <w:r w:rsidR="00587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предпроектное</w:t>
      </w:r>
      <w:proofErr w:type="spellEnd"/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отходов;</w:t>
      </w:r>
    </w:p>
    <w:p w14:paraId="1F863B30" w14:textId="60D4594C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Par20"/>
      <w:bookmarkEnd w:id="4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собственности, а также государственная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которые не разграничена) либо </w:t>
      </w:r>
      <w:hyperlink r:id="rId15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соглашение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содержании места (площадки) накопления твердых коммунальных отходов на землях или земельных участках, находящихся в муниципальной собственности, а также государственная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которые не разграничена, оформленное по форме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D7538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</w:t>
      </w:r>
      <w:r w:rsidR="00B64B25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Иванова от 12.12.2018 № 1636 «Об утверждении Порядка согласования создания мест (площадок) накопления твердых коммунальных отходов на территории муниципального образования городской округ Иваново»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B995482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5" w:name="Par22"/>
      <w:bookmarkEnd w:id="5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7) акт, подтверждающий обоснованность доводов о невозможности размещения места (площадки) накопления ТКО на земельном участке, входящем в состав общего имущества многоквартирного дома;</w:t>
      </w:r>
    </w:p>
    <w:p w14:paraId="444C08A5" w14:textId="32E0557B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8) для нежилых зданий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правоустанавливающие документы на земельный участок</w:t>
      </w:r>
      <w:r w:rsidR="0044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43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</w:t>
      </w:r>
      <w:r w:rsidR="00D84840"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право собственности на земельный участок не зарегистрировано в Едином государственном реестре недвижимости, или нотариально заверенная копия такого документа.</w:t>
      </w:r>
    </w:p>
    <w:p w14:paraId="43B06366" w14:textId="77777777" w:rsidR="00D8484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6" w:name="Par111"/>
      <w:bookmarkEnd w:id="6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2.6.3. </w:t>
      </w:r>
      <w:r w:rsidR="00D84840"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Документы, указанные в подпункте 2.6.2 настоящего Регламента, Заявитель предоставляет самостоятельно.</w:t>
      </w:r>
    </w:p>
    <w:p w14:paraId="33F480E0" w14:textId="71E1DDB5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несет ответственность за достоверность представленных им сведений.</w:t>
      </w:r>
    </w:p>
    <w:p w14:paraId="444DD20C" w14:textId="03567C63" w:rsidR="00D84840" w:rsidRPr="00996D11" w:rsidRDefault="00D8484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>2.6.4. Управление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14:paraId="2E60D987" w14:textId="57A3AB6E" w:rsidR="00443ADA" w:rsidRDefault="00D84840" w:rsidP="0044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Выписку из Единого государственного реестра недвижимости о зарегистрированных правах на объект недвижимости (далее </w:t>
      </w:r>
      <w:r w:rsidR="00443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выписка из Единого государственного реестра недвижимости), содержащую сведения о зарегистрированных правах на земельный участок</w:t>
      </w:r>
      <w:r w:rsidR="00443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для нежилых зданий.</w:t>
      </w:r>
    </w:p>
    <w:p w14:paraId="010355B4" w14:textId="69BE3473" w:rsidR="00D84840" w:rsidRPr="00996D11" w:rsidRDefault="00D84840" w:rsidP="0044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Выписку из Единого государственного реестра недвижимости,</w:t>
      </w:r>
      <w:r w:rsidR="00F100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0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одержащую сведения</w:t>
      </w:r>
      <w:r w:rsidR="00F100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зарегистрированных правах на земельный </w:t>
      </w:r>
      <w:r w:rsidR="00F100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участок</w:t>
      </w:r>
      <w:r w:rsidR="00D753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Заявитель вправе предоставить по собственной инициативе.</w:t>
      </w:r>
    </w:p>
    <w:p w14:paraId="4600F089" w14:textId="0BE50451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</w:t>
      </w:r>
      <w:r w:rsidR="00D8484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Требовать от Заявителя предоставления документов, не предусмотренных настоящим административным регламентом, не допускается.</w:t>
      </w:r>
    </w:p>
    <w:p w14:paraId="2D188579" w14:textId="14FF093B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</w:t>
      </w:r>
      <w:r w:rsidR="00D8484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Документы, представленные Заявителем в Управление в соответствии с настоящим административным регламентом для получения муниципальной услуги, возврату не подлежат.</w:t>
      </w:r>
    </w:p>
    <w:p w14:paraId="20C5344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48740A12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7" w:name="Par124"/>
      <w:bookmarkEnd w:id="7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принимает решение об отказе в приеме документов, необходимых для предоставления муниципальной услуги, по следующим основаниям:</w:t>
      </w:r>
    </w:p>
    <w:p w14:paraId="26B332C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заявка о предоставлении муниципальной услуги подписана лицом, полномочия которого документально не подтверждены (или не подписано уполномоченным лицом);</w:t>
      </w:r>
    </w:p>
    <w:p w14:paraId="43B0A94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заявка не поддается прочтению;</w:t>
      </w:r>
    </w:p>
    <w:p w14:paraId="6B5AFB95" w14:textId="0DA9275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несоответствие вида электронной подписи, использованной Заявителем для удостоверения заяв</w:t>
      </w:r>
      <w:r w:rsidR="009C6E5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приложенных к не</w:t>
      </w:r>
      <w:r w:rsidR="009C6E5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документов в электронном виде, требованиям законодательства Российск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Федерации;</w:t>
      </w:r>
    </w:p>
    <w:p w14:paraId="41BF304E" w14:textId="2CFDC269" w:rsidR="009776D9" w:rsidRPr="00996D11" w:rsidRDefault="009776D9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несоответствие представленных документов по форме и (или) содержанию установленным требованиям;</w:t>
      </w:r>
    </w:p>
    <w:p w14:paraId="183355E0" w14:textId="299BD3F2" w:rsidR="009776D9" w:rsidRPr="00996D11" w:rsidRDefault="009776D9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непредставление Заявителем документов, необходимых для предоставления муниципальной услуги, обязанность по предоставлению которых лежит на Заявителе;</w:t>
      </w:r>
    </w:p>
    <w:p w14:paraId="1C726776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в приеме документов, необходимых для предоставления муниципальной услуги, должен быть мотивированным.</w:t>
      </w:r>
    </w:p>
    <w:p w14:paraId="6BF7D5B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14:paraId="397512DF" w14:textId="7DA7FAEA" w:rsidR="00AC2900" w:rsidRPr="00996D11" w:rsidRDefault="009776D9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несоответствие заявки установленной форме;</w:t>
      </w:r>
    </w:p>
    <w:p w14:paraId="4A4EBB98" w14:textId="520A6EFB" w:rsidR="00DB43B8" w:rsidRPr="00996D11" w:rsidRDefault="009776D9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B43B8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DB43B8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места (площадки) накопления твердых коммунальных отходов требованиям </w:t>
      </w:r>
      <w:hyperlink r:id="rId16" w:history="1">
        <w:r w:rsidR="00DB43B8" w:rsidRPr="00996D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="00DB43B8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города Иванова,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69B79566" w14:textId="76EF02E3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мотивированным.</w:t>
      </w:r>
    </w:p>
    <w:p w14:paraId="42EB55E0" w14:textId="5B432E27" w:rsidR="00AC2900" w:rsidRPr="00996D11" w:rsidRDefault="00AC2900" w:rsidP="00263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8" w:name="Par141"/>
      <w:bookmarkEnd w:id="8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2.9.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</w:t>
      </w:r>
      <w:r w:rsidR="00263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торному обращению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</w:t>
      </w:r>
      <w:r w:rsidR="00263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циалист не вправе требовать от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представления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документов и информации, отсутствие и (или) недостоверность которых не указывались при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первоначальном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отказе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94A5AD3" w14:textId="3D3CCA33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9C6E5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услуги;</w:t>
      </w:r>
    </w:p>
    <w:p w14:paraId="148B3270" w14:textId="60C6F7FB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наличие ошибок в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документах, </w:t>
      </w:r>
      <w:r w:rsidR="00263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поданных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B1AA7B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A1C838" w14:textId="1EAB852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51ED619" w14:textId="1D307C79" w:rsidR="00B64B25" w:rsidRPr="00996D11" w:rsidRDefault="00B64B25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2.10. Основания для приостановления предоставления муниципальной услуги отсутствуют.</w:t>
      </w:r>
    </w:p>
    <w:p w14:paraId="418AB58E" w14:textId="44F660B3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Предоставление муниципальной услуги осуществляется бесплатно.</w:t>
      </w:r>
    </w:p>
    <w:p w14:paraId="0163DEAF" w14:textId="090BD452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заявки, при получении результата предоставления муниципальной услуги Заявителями не должен превышать 15 минут.</w:t>
      </w:r>
    </w:p>
    <w:p w14:paraId="6F6287BC" w14:textId="2AE81AFB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Срок регистрации заявки о предоставлении муниципальной услуги.</w:t>
      </w:r>
    </w:p>
    <w:p w14:paraId="31FE1EED" w14:textId="72652A1C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Управлении регистрируется заяв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7CF53134" w14:textId="4ABF851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15.00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день поступления;</w:t>
      </w:r>
    </w:p>
    <w:p w14:paraId="656D8030" w14:textId="3918403B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</w:t>
      </w:r>
      <w:r w:rsidR="002C68F1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 15.00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следующий рабочий день.</w:t>
      </w:r>
    </w:p>
    <w:p w14:paraId="34DBABA6" w14:textId="2D033C55" w:rsidR="00AC2900" w:rsidRPr="00996D11" w:rsidRDefault="00AC2900" w:rsidP="00263D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</w:t>
      </w:r>
      <w:r w:rsidR="00263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заполнения и перечнем документов, необходимых для</w:t>
      </w:r>
      <w:r w:rsidR="00263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14:paraId="7264FA1D" w14:textId="77777777" w:rsidR="00F100E8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Прием граждан осуществляется в помещениях, оборудованных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A54BC98" w14:textId="26DC0CD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требованиями санитарных норм и правил.</w:t>
      </w:r>
    </w:p>
    <w:p w14:paraId="4FD40363" w14:textId="268A46FC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Рабочее место специалиста оборудуется необходимой функциональной мебелью, оргтехникой и телефонной связью.</w:t>
      </w:r>
    </w:p>
    <w:p w14:paraId="1392C396" w14:textId="1087981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</w:t>
      </w:r>
    </w:p>
    <w:p w14:paraId="00660413" w14:textId="6187812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 На видном месте, в непосредственной близости к месту приема заявлений размещается информационный стенд, содержащий информацию о режиме работы Управления,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 перечень документов, предоставляемых Заявителем, для получения муниципальной услуги.</w:t>
      </w:r>
    </w:p>
    <w:p w14:paraId="64B6F151" w14:textId="1F89EB4A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.5. Доступ Заявителей в Управление должен быть беспрепятственным, с учетом особенностей графика работы Управления.</w:t>
      </w:r>
    </w:p>
    <w:p w14:paraId="595494E8" w14:textId="68EA78E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.6. Места для заполнения заявлений о предоставлении муниципальной услуги оборудуются стульями и столами для возможности оформления документов, запросов и заявлений с наличием в указанных местах бумаги и ручек для записи информации.</w:t>
      </w:r>
    </w:p>
    <w:p w14:paraId="1CE16066" w14:textId="1208D7D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 В Администрации города Иванова инвалидам (включая инвалидов, использующих кресла-коляски и собак-проводников) обеспечиваются:</w:t>
      </w:r>
    </w:p>
    <w:p w14:paraId="0D3BF3E9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14:paraId="5008F6BA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2EE298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05BC8986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2CF48CD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CCCA0B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допуск </w:t>
      </w:r>
      <w:proofErr w:type="spell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13E5E0B" w14:textId="0A2450B0" w:rsidR="00AC2900" w:rsidRPr="00996D11" w:rsidRDefault="00AC2900" w:rsidP="00315A8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7) допуск собаки-проводника при наличии документа, подтверждающего </w:t>
      </w:r>
      <w:r w:rsidR="00315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ее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5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специальное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обучение, на объекты (здания,</w:t>
      </w:r>
      <w:r w:rsidR="00315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помещения), в которых предоставляется муниципальная услуга;</w:t>
      </w:r>
    </w:p>
    <w:p w14:paraId="62E579EE" w14:textId="687BF3F4" w:rsidR="00F100E8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8)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оказание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инвалидам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помощи в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преодолении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барьеров,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мешающих </w:t>
      </w:r>
    </w:p>
    <w:p w14:paraId="20AA87CB" w14:textId="188399E6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получению ими услуг наравне с другими лицами.</w:t>
      </w:r>
    </w:p>
    <w:p w14:paraId="49282846" w14:textId="3CF6FFD4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Показатели доступности и качества муниципальной услуги.</w:t>
      </w:r>
    </w:p>
    <w:p w14:paraId="249DE1BE" w14:textId="12EB818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 Показателями оценки доступности муниципальной услуги являются:</w:t>
      </w:r>
    </w:p>
    <w:p w14:paraId="57EA077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транспортная доступность к месту предоставления муниципальной услуги;</w:t>
      </w:r>
    </w:p>
    <w:p w14:paraId="482D7171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обеспечение беспрепятственного доступа Заявителей в Управление;</w:t>
      </w:r>
    </w:p>
    <w:p w14:paraId="1265D6A4" w14:textId="2CDEAA9A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обеспечение возможности направления заяв</w:t>
      </w:r>
      <w:r w:rsidR="009C6E5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услуги.</w:t>
      </w:r>
    </w:p>
    <w:p w14:paraId="67E81C34" w14:textId="51EC7AD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4E8EF3C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соблюдение срока предоставления муниципальной услуги;</w:t>
      </w:r>
    </w:p>
    <w:p w14:paraId="5D2BAB1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14:paraId="6F4F138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47AD0626" w14:textId="2883E36E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B64B25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53D1AD0E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http://www.pgu.ivanovoobl.ru.</w:t>
      </w:r>
    </w:p>
    <w:p w14:paraId="2DE8D65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может воспользоваться размещенными на Порталах формами заявлений, необходимых для получения муниципальной услуги, с обеспечением возможности их копирования и заполнения в электронном виде.</w:t>
      </w:r>
    </w:p>
    <w:p w14:paraId="5873A2C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также может подать заявки о получении муниципальной услуги с приложенными документами в электронном виде, через Порталы. В указанном случае заявка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14:paraId="673921C2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заявка, подаваемая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подписью;</w:t>
      </w:r>
    </w:p>
    <w:p w14:paraId="15D0EB6B" w14:textId="55A0F703" w:rsidR="00AC2900" w:rsidRPr="00996D11" w:rsidRDefault="00315A8A" w:rsidP="00315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доверенность,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подтверждающая 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правомочие на обращение за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получением муниципальной услуги, выданная организацией, удостоверяется 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усиленной квалифицированной электронной подписью нотариуса;</w:t>
      </w:r>
    </w:p>
    <w:p w14:paraId="0AE4167B" w14:textId="62BC714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иные документы, прилагаемые к заявке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7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ийской Федерации от 25.06.2012 № 634 «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B3F1F68" w14:textId="2F9CD715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подаче заявки о предоставлении муниципальной услуги в электронном виде через Порталы Заявитель может получить информацию о ходе рассмотрения заявки о предоставлении муниципальной услуги на Порталах в р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азделе «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Мониторинг хода пред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оставления муниципальной услуги»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FA4D7DB" w14:textId="39A3E69F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может получить результат предоставления муниципальной услуги в электронном виде через Порталы. Для этого в заявке о предоставлении муниципальной услуги</w:t>
      </w:r>
      <w:r w:rsidR="00315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поданной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электронном виде через Порталы, Заявитель должен указать способ получения результата предоставления муниципальной услуги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электронн</w:t>
      </w:r>
      <w:r w:rsidR="00315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 виде через Порталы. 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при подаче заявки в электронном виде Заявитель выберет иной способ получения результата предоставления муниципальной услуги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 или посредством почтового отправления, через Порталы Заявителю поступит соответствующее уведомление.</w:t>
      </w:r>
    </w:p>
    <w:p w14:paraId="21F9EF29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518A640" w14:textId="25236DB4" w:rsidR="00F3626C" w:rsidRPr="00315A8A" w:rsidRDefault="00AC2900" w:rsidP="00315A8A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 Состав, последовательность и сроки выполнения</w:t>
      </w:r>
      <w:r w:rsidR="00F100E8"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административных процедур, требования к порядку</w:t>
      </w:r>
      <w:r w:rsid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их выполнения</w:t>
      </w:r>
      <w:r w:rsidR="00F3626C" w:rsidRPr="00315A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3626C" w:rsidRPr="00315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том числе особенности выполнения</w:t>
      </w:r>
      <w:r w:rsidR="00315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3626C" w:rsidRPr="00315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административных процедур в электронной форме,</w:t>
      </w:r>
      <w:r w:rsidR="00315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3626C" w:rsidRPr="00315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особенности выполнения административных процедур</w:t>
      </w:r>
      <w:r w:rsidR="00F100E8" w:rsidRPr="00315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многофункциональных центрах</w:t>
      </w:r>
    </w:p>
    <w:p w14:paraId="6190A3C9" w14:textId="7DAEDDA8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E8E8DE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1DE6DF2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прием и регистрация заявки;</w:t>
      </w:r>
    </w:p>
    <w:p w14:paraId="3D0B2419" w14:textId="366AD82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 заявки и прилагаемых к ней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AF16C91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 Прием и регистрация заявки.</w:t>
      </w:r>
    </w:p>
    <w:p w14:paraId="6ADEB79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3.2.1. Основанием для начала административной процедуры является поступление заявки Заявителя в Управление.</w:t>
      </w:r>
    </w:p>
    <w:p w14:paraId="7D34F4B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3.2.2. При личном обращении Заявителя о предоставлении муниципальной услуги сотрудник Управления, осуществляющий личный прием:</w:t>
      </w:r>
    </w:p>
    <w:p w14:paraId="739BFAFF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устанавливает предмет обращения;</w:t>
      </w:r>
    </w:p>
    <w:p w14:paraId="41F8FA9A" w14:textId="77777777" w:rsidR="00AC2900" w:rsidRPr="00996D11" w:rsidRDefault="00AC2900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дает устные консультации на поставленные вопросы;</w:t>
      </w:r>
    </w:p>
    <w:p w14:paraId="07B2CA6E" w14:textId="77777777" w:rsidR="00AC2900" w:rsidRPr="00996D11" w:rsidRDefault="00AC2900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проверяет правильность оформления заявки и комплектность представленных Заявителем документов. </w:t>
      </w:r>
    </w:p>
    <w:p w14:paraId="710C8153" w14:textId="7D7FDF8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3.2.3. Прием и первичн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 обработка заявки, поступившей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почте, осуществляется в день ее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поступления или в первый рабочий день при поступлении документов в нерабочее время.</w:t>
      </w:r>
    </w:p>
    <w:p w14:paraId="07CA432B" w14:textId="5CEA74A2" w:rsidR="00AC2900" w:rsidRPr="00996D11" w:rsidRDefault="00E92BBC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в электронном виде и прилагаемые к не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 по основанию одного или нескольких подпунктов пункта 2.7 настоящего адми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нистративного регламента.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Данная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является обращением Заявителя и не подлежит регистрации.</w:t>
      </w:r>
    </w:p>
    <w:p w14:paraId="757F7F64" w14:textId="29937382" w:rsidR="00AC2900" w:rsidRPr="00996D11" w:rsidRDefault="00E92BBC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уги в электронном виде подписана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электронной подписью в соответствии с требованиями действующего законодательства и подтверждена ее подлинность, но прилагаемые к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документы не подписаны электронной подписью либо подлинность данной подписи не подтверждена, специалист Управления в течение пяти дней направляет Заявителю уведомление об отказе в </w:t>
      </w:r>
      <w:r w:rsidR="008A673B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приеме документов, необходимых для предоставления муниципальной услуги,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связи</w:t>
      </w:r>
      <w:proofErr w:type="gramEnd"/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непредставлением Заявителем полного комплекта документов, необходимых для предоставления муниципальной услуги.</w:t>
      </w:r>
    </w:p>
    <w:p w14:paraId="37471710" w14:textId="0F5232C6" w:rsidR="00AC2900" w:rsidRPr="00996D11" w:rsidRDefault="00E92BBC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приложенные к н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документы регистрируются в порядке, предусмотренном настоящим административным регламентом, и передаются для работы специалистам, уполномоченным на рассмотрение документов.</w:t>
      </w:r>
      <w:proofErr w:type="gramEnd"/>
    </w:p>
    <w:p w14:paraId="3D4CA4D8" w14:textId="11EBCB4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9" w:name="Par213"/>
      <w:bookmarkEnd w:id="9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3.2.4. При наличии оснований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отказа в приеме документов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специалист Управления письменно информирует Заявителя об отказе в приеме документов с ука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занием причины отказа (в случае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Заявитель не забрал документы при устном изложении причины отказа) </w:t>
      </w:r>
      <w:bookmarkStart w:id="10" w:name="_Hlk69130502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одним 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следующих способов, указанных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Заявителем в заяв</w:t>
      </w:r>
      <w:r w:rsidR="00F93DA9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услуги:</w:t>
      </w:r>
    </w:p>
    <w:p w14:paraId="405CB8C0" w14:textId="4B4FDC21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почтовому адресу, указанному Заявителем в заяв</w:t>
      </w:r>
      <w:r w:rsidR="00F93DA9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услуги;</w:t>
      </w:r>
    </w:p>
    <w:p w14:paraId="4028862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14:paraId="6DAE5470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электронном виде через Порталы.</w:t>
      </w:r>
    </w:p>
    <w:p w14:paraId="53EA2C38" w14:textId="7FCEA391" w:rsidR="00AC2900" w:rsidRPr="00996D11" w:rsidRDefault="00AC2900" w:rsidP="00E92B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отсутствия в заяв</w:t>
      </w:r>
      <w:r w:rsidR="00C26BF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указания на спос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получения Заявителем ответа,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 направляются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посредством почтового отправления.</w:t>
      </w:r>
    </w:p>
    <w:bookmarkEnd w:id="10"/>
    <w:p w14:paraId="456A93DB" w14:textId="65F959D0" w:rsidR="00F100E8" w:rsidRDefault="00AC2900" w:rsidP="005D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3.2.5.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 случае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отсутствия оснований для отказа в приеме документов, </w:t>
      </w:r>
    </w:p>
    <w:p w14:paraId="59AF50F6" w14:textId="26AFE5E2" w:rsidR="00AC2900" w:rsidRPr="00996D11" w:rsidRDefault="00AC2900" w:rsidP="005D7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предусмотренных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пунктом 2.7 настоящего административного регламента,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</w:t>
      </w:r>
      <w:r w:rsidR="00F93DA9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приложе</w:t>
      </w:r>
      <w:r w:rsidR="00E92B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нные к ней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документы регистрируются.</w:t>
      </w:r>
    </w:p>
    <w:p w14:paraId="35C1C76F" w14:textId="41633C2A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 Рассмотрение заяв</w:t>
      </w:r>
      <w:r w:rsidR="00F93DA9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прилагаемых к не</w:t>
      </w:r>
      <w:r w:rsidR="00F93DA9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документов.</w:t>
      </w:r>
    </w:p>
    <w:p w14:paraId="660CAD89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3.3.1. Основанием для начала административной процедуры является поступление комплекта документов в Управление.</w:t>
      </w:r>
    </w:p>
    <w:p w14:paraId="0F6A542A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3.3.2. Управление осуществляет рассмотрение предоставленных Заявителем документов.</w:t>
      </w:r>
    </w:p>
    <w:p w14:paraId="7D2B783D" w14:textId="7C6A7D5D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3.3.3. Управление проводит проверку представленных Заявителем документов на соответствие установленным требованиям и на наличие оснований для отказа в предоставлении муниципальной услуги, указанных в </w:t>
      </w:r>
      <w:hyperlink w:anchor="Par130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2.8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bookmarkStart w:id="11" w:name="Par232"/>
      <w:bookmarkStart w:id="12" w:name="Par237"/>
      <w:bookmarkEnd w:id="11"/>
      <w:bookmarkEnd w:id="12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C5865E1" w14:textId="03AA1B41" w:rsidR="006F3EB7" w:rsidRPr="00996D11" w:rsidRDefault="006F3EB7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3.3.4. 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Максимальный срок выполнения административной процедуры составляет 10 календарных дней.</w:t>
      </w:r>
    </w:p>
    <w:p w14:paraId="5DC915A5" w14:textId="06504AD0" w:rsidR="00E365E3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</w:t>
      </w:r>
      <w:r w:rsidR="006F3EB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ответственный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направляет запрос в Управление Федеральной службы по надзору в сфере защиты прав потребителей и благополучия человека по Ивановской области.</w:t>
      </w:r>
    </w:p>
    <w:p w14:paraId="66279A26" w14:textId="39D5594C" w:rsidR="006F3EB7" w:rsidRPr="00996D11" w:rsidRDefault="006F3EB7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запроса срок рассмотрения заявки может быть увеличен по решению уполномоченного органа до</w:t>
      </w:r>
      <w:r w:rsidR="00E9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календарных дней, при этом З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не позднее трех календарных дней со дня принятия такого решения уполномоченным органом направляется соответствующее уведомление.</w:t>
      </w:r>
    </w:p>
    <w:p w14:paraId="09678CA1" w14:textId="50CC6F63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</w:t>
      </w:r>
      <w:r w:rsidR="00D34566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заявки Управление принимает решение о согласовании или отказе в согласовании создания места (площадки) накопления ТКО. Решение о согласовании или отказе в согласовании создания места (площадки) накопления ТКО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составляется по форме согласно приложению </w:t>
      </w:r>
      <w:r w:rsidR="00E90A44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D34566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3473FD3" w14:textId="77777777" w:rsidR="003A7C2A" w:rsidRPr="00996D11" w:rsidRDefault="00B96A0D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день подписания решения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согласовании или отказе в согласовании создания места (площадки) накопления ТКО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сотрудник Управления, ответственный за подготовку проекта решения, осуществляет регистрацию решения путем проставления даты подписания решения и присвоения регистрационного номера. </w:t>
      </w:r>
    </w:p>
    <w:p w14:paraId="11A0FB28" w14:textId="6F491539" w:rsidR="00B96A0D" w:rsidRPr="00996D11" w:rsidRDefault="00B96A0D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осуществления регистрации процедура </w:t>
      </w:r>
      <w:r w:rsidR="003A7C2A"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ассмотрение заявки и прилагаемых к ней документов</w:t>
      </w: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завершается, муниципальная услуга считается предоставленной.</w:t>
      </w:r>
    </w:p>
    <w:p w14:paraId="06441E68" w14:textId="77777777" w:rsidR="00B96A0D" w:rsidRPr="00996D11" w:rsidRDefault="00B96A0D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3.3.7. Максимальный срок выполнения административной процедуры составляет 20 календарных дней.</w:t>
      </w:r>
    </w:p>
    <w:p w14:paraId="648ABA4D" w14:textId="19D42315" w:rsidR="00AC2900" w:rsidRPr="00996D11" w:rsidRDefault="00AC2900" w:rsidP="00BF5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Выдача </w:t>
      </w:r>
      <w:r w:rsidR="00BF50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(направление)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Заявителю результатов предоставления</w:t>
      </w:r>
      <w:r w:rsidR="00BF50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услуги осуществляется </w:t>
      </w:r>
      <w:r w:rsidR="003A7C2A"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позднее чем через три рабочих дня со дня принятия решения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согласовании или отказе в согласовании создания 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места (площадки) накопления ТКО</w:t>
      </w:r>
      <w:r w:rsidR="003A7C2A" w:rsidRPr="00996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одним из следующих способов, указанны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Заявителем в заяв</w:t>
      </w:r>
      <w:r w:rsidR="00F93DA9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услуги:</w:t>
      </w:r>
    </w:p>
    <w:p w14:paraId="391A168E" w14:textId="6EFCC3C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почтовому адресу, указанному Заявителем в з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услуги;</w:t>
      </w:r>
    </w:p>
    <w:p w14:paraId="38E025B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14:paraId="0A13DF69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электронном виде через Порталы.</w:t>
      </w:r>
    </w:p>
    <w:p w14:paraId="22FC51C3" w14:textId="4FBC4775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отсутствия в </w:t>
      </w:r>
      <w:r w:rsidR="003A7C2A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заявке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указания на спо</w:t>
      </w:r>
      <w:r w:rsidR="00BF50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 получения Заявителем ответа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результаты предоставления муниципальной услуги направляются посредством почтового отправления.</w:t>
      </w:r>
    </w:p>
    <w:p w14:paraId="44D97CAF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D9FC82" w14:textId="77777777" w:rsidR="00F100E8" w:rsidRPr="00BF504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F50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4. Формы </w:t>
      </w:r>
      <w:proofErr w:type="gramStart"/>
      <w:r w:rsidRPr="00BF50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BF50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исполнением </w:t>
      </w:r>
    </w:p>
    <w:p w14:paraId="65AEB6DD" w14:textId="3EB8F55F" w:rsidR="00AC2900" w:rsidRPr="00BF504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F50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административного</w:t>
      </w:r>
      <w:r w:rsidR="00E90A44" w:rsidRPr="00BF50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F50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регламента </w:t>
      </w:r>
    </w:p>
    <w:p w14:paraId="7AAA21E2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E2E6FE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7AC47CE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4.2. 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начальником Управления, заместителем главы Администрации города Иванова, курирующим деятельность Управления.</w:t>
      </w:r>
    </w:p>
    <w:p w14:paraId="5EF8BA01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14:paraId="07049D9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14:paraId="571E92E7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41547E" w14:textId="44CB31CB" w:rsidR="00E90A44" w:rsidRPr="00E2329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32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Pr="00E232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Досудебный (внесудебный) порядок обжалования</w:t>
      </w:r>
      <w:r w:rsidR="00F100E8" w:rsidRPr="00E232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32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решений и действий (бездействия) органа,</w:t>
      </w:r>
      <w:r w:rsidR="00F100E8" w:rsidRPr="00E232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32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предоставляющего муниципальную услугу, </w:t>
      </w:r>
      <w:r w:rsidR="00E90A44" w:rsidRPr="00E23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многофункционального центра, а также их должностных лиц, муниципальных </w:t>
      </w:r>
      <w:r w:rsidR="00F100E8" w:rsidRPr="00E23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служащих, работников</w:t>
      </w:r>
      <w:proofErr w:type="gramEnd"/>
    </w:p>
    <w:p w14:paraId="0FE51B02" w14:textId="6349CB14" w:rsidR="00E90A44" w:rsidRPr="00996D11" w:rsidRDefault="00E90A44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A59940" w14:textId="663197FA" w:rsidR="00AC2900" w:rsidRPr="00996D11" w:rsidRDefault="00AC2900" w:rsidP="00E2329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задействованных в предоставлении муниципальной услуги, многофункционального центра, работника многофункционального центра, в том числе в следующих случаях:</w:t>
      </w:r>
    </w:p>
    <w:p w14:paraId="5EF4DA67" w14:textId="31A70110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наруш</w:t>
      </w:r>
      <w:r w:rsidR="00E23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 срока регистрации запроса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 о предоставлении муниципальной услуги;</w:t>
      </w:r>
    </w:p>
    <w:p w14:paraId="726B9D6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14:paraId="258329AE" w14:textId="5A056782" w:rsidR="00AC2900" w:rsidRPr="00996D11" w:rsidRDefault="00E2329B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требование у З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F254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Ивановской области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33E2ABFD" w14:textId="2734E3B6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F254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Ивановской области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муниципальными правовыми актами для предоста</w:t>
      </w:r>
      <w:r w:rsidR="00E23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вления муниципальной услуги, у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аявителя;</w:t>
      </w:r>
    </w:p>
    <w:p w14:paraId="19ECD018" w14:textId="1FC74D1C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F254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Ивановской области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муниципальными правовыми актами;</w:t>
      </w:r>
    </w:p>
    <w:p w14:paraId="2CF7F1A0" w14:textId="2748FD9B" w:rsidR="00AC2900" w:rsidRPr="00996D11" w:rsidRDefault="00E2329B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затребование с З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F254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Ивановской области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муниципальными правовыми актами;</w:t>
      </w:r>
    </w:p>
    <w:p w14:paraId="3EFD56D9" w14:textId="4AAC46E2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</w:t>
      </w:r>
      <w:r w:rsidR="00EF2547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центра, работника многофункционального центра</w:t>
      </w:r>
      <w:r w:rsidR="0072351E" w:rsidRPr="0099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7F9A6D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5F833291" w14:textId="3A028F3B" w:rsidR="00AC2900" w:rsidRPr="00996D11" w:rsidRDefault="00AC2900" w:rsidP="006B5A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F254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Ивановской области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муниципальными правовыми актами;</w:t>
      </w:r>
    </w:p>
    <w:p w14:paraId="4737CD0D" w14:textId="056CFF88" w:rsidR="00AC2900" w:rsidRPr="00996D11" w:rsidRDefault="00E2329B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требование у З</w:t>
      </w:r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F100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hyperlink r:id="rId18" w:history="1">
        <w:r w:rsidR="00AC2900"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AC2900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2.9 настоящего Регламента.</w:t>
      </w:r>
    </w:p>
    <w:p w14:paraId="3F0024E1" w14:textId="6B88D659" w:rsidR="00F100E8" w:rsidRDefault="00AC2900" w:rsidP="00E23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3" w:name="Par12"/>
      <w:bookmarkEnd w:id="13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руководителем органа, предоставляющего муниципальную </w:t>
      </w:r>
    </w:p>
    <w:p w14:paraId="42C24689" w14:textId="0393AB47" w:rsidR="00AC2900" w:rsidRPr="00996D11" w:rsidRDefault="00AC2900" w:rsidP="00E23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услугу. </w:t>
      </w:r>
    </w:p>
    <w:p w14:paraId="3218D54E" w14:textId="40B41A5C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14:paraId="7DBBDB83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Почтовые адреса для направления жалоб:</w:t>
      </w:r>
    </w:p>
    <w:p w14:paraId="2AE12A0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153000, город Иваново, площадь Революции, дом 6;</w:t>
      </w:r>
    </w:p>
    <w:p w14:paraId="1B16F923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Адреса для направления жалоб в электронной форме:</w:t>
      </w:r>
    </w:p>
    <w:p w14:paraId="5B6060F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имя начальника Управления: ugkh@ivgoradm.ru;</w:t>
      </w:r>
    </w:p>
    <w:p w14:paraId="1B74FF36" w14:textId="6791766A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имя первого заместителя (заместителя) главы Администрации города Иванова, курирующего работу Управления, и на имя заместителя главы Администрации города Иванова, курирующего работу многофункционального центра, на имя Главы города Иванова: ht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tp://priem.ivgoradm.ru, раздел «Электронная приемная», подраздел «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Досудебное обжалование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26F6A6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через Порталы: www.gosuslugi.ru, pgu.ivanovoobl.ru.</w:t>
      </w:r>
    </w:p>
    <w:p w14:paraId="375286BA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5.3. Жалоба должна содержать:</w:t>
      </w:r>
    </w:p>
    <w:p w14:paraId="74077126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5C8CA801" w14:textId="640DB405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фамилию, имя, отчество (последнее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B16091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37680303" w14:textId="1B609CBD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23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доводы, на основании которых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 w:rsidR="00E23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аличии), подтверждающие доводы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аявителя, либо их копии.</w:t>
      </w:r>
    </w:p>
    <w:p w14:paraId="2C485864" w14:textId="1B95BFB8" w:rsidR="00AC2900" w:rsidRPr="00996D11" w:rsidRDefault="00AC2900" w:rsidP="00E23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5.4.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подлежит рассмотрению в течение 15 рабочих дней со дня</w:t>
      </w:r>
      <w:r w:rsidR="00E23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ее регистрации, а в случае обжалования отказа в предоставлении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3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в приеме документов у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 либо в исправлении допущенных опечаток и ошибок или в случае обжалования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нарушения установленного срока таких исправлений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пяти рабочих дней со дня ее регистрации.</w:t>
      </w:r>
      <w:proofErr w:type="gramEnd"/>
    </w:p>
    <w:p w14:paraId="6E73C70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4" w:name="Par31"/>
      <w:bookmarkEnd w:id="14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5.5. По результатам рассмотрения жалобы принимается одно из следующих решений:</w:t>
      </w:r>
    </w:p>
    <w:p w14:paraId="6AA80594" w14:textId="7B415E99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5D7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услуги документах, возврата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F2547"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Ивановской области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14:paraId="4AEAE019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14:paraId="2FA3F70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5.6. Не позднее дня, следующего за днем принятия решения, указанного в </w:t>
      </w:r>
      <w:hyperlink w:anchor="Par31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5.5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0496AA4" w14:textId="6C042074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признания жалобы подл</w:t>
      </w:r>
      <w:r w:rsidR="005D7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ежащей удовлетворению в ответе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B8CE2E7" w14:textId="5E6D946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подл</w:t>
      </w:r>
      <w:r w:rsidR="005D7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ежащей удовлетворению в ответе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6E9A324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C247326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5.8. 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12" w:history="1">
        <w:r w:rsidRPr="00996D1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</w:p>
    <w:p w14:paraId="6D622ED3" w14:textId="360B0593" w:rsidR="00AC2900" w:rsidRPr="00996D11" w:rsidRDefault="00AC2900" w:rsidP="00976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5.9. </w:t>
      </w:r>
      <w:proofErr w:type="gramStart"/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отсутствии возможности прочитать какую-либо часть текста жалобы, фамилию, имя, отчество (при н</w:t>
      </w:r>
      <w:r w:rsidR="005D7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аличии) и (или) почтовый адрес 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</w:t>
      </w:r>
      <w:r w:rsidR="005D7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аявителю (если</w:t>
      </w:r>
      <w:r w:rsidR="00976D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6D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 фамилия и почтовый адрес поддаются прочтению).</w:t>
      </w:r>
      <w:proofErr w:type="gramEnd"/>
    </w:p>
    <w:p w14:paraId="7E13307B" w14:textId="77777777" w:rsidR="00D75389" w:rsidRDefault="00D75389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78AF329" w14:textId="000DBDE2" w:rsidR="00AC2900" w:rsidRPr="00D75389" w:rsidRDefault="009A4EE4" w:rsidP="006B5AA5">
      <w:pPr>
        <w:autoSpaceDE w:val="0"/>
        <w:autoSpaceDN w:val="0"/>
        <w:adjustRightInd w:val="0"/>
        <w:spacing w:after="0" w:line="240" w:lineRule="auto"/>
        <w:ind w:left="4956" w:right="-2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6862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p w14:paraId="489F1E19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4956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14:paraId="2906BD03" w14:textId="1C9322CF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4956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«Согласование создания мест (площадок) накопления твердых коммунальных отходов»</w:t>
      </w:r>
    </w:p>
    <w:p w14:paraId="028DD6FD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7D528C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3A34BC" w14:textId="77777777" w:rsidR="009A4EE4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5" w:name="Par403"/>
      <w:bookmarkEnd w:id="15"/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Форма заявки при обращении за предоставлением </w:t>
      </w:r>
    </w:p>
    <w:p w14:paraId="60D485E6" w14:textId="1605DB8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029E766B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319AF3" w14:textId="50761968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управление жилищно-коммунального хозяйства</w:t>
      </w:r>
    </w:p>
    <w:p w14:paraId="4E1218F9" w14:textId="0E041881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города Иванова</w:t>
      </w:r>
    </w:p>
    <w:p w14:paraId="2754D7E2" w14:textId="32F50E2F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_________________________________________</w:t>
      </w:r>
    </w:p>
    <w:p w14:paraId="7CEAC141" w14:textId="56489D74" w:rsidR="00AC2900" w:rsidRPr="009A4EE4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A4E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(наименование юридического лица,</w:t>
      </w:r>
      <w:proofErr w:type="gramEnd"/>
    </w:p>
    <w:p w14:paraId="07E6EF7A" w14:textId="77777777" w:rsidR="00D75389" w:rsidRPr="009A4EE4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4E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14:paraId="35D57B0D" w14:textId="417DCECC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ИНН ________________________________________</w:t>
      </w:r>
    </w:p>
    <w:p w14:paraId="59DE7232" w14:textId="02E06878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Адрес: _____________________________________</w:t>
      </w:r>
    </w:p>
    <w:p w14:paraId="28BC96BC" w14:textId="60B78884" w:rsid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4ECB2C9A" w14:textId="65EF675D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для связи с заявителем:</w:t>
      </w:r>
    </w:p>
    <w:p w14:paraId="637AFC11" w14:textId="36DD71DD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0024F624" w14:textId="4042ED78" w:rsidR="00AC2900" w:rsidRPr="009A4EE4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A4E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(указываются почтовый адрес и (или) адрес</w:t>
      </w:r>
      <w:proofErr w:type="gramEnd"/>
    </w:p>
    <w:p w14:paraId="25036E04" w14:textId="06519918" w:rsidR="00AC2900" w:rsidRPr="009A4EE4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4E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электронной почты, а также по желанию</w:t>
      </w:r>
    </w:p>
    <w:p w14:paraId="0FA04601" w14:textId="34EAE386" w:rsidR="00AC2900" w:rsidRPr="009A4EE4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4E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контактный телефон)</w:t>
      </w:r>
    </w:p>
    <w:p w14:paraId="0E741281" w14:textId="77777777" w:rsidR="00D75389" w:rsidRPr="00D75389" w:rsidRDefault="00D75389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4BB099" w14:textId="77777777" w:rsidR="00D75389" w:rsidRDefault="00D75389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</w:p>
    <w:p w14:paraId="09A09B87" w14:textId="77777777" w:rsidR="009A4EE4" w:rsidRDefault="009A4EE4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D13AC6E" w14:textId="21C2E67A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_________________________________________</w:t>
      </w:r>
    </w:p>
    <w:p w14:paraId="66CABD91" w14:textId="453801EE" w:rsidR="00AC2900" w:rsidRPr="00902504" w:rsidRDefault="00AC2900" w:rsidP="00902504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025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(Ф.И.О. полностью заявителя и представителя</w:t>
      </w:r>
      <w:proofErr w:type="gramEnd"/>
    </w:p>
    <w:p w14:paraId="0AD75A11" w14:textId="477368B7" w:rsidR="00AC2900" w:rsidRPr="00902504" w:rsidRDefault="00AC2900" w:rsidP="00902504">
      <w:pPr>
        <w:autoSpaceDE w:val="0"/>
        <w:autoSpaceDN w:val="0"/>
        <w:adjustRightInd w:val="0"/>
        <w:spacing w:after="0" w:line="240" w:lineRule="auto"/>
        <w:ind w:left="3261"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25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заявителя, при его наличии)</w:t>
      </w:r>
    </w:p>
    <w:p w14:paraId="02A6F15B" w14:textId="539BAA55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Паспорт: серия ___________ номер ___________</w:t>
      </w:r>
    </w:p>
    <w:p w14:paraId="5985E5DB" w14:textId="1FA64C7B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Кем </w:t>
      </w:r>
      <w:proofErr w:type="gramStart"/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выдан</w:t>
      </w:r>
      <w:proofErr w:type="gramEnd"/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7CE71EC4" w14:textId="77777777" w:rsid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Когда выдан </w:t>
      </w:r>
      <w:r w:rsid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43AE420E" w14:textId="499430F3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Почтовый адрес: ____________________________</w:t>
      </w:r>
    </w:p>
    <w:p w14:paraId="14595986" w14:textId="6D3AC197" w:rsid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2EBA4CE2" w14:textId="42CC34D5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для связи с заявителем:</w:t>
      </w:r>
    </w:p>
    <w:p w14:paraId="3C244B66" w14:textId="638AD6EF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left="3261"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576D64F7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C73A90" w14:textId="60648D4E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ЗАЯВКА</w:t>
      </w:r>
    </w:p>
    <w:p w14:paraId="681E7031" w14:textId="0C8DCB32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согласовании создания места (площадки) накопления</w:t>
      </w:r>
    </w:p>
    <w:p w14:paraId="72C2E562" w14:textId="36B8F92F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твердых коммунальных отходов</w:t>
      </w:r>
    </w:p>
    <w:p w14:paraId="39E6DBC9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71D8FC" w14:textId="4FB31A59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9" w:history="1">
        <w:r w:rsidRPr="00D7538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</w:t>
      </w:r>
      <w:r w:rsidR="00902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авительства Российской Федерации от 31.08.2018 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1039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 утверждении  Правил  обустройства  мест  (площадок) накопления твердых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ых отходов и ведения их 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реестра»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прошу согласовать создание места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(площадки) накопления твердых коммунальных отходов по адресу:___________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="00902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</w:p>
    <w:p w14:paraId="269E1204" w14:textId="73A100B8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E3CC01" w14:textId="77777777" w:rsidR="00902504" w:rsidRDefault="00902504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BAB2DE" w14:textId="59B4440B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Размещение  места  (площадки)  накопления  твердых коммунальных отходов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будет осуществляться  на  земельном  участке,  входящем  в  состав  общего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02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имущества многоквартирного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дома/на </w:t>
      </w:r>
      <w:r w:rsidR="00902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землях или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земельных  участках,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02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находящихся в муниципальной собственности, а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 государственная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которые не разграничена (нужное подчеркнуть):</w:t>
      </w:r>
    </w:p>
    <w:p w14:paraId="284015FD" w14:textId="1796C4AB" w:rsidR="00AC2900" w:rsidRPr="00D75389" w:rsidRDefault="00902504" w:rsidP="0090250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адрес земельного участка (или при отсутствии адреса земельного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участка иное описание местоположения земел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ьного участка</w:t>
      </w:r>
      <w:proofErr w:type="gramStart"/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- ____________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18DF9CA0" w14:textId="20EA93B1" w:rsidR="00AC2900" w:rsidRPr="00D75389" w:rsidRDefault="00902504" w:rsidP="0090250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кадастровый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номер земельного участка (или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кадастровые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земельных участков) в случае наличия</w:t>
      </w:r>
      <w:proofErr w:type="gramStart"/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6C778861" w14:textId="158F4BA5" w:rsidR="00AC2900" w:rsidRPr="00D75389" w:rsidRDefault="00902504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срок использования земель или земельных участков в связи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размещением объекта</w:t>
      </w:r>
      <w:proofErr w:type="gramStart"/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____________________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6ACD7858" w14:textId="383A11F7" w:rsidR="00AC2900" w:rsidRPr="00D75389" w:rsidRDefault="00902504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проведения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 по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размещению места (площадки) накопления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твердых коммунальных отходов 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A36CDDE" w14:textId="75E9FC70" w:rsidR="00AC2900" w:rsidRPr="00D75389" w:rsidRDefault="00902504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 о площади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планируемого к размещени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ю места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(площадки)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накопления твердых коммунальных отходов, количестве размещенных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планируемых к размещению контейнеров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бункеров с указанием их объема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61FD121" w14:textId="4043E32D" w:rsidR="00AC2900" w:rsidRPr="00D75389" w:rsidRDefault="00902504" w:rsidP="00902504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данные об источниках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 твердых коммунальных отходов,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которые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планируется складировать в создаваемом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месте (на площадке)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накопления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твердых коммунальных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отходов (сведения об одном или нескольких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объектах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капитального строительства, территории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(части территории), при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осуществлении деятельности на которых у физических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 юридических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образуются твердые коммунальные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отходы, складируемые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соответствующем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месте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(на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площадке)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накопления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твердых   коммунальных   отходов)__________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E9639FC" w14:textId="787DE49D" w:rsidR="00AC2900" w:rsidRPr="00D75389" w:rsidRDefault="00E82CDB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(площадки) накопления твердых коммунальных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отходов на землях или земельных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участках,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находящихся в муниципальной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собственности,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государственная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 которые не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разграничена:</w:t>
      </w:r>
    </w:p>
    <w:p w14:paraId="47917FB7" w14:textId="793C987B" w:rsidR="00AC2900" w:rsidRPr="00D75389" w:rsidRDefault="00E82CDB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обоснованные доводы о невозможности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места (площадки)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накопления ТКО на земельном участке,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входящем в состав общего имущества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многоквартирного дома, ____________________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</w:t>
      </w:r>
    </w:p>
    <w:p w14:paraId="33DD6859" w14:textId="0B8BF41E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</w:t>
      </w:r>
    </w:p>
    <w:p w14:paraId="4FF8E224" w14:textId="23A6C420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5394823" w14:textId="34FE4E68" w:rsidR="00AC2900" w:rsidRPr="00D75389" w:rsidRDefault="00E82CDB" w:rsidP="00E82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общего собрания собственников помещений многоквартирного дома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включении в состав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общего имущества   многоквартирного дома места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(площадки) накоплени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ТКО _____________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дата _______________,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результаты голосования ___________________</w:t>
      </w:r>
      <w:r w:rsidR="009A4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7DF52A0D" w14:textId="68054C42" w:rsidR="00AB1ACB" w:rsidRDefault="00AC2900" w:rsidP="00E82C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либо соглашение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содержании места (площадки) накопления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твердых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коммунальных отходов на землях или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земельных участках,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находящихся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собственности, а также государственная </w:t>
      </w:r>
      <w:proofErr w:type="gramStart"/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которые не разграничена.</w:t>
      </w:r>
    </w:p>
    <w:p w14:paraId="49C6F15B" w14:textId="415B3BD2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 случае  подачи  заявки  о  согласовании  создания  места  (площадки)</w:t>
      </w:r>
    </w:p>
    <w:p w14:paraId="1784B121" w14:textId="5938E353" w:rsidR="00AC2900" w:rsidRPr="00D75389" w:rsidRDefault="00E82CDB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накопления твердых коммунальных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отходов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несколькими лицами в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целях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размещения места (площадки) накопления твердых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коммунальных отходов на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одном земельном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участке данные лица предоставляют соглашение о совместном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содержании места (площадки)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накопления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твердых  коммунальных отходов и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назначении лиц, ответственных за его содержание.</w:t>
      </w:r>
    </w:p>
    <w:p w14:paraId="00F50AC9" w14:textId="5E541817" w:rsidR="00AC2900" w:rsidRPr="00D75389" w:rsidRDefault="00AB1ACB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аявитель: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Даю свое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согласие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обработку моих персональных данных,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указанных в заявке: ____________________________________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="00AC2900"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45BBE34" w14:textId="55EEBE04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Результат предоставления услуги, уведомление о личной явке, отказ в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приеме </w:t>
      </w:r>
      <w:r w:rsidR="00E82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прошу направить (вручить) следующим способом (нужное подчеркнуть):</w:t>
      </w:r>
    </w:p>
    <w:p w14:paraId="5E9CA34F" w14:textId="71F4F5A5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 почтовому адресу, указанному в настоящем заявлении;</w:t>
      </w:r>
    </w:p>
    <w:p w14:paraId="3A320669" w14:textId="328F975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выдать под роспись мне или моему представителю.</w:t>
      </w:r>
    </w:p>
    <w:p w14:paraId="24EA2D62" w14:textId="77777777" w:rsidR="00845617" w:rsidRDefault="00845617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99A4D7" w14:textId="26123E3B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Документы, прилагаемые к заявлению:</w:t>
      </w:r>
    </w:p>
    <w:p w14:paraId="08557864" w14:textId="645D2FE8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</w:t>
      </w:r>
    </w:p>
    <w:p w14:paraId="51F85537" w14:textId="724557F3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</w:t>
      </w:r>
    </w:p>
    <w:p w14:paraId="32B60E0C" w14:textId="453D7F32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</w:t>
      </w:r>
    </w:p>
    <w:p w14:paraId="0D45A6EC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2166EE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767EF8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CF1C702" w14:textId="77777777" w:rsidR="00AC2900" w:rsidRPr="00D75389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3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           _____________           _____________________________</w:t>
      </w:r>
    </w:p>
    <w:p w14:paraId="126C8C8B" w14:textId="7E403689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(дата)                </w:t>
      </w:r>
      <w:r w:rsid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(подпись)                </w:t>
      </w:r>
      <w:r w:rsid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69586ADD" w14:textId="77777777" w:rsidR="00AC2900" w:rsidRPr="00AB1ACB" w:rsidRDefault="00AC2900" w:rsidP="006B5AA5">
      <w:pPr>
        <w:ind w:right="-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088D3C" w14:textId="77777777" w:rsidR="00AC2900" w:rsidRPr="00AB1ACB" w:rsidRDefault="00AC2900" w:rsidP="006B5AA5">
      <w:pPr>
        <w:spacing w:after="0" w:line="240" w:lineRule="auto"/>
        <w:ind w:right="-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М.П.</w:t>
      </w:r>
    </w:p>
    <w:p w14:paraId="68D3198E" w14:textId="526C4F82" w:rsidR="00AC2900" w:rsidRPr="00AB1ACB" w:rsidRDefault="00AC2900" w:rsidP="006B5AA5">
      <w:pPr>
        <w:spacing w:after="0" w:line="240" w:lineRule="auto"/>
        <w:ind w:right="-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наличии)</w:t>
      </w:r>
    </w:p>
    <w:p w14:paraId="0079330D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A82C99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2C3D03D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186D42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244031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2BF5FA9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C5914A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6394E2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7536325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0F2908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A5EEAA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C1C762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0AF808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DDA274A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2240AA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E177A1E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B4D239" w14:textId="77777777" w:rsid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885A18" w14:textId="25E65BFE" w:rsidR="00AC2900" w:rsidRPr="00AB1ACB" w:rsidRDefault="00AB1ACB" w:rsidP="006B5AA5">
      <w:pPr>
        <w:autoSpaceDE w:val="0"/>
        <w:autoSpaceDN w:val="0"/>
        <w:adjustRightInd w:val="0"/>
        <w:spacing w:after="0" w:line="240" w:lineRule="auto"/>
        <w:ind w:left="4956" w:right="-2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E90A44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14:paraId="5AF507B6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left="4956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14:paraId="019F0C55" w14:textId="1B14F54E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left="4956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«Согласование создания мест (площадок) накопления твердых коммунальных отходов»</w:t>
      </w:r>
    </w:p>
    <w:p w14:paraId="4DA8CB74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921248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rPr>
          <w:rFonts w:ascii="Calibri" w:eastAsia="Calibri" w:hAnsi="Calibri" w:cs="Times New Roman"/>
          <w:color w:val="000000" w:themeColor="text1"/>
        </w:rPr>
      </w:pPr>
    </w:p>
    <w:p w14:paraId="01D4441A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о согласовании или отказе в согласовании создания </w:t>
      </w:r>
    </w:p>
    <w:p w14:paraId="47455B28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(площадки) накопления ТКО </w:t>
      </w:r>
    </w:p>
    <w:p w14:paraId="4AC6F2D6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(оформляется на бланке уполномоченного органа)</w:t>
      </w:r>
    </w:p>
    <w:p w14:paraId="4D5EDC66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urier New" w:eastAsia="Calibri" w:hAnsi="Courier New" w:cs="Courier New"/>
          <w:color w:val="000000" w:themeColor="text1"/>
          <w:sz w:val="20"/>
          <w:szCs w:val="20"/>
        </w:rPr>
      </w:pPr>
    </w:p>
    <w:p w14:paraId="0F2BE3EA" w14:textId="77777777" w:rsidR="00AC2900" w:rsidRPr="00996D11" w:rsidRDefault="00AC2900" w:rsidP="006B5AA5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D351F7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"__" __________ 2___ г.</w:t>
      </w:r>
    </w:p>
    <w:p w14:paraId="42FC2EEC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(дата выдачи)</w:t>
      </w:r>
    </w:p>
    <w:p w14:paraId="5FA0E46E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6841DA" w14:textId="79E302CF" w:rsidR="00AC2900" w:rsidRP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№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</w:t>
      </w:r>
    </w:p>
    <w:p w14:paraId="4CB325A1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согласии (об отказе) создания места (площадки)</w:t>
      </w:r>
    </w:p>
    <w:p w14:paraId="0FB77EBD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накопления твердых коммунальных отходов</w:t>
      </w:r>
    </w:p>
    <w:p w14:paraId="0D85C5B2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муниципального образования</w:t>
      </w:r>
    </w:p>
    <w:p w14:paraId="5FFDF782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городской округ Иваново</w:t>
      </w:r>
    </w:p>
    <w:p w14:paraId="2D0D18C2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59D434" w14:textId="49BB40C2" w:rsidR="00AB1ACB" w:rsidRDefault="00E66C01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20" w:history="1">
        <w:r w:rsidR="00AC2900" w:rsidRPr="00AB1AC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Правительства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31.08.2018 №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1039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 утверждении Правил обустройства  мест (площадок) накопления твердых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коммунальных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отходов и ведения их реестра»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постановлением Администрации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города Иванова от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12.12.2018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1636 «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Порядка согласования создан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ия мест  (площадок)  накопления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твердых коммунальных отходов на территории муниципального   об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разования городской округ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и Регламента формирования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ведения реестра мест (площадок) накопления Твердых коммунальных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отходов на территории муниципального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городской округ Иваново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связи с обращением</w:t>
      </w:r>
    </w:p>
    <w:p w14:paraId="7A019C80" w14:textId="2A78EF2F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2ADDD1A3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согласовать/отказать</w:t>
      </w:r>
    </w:p>
    <w:p w14:paraId="1AC02CDD" w14:textId="349D5284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</w:t>
      </w:r>
    </w:p>
    <w:p w14:paraId="57851C68" w14:textId="69A6C703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(наименование и юридический адрес юридического лица, ФИО и реквизиты</w:t>
      </w:r>
      <w:r w:rsid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документа, удостоверяющего личность гражданина, индивидуального</w:t>
      </w:r>
      <w:r w:rsidR="00AB1ACB"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предпринимателя)</w:t>
      </w:r>
    </w:p>
    <w:p w14:paraId="10B156F3" w14:textId="47A48EBF" w:rsidR="00AC2900" w:rsidRP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(площадки) накопления твердых 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коммунальных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отходов с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местоположением:_________________________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7E616EC8" w14:textId="7CDDEE71" w:rsidR="00AC2900" w:rsidRPr="00AB1ACB" w:rsidRDefault="00AB1ACB" w:rsidP="006B5AA5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адрес земельного участка или адресные ориентиры земель)</w:t>
      </w:r>
    </w:p>
    <w:p w14:paraId="7AE3EBEF" w14:textId="3F4AB2B6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кадастровый номер (при наличии): 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14DF24A4" w14:textId="6D3808DB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площадь, предполагаемая для использования: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__________________________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7ECA6ECE" w14:textId="4E0B7B3D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выписке 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диного государственного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реестра недвижимости об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объекте недвижимости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(схеме границ) в целях размещения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</w:t>
      </w:r>
    </w:p>
    <w:p w14:paraId="3709C59B" w14:textId="6B0C2851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наименование объектов)</w:t>
      </w:r>
    </w:p>
    <w:p w14:paraId="0CEE8D06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Основание отказа:</w:t>
      </w:r>
    </w:p>
    <w:p w14:paraId="36A4DE1F" w14:textId="164E35FE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</w:t>
      </w:r>
    </w:p>
    <w:p w14:paraId="6DEA14EA" w14:textId="7BF3A1CF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</w:t>
      </w:r>
    </w:p>
    <w:p w14:paraId="2983C44E" w14:textId="77777777" w:rsidR="00E66C01" w:rsidRDefault="00E66C01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812B00" w14:textId="088F6C78" w:rsidR="00AC2900" w:rsidRPr="00AB1ACB" w:rsidRDefault="00AB1ACB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Лицо,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получившее согласование, обязано провести работы по оборудованию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(площадки) накопления твердых коммунальных отходов в срок </w:t>
      </w:r>
      <w:proofErr w:type="gramStart"/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</w:p>
    <w:p w14:paraId="0BA68EDD" w14:textId="77777777" w:rsid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срок проведения работ)</w:t>
      </w:r>
    </w:p>
    <w:p w14:paraId="73AFDD19" w14:textId="25B55E06" w:rsidR="00AC2900" w:rsidRPr="00AB1ACB" w:rsidRDefault="00AC2900" w:rsidP="00E66C0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если использование земель или земельного участка (части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(частей)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земельного участка) привело к порче либо уничтожению плодородного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 почвы в границах таких земель или земельных участков,</w:t>
      </w:r>
      <w:r w:rsidR="00E66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</w:t>
      </w:r>
    </w:p>
    <w:p w14:paraId="3CC2088B" w14:textId="0E7EBA1A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(лицо, которому выдается согласие на размещение места (площадки))</w:t>
      </w:r>
    </w:p>
    <w:p w14:paraId="7ACEA2C5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возлагается обязанность:</w:t>
      </w:r>
    </w:p>
    <w:p w14:paraId="20D8BE40" w14:textId="1D2F1632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привести такие земли или земельные участки в состояние, пригодное для их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использования, в соответствии с разрешенным использованием;</w:t>
      </w:r>
    </w:p>
    <w:p w14:paraId="53854C29" w14:textId="07C0DAB6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выполнить необходимые работы по рекультивации таких земель или земельных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участков.</w:t>
      </w:r>
    </w:p>
    <w:p w14:paraId="76483048" w14:textId="362B46E7" w:rsidR="00AC2900" w:rsidRPr="00AB1ACB" w:rsidRDefault="00E66C01" w:rsidP="00E66C0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Разрешение не дает права на вырубку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древесно-кустарниковой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2900"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растительности без необходимого разрешения.</w:t>
      </w:r>
    </w:p>
    <w:p w14:paraId="6AFF2353" w14:textId="7484D98E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Приложение: выписка из Единого государственного реестра недвижимости об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объекте недвижимости, а в случае использования земель или части (частей)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схема границ на _____ </w:t>
      </w:r>
      <w:proofErr w:type="gramStart"/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5302AAB" w14:textId="6A61CE48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является неотъемлемой частью решения о согласии создания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места (площадки) накопления твердых коммунальных отходов.</w:t>
      </w:r>
    </w:p>
    <w:p w14:paraId="13E1C362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11313C" w14:textId="1FE8FBA4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</w:t>
      </w:r>
      <w:r w:rsidR="00AB1A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   _______________   ______________________</w:t>
      </w:r>
    </w:p>
    <w:p w14:paraId="499AB233" w14:textId="54E122F0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(наименование должности       </w:t>
      </w:r>
      <w:r w:rsid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(подпись, печать)      </w:t>
      </w:r>
      <w:r w:rsid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(расшифровка подписи)</w:t>
      </w:r>
      <w:proofErr w:type="gramEnd"/>
    </w:p>
    <w:p w14:paraId="4EB31B7A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должностного лица</w:t>
      </w:r>
    </w:p>
    <w:p w14:paraId="48320610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уполномоченного органа,</w:t>
      </w:r>
    </w:p>
    <w:p w14:paraId="421F7F7C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осуществляющего</w:t>
      </w:r>
      <w:proofErr w:type="gramEnd"/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выдачу</w:t>
      </w:r>
    </w:p>
    <w:p w14:paraId="4D6A928F" w14:textId="77777777" w:rsidR="00AC2900" w:rsidRPr="00AB1ACB" w:rsidRDefault="00AC2900" w:rsidP="006B5AA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A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разрешения)</w:t>
      </w:r>
    </w:p>
    <w:p w14:paraId="0C8561FA" w14:textId="77777777" w:rsidR="00AC2900" w:rsidRPr="00996D11" w:rsidRDefault="00AC2900" w:rsidP="006B5AA5">
      <w:pPr>
        <w:tabs>
          <w:tab w:val="left" w:pos="6915"/>
        </w:tabs>
        <w:ind w:right="-2"/>
        <w:rPr>
          <w:rFonts w:ascii="Calibri" w:eastAsia="Calibri" w:hAnsi="Calibri" w:cs="Times New Roman"/>
          <w:color w:val="000000" w:themeColor="text1"/>
        </w:rPr>
      </w:pPr>
    </w:p>
    <w:p w14:paraId="740C681E" w14:textId="77777777" w:rsidR="00AC2900" w:rsidRPr="00996D11" w:rsidRDefault="00AC2900" w:rsidP="006B5AA5">
      <w:pPr>
        <w:ind w:right="-2"/>
        <w:rPr>
          <w:rFonts w:ascii="Calibri" w:eastAsia="Calibri" w:hAnsi="Calibri" w:cs="Times New Roman"/>
          <w:color w:val="000000" w:themeColor="text1"/>
        </w:rPr>
      </w:pPr>
    </w:p>
    <w:p w14:paraId="5EB0AB9F" w14:textId="77777777" w:rsidR="00AC2900" w:rsidRPr="00996D11" w:rsidRDefault="00AC2900" w:rsidP="006B5AA5">
      <w:pPr>
        <w:ind w:right="-2" w:firstLine="708"/>
        <w:rPr>
          <w:rFonts w:ascii="Calibri" w:eastAsia="Calibri" w:hAnsi="Calibri" w:cs="Times New Roman"/>
          <w:color w:val="000000" w:themeColor="text1"/>
        </w:rPr>
      </w:pPr>
    </w:p>
    <w:p w14:paraId="2A17E7EB" w14:textId="77777777" w:rsidR="00587247" w:rsidRPr="00996D11" w:rsidRDefault="00587247" w:rsidP="006B5AA5">
      <w:pPr>
        <w:ind w:right="-2"/>
        <w:rPr>
          <w:color w:val="000000" w:themeColor="text1"/>
        </w:rPr>
      </w:pPr>
    </w:p>
    <w:sectPr w:rsidR="00587247" w:rsidRPr="00996D11" w:rsidSect="005D7B6F">
      <w:headerReference w:type="default" r:id="rId21"/>
      <w:headerReference w:type="first" r:id="rId2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B5B39" w14:textId="77777777" w:rsidR="006B51E9" w:rsidRDefault="006B51E9" w:rsidP="00447601">
      <w:pPr>
        <w:spacing w:after="0" w:line="240" w:lineRule="auto"/>
      </w:pPr>
      <w:r>
        <w:separator/>
      </w:r>
    </w:p>
  </w:endnote>
  <w:endnote w:type="continuationSeparator" w:id="0">
    <w:p w14:paraId="1D8DA54F" w14:textId="77777777" w:rsidR="006B51E9" w:rsidRDefault="006B51E9" w:rsidP="0044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4D042" w14:textId="77777777" w:rsidR="006B51E9" w:rsidRDefault="006B51E9" w:rsidP="00447601">
      <w:pPr>
        <w:spacing w:after="0" w:line="240" w:lineRule="auto"/>
      </w:pPr>
      <w:r>
        <w:separator/>
      </w:r>
    </w:p>
  </w:footnote>
  <w:footnote w:type="continuationSeparator" w:id="0">
    <w:p w14:paraId="595A0E00" w14:textId="77777777" w:rsidR="006B51E9" w:rsidRDefault="006B51E9" w:rsidP="0044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303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72DA8C" w14:textId="52A3E034" w:rsidR="00902504" w:rsidRPr="00996D11" w:rsidRDefault="0090250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6D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6D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6D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D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6D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946E5A" w14:textId="77777777" w:rsidR="00902504" w:rsidRDefault="009025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D584" w14:textId="06991979" w:rsidR="00902504" w:rsidRDefault="00902504">
    <w:pPr>
      <w:pStyle w:val="a4"/>
      <w:jc w:val="center"/>
    </w:pPr>
  </w:p>
  <w:p w14:paraId="48B12F27" w14:textId="77777777" w:rsidR="00902504" w:rsidRDefault="009025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8D2"/>
    <w:multiLevelType w:val="hybridMultilevel"/>
    <w:tmpl w:val="A3DA78BA"/>
    <w:lvl w:ilvl="0" w:tplc="717AC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B3"/>
    <w:rsid w:val="0019306E"/>
    <w:rsid w:val="00263D7D"/>
    <w:rsid w:val="002827B3"/>
    <w:rsid w:val="002C134F"/>
    <w:rsid w:val="002C68F1"/>
    <w:rsid w:val="00315A8A"/>
    <w:rsid w:val="00325468"/>
    <w:rsid w:val="00372875"/>
    <w:rsid w:val="003A0AF6"/>
    <w:rsid w:val="003A7C2A"/>
    <w:rsid w:val="003D4D16"/>
    <w:rsid w:val="00443ADA"/>
    <w:rsid w:val="00447601"/>
    <w:rsid w:val="00474F96"/>
    <w:rsid w:val="00587247"/>
    <w:rsid w:val="005A0E41"/>
    <w:rsid w:val="005D7B6F"/>
    <w:rsid w:val="005E0B6A"/>
    <w:rsid w:val="006663DC"/>
    <w:rsid w:val="006B51E9"/>
    <w:rsid w:val="006B5AA5"/>
    <w:rsid w:val="006F3EB7"/>
    <w:rsid w:val="0072351E"/>
    <w:rsid w:val="007940B8"/>
    <w:rsid w:val="007B0E7F"/>
    <w:rsid w:val="00841D44"/>
    <w:rsid w:val="00845617"/>
    <w:rsid w:val="00872149"/>
    <w:rsid w:val="008A673B"/>
    <w:rsid w:val="00902504"/>
    <w:rsid w:val="009175E9"/>
    <w:rsid w:val="00971991"/>
    <w:rsid w:val="00976D53"/>
    <w:rsid w:val="009776D9"/>
    <w:rsid w:val="00996D11"/>
    <w:rsid w:val="009A4EE4"/>
    <w:rsid w:val="009C6E54"/>
    <w:rsid w:val="00A461B0"/>
    <w:rsid w:val="00A73491"/>
    <w:rsid w:val="00AB1ACB"/>
    <w:rsid w:val="00AC2900"/>
    <w:rsid w:val="00B64B25"/>
    <w:rsid w:val="00B96A0D"/>
    <w:rsid w:val="00BF504B"/>
    <w:rsid w:val="00BF6862"/>
    <w:rsid w:val="00C07E12"/>
    <w:rsid w:val="00C26BF0"/>
    <w:rsid w:val="00C3647A"/>
    <w:rsid w:val="00C573DC"/>
    <w:rsid w:val="00C7579E"/>
    <w:rsid w:val="00D34566"/>
    <w:rsid w:val="00D371AE"/>
    <w:rsid w:val="00D75389"/>
    <w:rsid w:val="00D84840"/>
    <w:rsid w:val="00DB09E9"/>
    <w:rsid w:val="00DB43B8"/>
    <w:rsid w:val="00E22D85"/>
    <w:rsid w:val="00E2329B"/>
    <w:rsid w:val="00E365E3"/>
    <w:rsid w:val="00E66C01"/>
    <w:rsid w:val="00E82CDB"/>
    <w:rsid w:val="00E90A44"/>
    <w:rsid w:val="00E92BBC"/>
    <w:rsid w:val="00EF2547"/>
    <w:rsid w:val="00F100E8"/>
    <w:rsid w:val="00F3626C"/>
    <w:rsid w:val="00F93DA9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BA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2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AC2900"/>
    <w:pPr>
      <w:ind w:left="720"/>
      <w:contextualSpacing/>
    </w:p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AC2900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AC2900"/>
  </w:style>
  <w:style w:type="character" w:customStyle="1" w:styleId="12">
    <w:name w:val="Гиперссылка1"/>
    <w:basedOn w:val="a0"/>
    <w:uiPriority w:val="99"/>
    <w:semiHidden/>
    <w:unhideWhenUsed/>
    <w:rsid w:val="00AC2900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AC2900"/>
    <w:pPr>
      <w:ind w:left="720"/>
      <w:contextualSpacing/>
    </w:pPr>
  </w:style>
  <w:style w:type="paragraph" w:styleId="a4">
    <w:name w:val="header"/>
    <w:basedOn w:val="a"/>
    <w:link w:val="13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rsid w:val="00AC2900"/>
  </w:style>
  <w:style w:type="paragraph" w:styleId="a6">
    <w:name w:val="footer"/>
    <w:basedOn w:val="a"/>
    <w:link w:val="14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rsid w:val="00AC2900"/>
  </w:style>
  <w:style w:type="character" w:styleId="a8">
    <w:name w:val="Hyperlink"/>
    <w:basedOn w:val="a0"/>
    <w:uiPriority w:val="99"/>
    <w:semiHidden/>
    <w:unhideWhenUsed/>
    <w:rsid w:val="00AC290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2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AC2900"/>
    <w:pPr>
      <w:ind w:left="720"/>
      <w:contextualSpacing/>
    </w:p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AC2900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AC2900"/>
  </w:style>
  <w:style w:type="character" w:customStyle="1" w:styleId="12">
    <w:name w:val="Гиперссылка1"/>
    <w:basedOn w:val="a0"/>
    <w:uiPriority w:val="99"/>
    <w:semiHidden/>
    <w:unhideWhenUsed/>
    <w:rsid w:val="00AC2900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AC2900"/>
    <w:pPr>
      <w:ind w:left="720"/>
      <w:contextualSpacing/>
    </w:pPr>
  </w:style>
  <w:style w:type="paragraph" w:styleId="a4">
    <w:name w:val="header"/>
    <w:basedOn w:val="a"/>
    <w:link w:val="13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rsid w:val="00AC2900"/>
  </w:style>
  <w:style w:type="paragraph" w:styleId="a6">
    <w:name w:val="footer"/>
    <w:basedOn w:val="a"/>
    <w:link w:val="14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rsid w:val="00AC2900"/>
  </w:style>
  <w:style w:type="character" w:styleId="a8">
    <w:name w:val="Hyperlink"/>
    <w:basedOn w:val="a0"/>
    <w:uiPriority w:val="99"/>
    <w:semiHidden/>
    <w:unhideWhenUsed/>
    <w:rsid w:val="00AC290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DDBD62E40617957C5443B0CFCED5002C62BB21F4C6E382BAC6383759B37330630C98A692D922358F10064B52EFE247D8E785F84266F2DB33734bAK1O" TargetMode="External"/><Relationship Id="rId13" Type="http://schemas.openxmlformats.org/officeDocument/2006/relationships/hyperlink" Target="consultantplus://offline/ref=078DDBD62E40617957C55A361A90B15F05CD70B8134E61687EF338DE22923D64537FC8C42F288D235DEF0262BFb7K3O" TargetMode="External"/><Relationship Id="rId18" Type="http://schemas.openxmlformats.org/officeDocument/2006/relationships/hyperlink" Target="consultantplus://offline/ref=0ECDC62567297749FA1655C4A69EA668606E25D4FB719E70D7E63327D66D663AAA0C3DEFF236DD4D968EA5491157D67E9FD005969E92F096D34C02BA67AA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8DDBD62E40617957C55A361A90B15F05CC70BF104A61687EF338DE22923D64537FC8C42F288D235DEF0262BFb7K3O" TargetMode="External"/><Relationship Id="rId17" Type="http://schemas.openxmlformats.org/officeDocument/2006/relationships/hyperlink" Target="consultantplus://offline/ref=078DDBD62E40617957C55A361A90B15F05CD70B8134E61687EF338DE22923D64537FC8C42F288D235DEF0262BFb7K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B86AB861A18ED53EEDF0983BD042FA91B0A0EF45F48BF5F7F9C2C297E5222D4939BB39C709845BE06D2B4019DB88F013603AD746ABF7E8FFB1D0C5MDvEJ" TargetMode="External"/><Relationship Id="rId20" Type="http://schemas.openxmlformats.org/officeDocument/2006/relationships/hyperlink" Target="consultantplus://offline/ref=DBE04128B81FD08E5ED781FA416AED36C64E661670E316863CDD48F2CA6EBD77EC3FB1A4CBCD7AC7CE7C5EA3EDI2c6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4B18FC4BBF1DDACC4BC89251D330CD80F5276AD6083CC04AFF83B81B44604643CB6F4507B289C2FFF99AAE9U40E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5526CB9CF1AA4EB726B91814D6AB28A9ACFA6C0394C2245EF3153DD022D80DBCB0BCD84111D5342297FC88756FB32EB5BE2468C845BFFE09FA0323XEY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78DDBD62E40617957C55A361A90B15F05CF74BA144C61687EF338DE22923D64537FC8C42F288D235DEF0262BFb7K3O" TargetMode="External"/><Relationship Id="rId19" Type="http://schemas.openxmlformats.org/officeDocument/2006/relationships/hyperlink" Target="consultantplus://offline/ref=DE265A522AE5D5D8E8785BEB09B156CF13C67E42555FEE375179C01EF529467022E6D56DD59A23405B55565D5Bq6V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DDBD62E40617957C55A361A90B15F05CF77B9164E61687EF338DE22923D64417F90C82D2092215BFA5433FA2FA262209D7A5284246A32bBK8O" TargetMode="External"/><Relationship Id="rId14" Type="http://schemas.openxmlformats.org/officeDocument/2006/relationships/hyperlink" Target="consultantplus://offline/ref=BD5526CB9CF1AA4EB726B91814D6AB28A9ACFA6C0394C2245EF3153DD022D80DBCB0BCD84111D5342297FD887F6FB32EB5BE2468C845BFFE09FA0323XEY3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7580</Words>
  <Characters>43211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Юрьевна Таркова</dc:creator>
  <cp:lastModifiedBy>Евгения Валерьевна Пискунова</cp:lastModifiedBy>
  <cp:revision>4</cp:revision>
  <cp:lastPrinted>2021-07-05T06:46:00Z</cp:lastPrinted>
  <dcterms:created xsi:type="dcterms:W3CDTF">2021-07-05T06:46:00Z</dcterms:created>
  <dcterms:modified xsi:type="dcterms:W3CDTF">2021-07-06T07:49:00Z</dcterms:modified>
</cp:coreProperties>
</file>