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D1" w:rsidRPr="00CE3014" w:rsidRDefault="00CE6AD1" w:rsidP="00CE6AD1">
      <w:pPr>
        <w:jc w:val="both"/>
      </w:pPr>
      <w:r w:rsidRPr="00CE3014">
        <w:t>«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5514"/>
        <w:gridCol w:w="1275"/>
        <w:gridCol w:w="1276"/>
        <w:gridCol w:w="1327"/>
      </w:tblGrid>
      <w:tr w:rsidR="00CE6AD1" w:rsidRPr="00CE3014" w:rsidTr="00037FEC">
        <w:tc>
          <w:tcPr>
            <w:tcW w:w="673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№ </w:t>
            </w:r>
            <w:proofErr w:type="gramStart"/>
            <w:r w:rsidRPr="00CE3014">
              <w:rPr>
                <w:sz w:val="22"/>
                <w:szCs w:val="22"/>
              </w:rPr>
              <w:t>п</w:t>
            </w:r>
            <w:proofErr w:type="gramEnd"/>
            <w:r w:rsidRPr="00CE3014">
              <w:rPr>
                <w:sz w:val="22"/>
                <w:szCs w:val="22"/>
              </w:rPr>
              <w:t>/п</w:t>
            </w:r>
          </w:p>
        </w:tc>
        <w:tc>
          <w:tcPr>
            <w:tcW w:w="5514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 год</w:t>
            </w:r>
          </w:p>
        </w:tc>
        <w:tc>
          <w:tcPr>
            <w:tcW w:w="1276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2013 год</w:t>
            </w:r>
          </w:p>
        </w:tc>
        <w:tc>
          <w:tcPr>
            <w:tcW w:w="1327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2014 год</w:t>
            </w:r>
          </w:p>
        </w:tc>
      </w:tr>
      <w:tr w:rsidR="00CE6AD1" w:rsidRPr="00CE3014" w:rsidTr="00037FEC">
        <w:tc>
          <w:tcPr>
            <w:tcW w:w="673" w:type="dxa"/>
          </w:tcPr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</w:t>
            </w:r>
          </w:p>
        </w:tc>
        <w:tc>
          <w:tcPr>
            <w:tcW w:w="5514" w:type="dxa"/>
          </w:tcPr>
          <w:p w:rsidR="00CE6AD1" w:rsidRPr="00CE3014" w:rsidRDefault="00CE6AD1" w:rsidP="00037FEC">
            <w:pPr>
              <w:jc w:val="both"/>
              <w:rPr>
                <w:color w:val="000000"/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Площадь отремонтированных дорог, кв.</w:t>
            </w:r>
            <w:r>
              <w:rPr>
                <w:sz w:val="22"/>
                <w:szCs w:val="22"/>
              </w:rPr>
              <w:t xml:space="preserve"> </w:t>
            </w:r>
            <w:r w:rsidRPr="00CE3014">
              <w:rPr>
                <w:sz w:val="22"/>
                <w:szCs w:val="22"/>
              </w:rPr>
              <w:t>м</w:t>
            </w:r>
          </w:p>
        </w:tc>
        <w:tc>
          <w:tcPr>
            <w:tcW w:w="1275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203 836,9</w:t>
            </w:r>
          </w:p>
        </w:tc>
        <w:tc>
          <w:tcPr>
            <w:tcW w:w="1276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109 923,0</w:t>
            </w:r>
          </w:p>
        </w:tc>
        <w:tc>
          <w:tcPr>
            <w:tcW w:w="1327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71 139,17</w:t>
            </w:r>
          </w:p>
        </w:tc>
      </w:tr>
      <w:tr w:rsidR="00CE6AD1" w:rsidRPr="00CE3014" w:rsidTr="00037FEC">
        <w:tc>
          <w:tcPr>
            <w:tcW w:w="673" w:type="dxa"/>
          </w:tcPr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</w:t>
            </w:r>
          </w:p>
        </w:tc>
        <w:tc>
          <w:tcPr>
            <w:tcW w:w="5514" w:type="dxa"/>
          </w:tcPr>
          <w:p w:rsidR="00CE6AD1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Доля дорог, соответствующих </w:t>
            </w:r>
          </w:p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нормативным требованиям,  %</w:t>
            </w:r>
          </w:p>
        </w:tc>
        <w:tc>
          <w:tcPr>
            <w:tcW w:w="1275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42,7</w:t>
            </w:r>
          </w:p>
        </w:tc>
        <w:tc>
          <w:tcPr>
            <w:tcW w:w="1276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44,3</w:t>
            </w:r>
          </w:p>
        </w:tc>
        <w:tc>
          <w:tcPr>
            <w:tcW w:w="1327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45,2</w:t>
            </w:r>
          </w:p>
        </w:tc>
      </w:tr>
      <w:tr w:rsidR="00CE6AD1" w:rsidRPr="00CE3014" w:rsidTr="00037FEC">
        <w:tc>
          <w:tcPr>
            <w:tcW w:w="673" w:type="dxa"/>
          </w:tcPr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3</w:t>
            </w:r>
          </w:p>
        </w:tc>
        <w:tc>
          <w:tcPr>
            <w:tcW w:w="5514" w:type="dxa"/>
          </w:tcPr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Площадь отремонтированных тротуаров, </w:t>
            </w:r>
            <w:proofErr w:type="spellStart"/>
            <w:r w:rsidRPr="00CE3014">
              <w:rPr>
                <w:sz w:val="22"/>
                <w:szCs w:val="22"/>
              </w:rPr>
              <w:t>п.</w:t>
            </w:r>
            <w:proofErr w:type="gramStart"/>
            <w:r w:rsidRPr="00CE3014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CE301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200,00</w:t>
            </w:r>
          </w:p>
        </w:tc>
        <w:tc>
          <w:tcPr>
            <w:tcW w:w="1327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</w:p>
        </w:tc>
      </w:tr>
      <w:tr w:rsidR="00CE6AD1" w:rsidRPr="00CE3014" w:rsidTr="00037FEC">
        <w:tc>
          <w:tcPr>
            <w:tcW w:w="673" w:type="dxa"/>
          </w:tcPr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</w:t>
            </w:r>
          </w:p>
        </w:tc>
        <w:tc>
          <w:tcPr>
            <w:tcW w:w="5514" w:type="dxa"/>
          </w:tcPr>
          <w:p w:rsidR="00CE6AD1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Протяженность дорог, на ремонт которых </w:t>
            </w:r>
          </w:p>
          <w:p w:rsidR="00CE6AD1" w:rsidRPr="00CE3014" w:rsidRDefault="00CE6AD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разработана </w:t>
            </w:r>
            <w:proofErr w:type="spellStart"/>
            <w:r w:rsidRPr="00CE3014">
              <w:rPr>
                <w:sz w:val="22"/>
                <w:szCs w:val="22"/>
              </w:rPr>
              <w:t>проектно</w:t>
            </w:r>
            <w:proofErr w:type="spellEnd"/>
            <w:r w:rsidRPr="00CE30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CE3014">
              <w:rPr>
                <w:sz w:val="22"/>
                <w:szCs w:val="22"/>
              </w:rPr>
              <w:t xml:space="preserve"> сметная документация, п.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E3014">
              <w:rPr>
                <w:sz w:val="22"/>
                <w:szCs w:val="22"/>
              </w:rPr>
              <w:t>м</w:t>
            </w:r>
            <w:proofErr w:type="gramEnd"/>
            <w:r w:rsidRPr="00CE301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6 590,00</w:t>
            </w:r>
          </w:p>
        </w:tc>
        <w:tc>
          <w:tcPr>
            <w:tcW w:w="1276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</w:p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4 272,14</w:t>
            </w:r>
          </w:p>
        </w:tc>
        <w:tc>
          <w:tcPr>
            <w:tcW w:w="1327" w:type="dxa"/>
          </w:tcPr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</w:p>
          <w:p w:rsidR="00CE6AD1" w:rsidRPr="00CE3014" w:rsidRDefault="00CE6AD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4 280,28</w:t>
            </w:r>
          </w:p>
        </w:tc>
      </w:tr>
    </w:tbl>
    <w:p w:rsidR="00CE6AD1" w:rsidRDefault="00CE6AD1" w:rsidP="00CE6AD1">
      <w:pPr>
        <w:jc w:val="right"/>
      </w:pPr>
      <w:r w:rsidRPr="00CE3014">
        <w:t>»</w:t>
      </w:r>
      <w:r>
        <w:t>.</w:t>
      </w:r>
    </w:p>
    <w:p w:rsidR="00B7651F" w:rsidRDefault="00B7651F">
      <w:bookmarkStart w:id="0" w:name="_GoBack"/>
      <w:bookmarkEnd w:id="0"/>
    </w:p>
    <w:sectPr w:rsidR="00B7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CB"/>
    <w:rsid w:val="00B7651F"/>
    <w:rsid w:val="00CE6AD1"/>
    <w:rsid w:val="00D1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2012-06-08T10:12:00Z</dcterms:created>
  <dcterms:modified xsi:type="dcterms:W3CDTF">2012-06-08T10:12:00Z</dcterms:modified>
</cp:coreProperties>
</file>