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9E6" w:rsidRPr="00FF51F8" w:rsidRDefault="00B969E6" w:rsidP="00B969E6">
      <w:pPr>
        <w:jc w:val="center"/>
      </w:pPr>
      <w:r w:rsidRPr="00FF51F8">
        <w:t>«Паспорт долгосрочной целевой программы</w:t>
      </w:r>
    </w:p>
    <w:p w:rsidR="00B969E6" w:rsidRPr="00FF51F8" w:rsidRDefault="00B969E6" w:rsidP="00B969E6">
      <w:pPr>
        <w:jc w:val="center"/>
      </w:pPr>
      <w:r w:rsidRPr="00FF51F8">
        <w:t xml:space="preserve">«Обеспечение населения города Иванова объектами </w:t>
      </w:r>
      <w:proofErr w:type="gramStart"/>
      <w:r w:rsidRPr="00FF51F8">
        <w:t>социальной</w:t>
      </w:r>
      <w:proofErr w:type="gramEnd"/>
    </w:p>
    <w:p w:rsidR="00B969E6" w:rsidRPr="00FF51F8" w:rsidRDefault="00B969E6" w:rsidP="00B969E6">
      <w:pPr>
        <w:jc w:val="center"/>
      </w:pPr>
      <w:r w:rsidRPr="00FF51F8">
        <w:t>и инженерной инфраструктуры на 2010-2015 годы»</w:t>
      </w:r>
    </w:p>
    <w:p w:rsidR="00B969E6" w:rsidRPr="00FF51F8" w:rsidRDefault="00B969E6" w:rsidP="00B969E6">
      <w:pPr>
        <w:jc w:val="center"/>
      </w:pPr>
      <w:r w:rsidRPr="00FF51F8">
        <w:t>(далее - Программа)</w:t>
      </w:r>
    </w:p>
    <w:p w:rsidR="00B969E6" w:rsidRPr="00FF51F8" w:rsidRDefault="00B969E6" w:rsidP="00B969E6">
      <w:pPr>
        <w:jc w:val="both"/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6379"/>
      </w:tblGrid>
      <w:tr w:rsidR="00B969E6" w:rsidRPr="00FF51F8" w:rsidTr="00975F3C">
        <w:trPr>
          <w:cantSplit/>
          <w:trHeight w:val="291"/>
        </w:trPr>
        <w:tc>
          <w:tcPr>
            <w:tcW w:w="3119" w:type="dxa"/>
          </w:tcPr>
          <w:p w:rsidR="00B969E6" w:rsidRPr="00FF51F8" w:rsidRDefault="00B969E6" w:rsidP="00975F3C">
            <w:pPr>
              <w:jc w:val="center"/>
              <w:rPr>
                <w:sz w:val="22"/>
                <w:szCs w:val="22"/>
              </w:rPr>
            </w:pPr>
            <w:r w:rsidRPr="00FF51F8">
              <w:rPr>
                <w:sz w:val="22"/>
                <w:szCs w:val="22"/>
              </w:rPr>
              <w:t>Наименование Программы</w:t>
            </w:r>
          </w:p>
        </w:tc>
        <w:tc>
          <w:tcPr>
            <w:tcW w:w="6379" w:type="dxa"/>
          </w:tcPr>
          <w:p w:rsidR="00B969E6" w:rsidRPr="00FF51F8" w:rsidRDefault="00B969E6" w:rsidP="00975F3C">
            <w:pPr>
              <w:jc w:val="center"/>
              <w:rPr>
                <w:sz w:val="22"/>
                <w:szCs w:val="22"/>
              </w:rPr>
            </w:pPr>
            <w:r w:rsidRPr="00FF51F8">
              <w:rPr>
                <w:sz w:val="22"/>
                <w:szCs w:val="22"/>
              </w:rPr>
              <w:t xml:space="preserve">Обеспечение населения города Иванова объектами социальной </w:t>
            </w:r>
            <w:r>
              <w:rPr>
                <w:sz w:val="22"/>
                <w:szCs w:val="22"/>
              </w:rPr>
              <w:t xml:space="preserve"> </w:t>
            </w:r>
            <w:r w:rsidRPr="00FF51F8">
              <w:rPr>
                <w:sz w:val="22"/>
                <w:szCs w:val="22"/>
              </w:rPr>
              <w:t>и инженерной инфраструктуры на 2010-2015 годы</w:t>
            </w:r>
          </w:p>
        </w:tc>
      </w:tr>
      <w:tr w:rsidR="00B969E6" w:rsidRPr="00FF51F8" w:rsidTr="00975F3C">
        <w:trPr>
          <w:cantSplit/>
          <w:trHeight w:val="199"/>
        </w:trPr>
        <w:tc>
          <w:tcPr>
            <w:tcW w:w="3119" w:type="dxa"/>
          </w:tcPr>
          <w:p w:rsidR="00B969E6" w:rsidRPr="00FF51F8" w:rsidRDefault="00B969E6" w:rsidP="00975F3C">
            <w:pPr>
              <w:rPr>
                <w:sz w:val="22"/>
                <w:szCs w:val="22"/>
              </w:rPr>
            </w:pPr>
            <w:r w:rsidRPr="00FF51F8">
              <w:rPr>
                <w:sz w:val="22"/>
                <w:szCs w:val="22"/>
              </w:rPr>
              <w:t>Разработчик (головной исполнитель)</w:t>
            </w:r>
          </w:p>
        </w:tc>
        <w:tc>
          <w:tcPr>
            <w:tcW w:w="6379" w:type="dxa"/>
          </w:tcPr>
          <w:p w:rsidR="00B969E6" w:rsidRDefault="00B969E6" w:rsidP="00975F3C">
            <w:pPr>
              <w:jc w:val="both"/>
              <w:rPr>
                <w:sz w:val="22"/>
                <w:szCs w:val="22"/>
              </w:rPr>
            </w:pPr>
            <w:r w:rsidRPr="00FF51F8">
              <w:rPr>
                <w:sz w:val="22"/>
                <w:szCs w:val="22"/>
              </w:rPr>
              <w:t xml:space="preserve">Управление капитального строительства </w:t>
            </w:r>
          </w:p>
          <w:p w:rsidR="00B969E6" w:rsidRPr="00FF51F8" w:rsidRDefault="00B969E6" w:rsidP="00975F3C">
            <w:pPr>
              <w:jc w:val="both"/>
              <w:rPr>
                <w:sz w:val="22"/>
                <w:szCs w:val="22"/>
              </w:rPr>
            </w:pPr>
            <w:r w:rsidRPr="00FF51F8">
              <w:rPr>
                <w:sz w:val="22"/>
                <w:szCs w:val="22"/>
              </w:rPr>
              <w:t xml:space="preserve">Администрации города Иванова </w:t>
            </w:r>
          </w:p>
        </w:tc>
      </w:tr>
      <w:tr w:rsidR="00B969E6" w:rsidRPr="00FF51F8" w:rsidTr="00975F3C">
        <w:trPr>
          <w:cantSplit/>
          <w:trHeight w:val="269"/>
        </w:trPr>
        <w:tc>
          <w:tcPr>
            <w:tcW w:w="3119" w:type="dxa"/>
          </w:tcPr>
          <w:p w:rsidR="00B969E6" w:rsidRPr="00FF51F8" w:rsidRDefault="00B969E6" w:rsidP="00975F3C">
            <w:pPr>
              <w:rPr>
                <w:sz w:val="22"/>
                <w:szCs w:val="22"/>
              </w:rPr>
            </w:pPr>
            <w:r w:rsidRPr="00FF51F8">
              <w:rPr>
                <w:sz w:val="22"/>
                <w:szCs w:val="22"/>
              </w:rPr>
              <w:t>Исполнители Программы</w:t>
            </w:r>
          </w:p>
        </w:tc>
        <w:tc>
          <w:tcPr>
            <w:tcW w:w="6379" w:type="dxa"/>
          </w:tcPr>
          <w:p w:rsidR="00B969E6" w:rsidRDefault="00B969E6" w:rsidP="00975F3C">
            <w:pPr>
              <w:jc w:val="both"/>
              <w:rPr>
                <w:sz w:val="22"/>
                <w:szCs w:val="22"/>
              </w:rPr>
            </w:pPr>
            <w:r w:rsidRPr="00FF51F8">
              <w:rPr>
                <w:sz w:val="22"/>
                <w:szCs w:val="22"/>
              </w:rPr>
              <w:t xml:space="preserve">Управление капитального строительства </w:t>
            </w:r>
          </w:p>
          <w:p w:rsidR="00B969E6" w:rsidRPr="00FF51F8" w:rsidRDefault="00B969E6" w:rsidP="00975F3C">
            <w:pPr>
              <w:jc w:val="both"/>
              <w:rPr>
                <w:sz w:val="22"/>
                <w:szCs w:val="22"/>
              </w:rPr>
            </w:pPr>
            <w:r w:rsidRPr="00FF51F8">
              <w:rPr>
                <w:sz w:val="22"/>
                <w:szCs w:val="22"/>
              </w:rPr>
              <w:t>Администрации города Иванова</w:t>
            </w:r>
          </w:p>
          <w:p w:rsidR="00B969E6" w:rsidRPr="00FF51F8" w:rsidRDefault="00B969E6" w:rsidP="00975F3C">
            <w:pPr>
              <w:jc w:val="both"/>
              <w:rPr>
                <w:sz w:val="22"/>
                <w:szCs w:val="22"/>
              </w:rPr>
            </w:pPr>
            <w:r w:rsidRPr="00FF51F8">
              <w:rPr>
                <w:sz w:val="22"/>
                <w:szCs w:val="22"/>
              </w:rPr>
              <w:t xml:space="preserve">Ивановский городской комитет по управлению имуществом </w:t>
            </w:r>
          </w:p>
        </w:tc>
      </w:tr>
      <w:tr w:rsidR="00B969E6" w:rsidRPr="00FF51F8" w:rsidTr="00975F3C">
        <w:trPr>
          <w:cantSplit/>
          <w:trHeight w:val="269"/>
        </w:trPr>
        <w:tc>
          <w:tcPr>
            <w:tcW w:w="3119" w:type="dxa"/>
          </w:tcPr>
          <w:p w:rsidR="00B969E6" w:rsidRPr="00FF51F8" w:rsidRDefault="00B969E6" w:rsidP="00975F3C">
            <w:pPr>
              <w:rPr>
                <w:sz w:val="22"/>
                <w:szCs w:val="22"/>
              </w:rPr>
            </w:pPr>
            <w:r w:rsidRPr="00FF51F8">
              <w:rPr>
                <w:sz w:val="22"/>
                <w:szCs w:val="22"/>
              </w:rPr>
              <w:t xml:space="preserve">Срок реализации </w:t>
            </w:r>
          </w:p>
        </w:tc>
        <w:tc>
          <w:tcPr>
            <w:tcW w:w="6379" w:type="dxa"/>
          </w:tcPr>
          <w:p w:rsidR="00B969E6" w:rsidRPr="00FF51F8" w:rsidRDefault="00B969E6" w:rsidP="00975F3C">
            <w:pPr>
              <w:jc w:val="both"/>
              <w:rPr>
                <w:sz w:val="22"/>
                <w:szCs w:val="22"/>
              </w:rPr>
            </w:pPr>
            <w:r w:rsidRPr="00FF51F8">
              <w:rPr>
                <w:sz w:val="22"/>
                <w:szCs w:val="22"/>
              </w:rPr>
              <w:t>2010-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FF51F8">
                <w:rPr>
                  <w:sz w:val="22"/>
                  <w:szCs w:val="22"/>
                </w:rPr>
                <w:t xml:space="preserve">2015 </w:t>
              </w:r>
              <w:proofErr w:type="spellStart"/>
              <w:r w:rsidRPr="00FF51F8">
                <w:rPr>
                  <w:sz w:val="22"/>
                  <w:szCs w:val="22"/>
                </w:rPr>
                <w:t>г</w:t>
              </w:r>
            </w:smartTag>
            <w:r w:rsidRPr="00FF51F8">
              <w:rPr>
                <w:sz w:val="22"/>
                <w:szCs w:val="22"/>
              </w:rPr>
              <w:t>.г</w:t>
            </w:r>
            <w:proofErr w:type="spellEnd"/>
            <w:r w:rsidRPr="00FF51F8">
              <w:rPr>
                <w:sz w:val="22"/>
                <w:szCs w:val="22"/>
              </w:rPr>
              <w:t>.</w:t>
            </w:r>
          </w:p>
        </w:tc>
      </w:tr>
      <w:tr w:rsidR="00B969E6" w:rsidRPr="00FF51F8" w:rsidTr="00975F3C">
        <w:trPr>
          <w:cantSplit/>
          <w:trHeight w:val="269"/>
        </w:trPr>
        <w:tc>
          <w:tcPr>
            <w:tcW w:w="3119" w:type="dxa"/>
          </w:tcPr>
          <w:p w:rsidR="00B969E6" w:rsidRPr="00FF51F8" w:rsidRDefault="00B969E6" w:rsidP="00975F3C">
            <w:pPr>
              <w:rPr>
                <w:sz w:val="22"/>
                <w:szCs w:val="22"/>
              </w:rPr>
            </w:pPr>
            <w:r w:rsidRPr="00FF51F8">
              <w:rPr>
                <w:sz w:val="22"/>
                <w:szCs w:val="22"/>
              </w:rPr>
              <w:t>Дата принятия решения                   о разработке Программы</w:t>
            </w:r>
          </w:p>
        </w:tc>
        <w:tc>
          <w:tcPr>
            <w:tcW w:w="6379" w:type="dxa"/>
          </w:tcPr>
          <w:p w:rsidR="00B969E6" w:rsidRPr="00FF51F8" w:rsidRDefault="00B969E6" w:rsidP="00975F3C">
            <w:pPr>
              <w:jc w:val="both"/>
              <w:rPr>
                <w:sz w:val="22"/>
                <w:szCs w:val="22"/>
              </w:rPr>
            </w:pPr>
            <w:r w:rsidRPr="00FF51F8">
              <w:rPr>
                <w:sz w:val="22"/>
                <w:szCs w:val="22"/>
              </w:rPr>
              <w:t>29.09.2009</w:t>
            </w:r>
          </w:p>
        </w:tc>
      </w:tr>
      <w:tr w:rsidR="00B969E6" w:rsidRPr="00FF51F8" w:rsidTr="00975F3C">
        <w:trPr>
          <w:cantSplit/>
          <w:trHeight w:val="269"/>
        </w:trPr>
        <w:tc>
          <w:tcPr>
            <w:tcW w:w="3119" w:type="dxa"/>
          </w:tcPr>
          <w:p w:rsidR="00B969E6" w:rsidRPr="00FF51F8" w:rsidRDefault="00B969E6" w:rsidP="00975F3C">
            <w:pPr>
              <w:rPr>
                <w:sz w:val="22"/>
                <w:szCs w:val="22"/>
              </w:rPr>
            </w:pPr>
            <w:r w:rsidRPr="00FF51F8">
              <w:rPr>
                <w:sz w:val="22"/>
                <w:szCs w:val="22"/>
              </w:rPr>
              <w:t>Цель Программы</w:t>
            </w:r>
          </w:p>
        </w:tc>
        <w:tc>
          <w:tcPr>
            <w:tcW w:w="6379" w:type="dxa"/>
          </w:tcPr>
          <w:p w:rsidR="00B969E6" w:rsidRPr="00FF51F8" w:rsidRDefault="00B969E6" w:rsidP="00975F3C">
            <w:pPr>
              <w:jc w:val="both"/>
            </w:pPr>
            <w:r w:rsidRPr="00FF51F8">
              <w:t>Обеспечение населения города объектами социальной и инженерной инфраструктуры</w:t>
            </w:r>
          </w:p>
        </w:tc>
      </w:tr>
      <w:tr w:rsidR="00B969E6" w:rsidRPr="00FF51F8" w:rsidTr="00975F3C">
        <w:trPr>
          <w:cantSplit/>
          <w:trHeight w:val="269"/>
        </w:trPr>
        <w:tc>
          <w:tcPr>
            <w:tcW w:w="3119" w:type="dxa"/>
          </w:tcPr>
          <w:p w:rsidR="00B969E6" w:rsidRPr="00FF51F8" w:rsidRDefault="00B969E6" w:rsidP="00975F3C">
            <w:pPr>
              <w:rPr>
                <w:sz w:val="22"/>
                <w:szCs w:val="22"/>
              </w:rPr>
            </w:pPr>
            <w:r w:rsidRPr="00FF51F8">
              <w:rPr>
                <w:sz w:val="22"/>
                <w:szCs w:val="22"/>
              </w:rPr>
              <w:t>Основные ожидаемые результаты</w:t>
            </w:r>
          </w:p>
        </w:tc>
        <w:tc>
          <w:tcPr>
            <w:tcW w:w="6379" w:type="dxa"/>
          </w:tcPr>
          <w:p w:rsidR="00B969E6" w:rsidRPr="00FF51F8" w:rsidRDefault="00B969E6" w:rsidP="00975F3C">
            <w:pPr>
              <w:jc w:val="both"/>
              <w:rPr>
                <w:sz w:val="22"/>
                <w:szCs w:val="22"/>
              </w:rPr>
            </w:pPr>
            <w:r w:rsidRPr="00FF51F8">
              <w:rPr>
                <w:sz w:val="22"/>
                <w:szCs w:val="22"/>
              </w:rPr>
              <w:t xml:space="preserve">1. </w:t>
            </w:r>
            <w:r>
              <w:rPr>
                <w:sz w:val="22"/>
                <w:szCs w:val="22"/>
              </w:rPr>
              <w:t xml:space="preserve"> </w:t>
            </w:r>
            <w:r w:rsidRPr="00FF51F8">
              <w:rPr>
                <w:sz w:val="22"/>
                <w:szCs w:val="22"/>
              </w:rPr>
              <w:t>Ввод в эксплуатацию:</w:t>
            </w:r>
          </w:p>
          <w:p w:rsidR="00B969E6" w:rsidRPr="00FF51F8" w:rsidRDefault="00B969E6" w:rsidP="00975F3C">
            <w:pPr>
              <w:jc w:val="both"/>
              <w:rPr>
                <w:sz w:val="22"/>
                <w:szCs w:val="22"/>
              </w:rPr>
            </w:pPr>
            <w:r w:rsidRPr="00FF51F8">
              <w:rPr>
                <w:sz w:val="22"/>
                <w:szCs w:val="22"/>
              </w:rPr>
              <w:t xml:space="preserve">не менее </w:t>
            </w:r>
            <w:smartTag w:uri="urn:schemas-microsoft-com:office:smarttags" w:element="metricconverter">
              <w:smartTagPr>
                <w:attr w:name="ProductID" w:val="2067,78 кв. м"/>
              </w:smartTagPr>
              <w:r w:rsidRPr="00FF51F8">
                <w:rPr>
                  <w:sz w:val="22"/>
                  <w:szCs w:val="22"/>
                </w:rPr>
                <w:t>2067,78 кв. м</w:t>
              </w:r>
            </w:smartTag>
            <w:r w:rsidRPr="00FF51F8">
              <w:rPr>
                <w:sz w:val="22"/>
                <w:szCs w:val="22"/>
              </w:rPr>
              <w:t xml:space="preserve"> общей площади построенных дошкольных образовательных учреждений,</w:t>
            </w:r>
          </w:p>
          <w:p w:rsidR="00B969E6" w:rsidRPr="00FF51F8" w:rsidRDefault="00B969E6" w:rsidP="00975F3C">
            <w:pPr>
              <w:jc w:val="both"/>
              <w:rPr>
                <w:sz w:val="22"/>
                <w:szCs w:val="22"/>
              </w:rPr>
            </w:pPr>
            <w:r w:rsidRPr="00FF51F8">
              <w:rPr>
                <w:sz w:val="22"/>
                <w:szCs w:val="22"/>
              </w:rPr>
              <w:t xml:space="preserve">не менее </w:t>
            </w:r>
            <w:smartTag w:uri="urn:schemas-microsoft-com:office:smarttags" w:element="metricconverter">
              <w:smartTagPr>
                <w:attr w:name="ProductID" w:val="2463,7 кв. м"/>
              </w:smartTagPr>
              <w:r w:rsidRPr="00FF51F8">
                <w:rPr>
                  <w:sz w:val="22"/>
                  <w:szCs w:val="22"/>
                </w:rPr>
                <w:t>2463,7 кв. м</w:t>
              </w:r>
            </w:smartTag>
            <w:r w:rsidRPr="00FF51F8">
              <w:rPr>
                <w:sz w:val="22"/>
                <w:szCs w:val="22"/>
              </w:rPr>
              <w:t xml:space="preserve"> общей площади построенных (</w:t>
            </w:r>
            <w:proofErr w:type="spellStart"/>
            <w:r w:rsidRPr="00FF51F8">
              <w:rPr>
                <w:sz w:val="22"/>
                <w:szCs w:val="22"/>
              </w:rPr>
              <w:t>отреконструированных</w:t>
            </w:r>
            <w:proofErr w:type="spellEnd"/>
            <w:r w:rsidRPr="00FF51F8">
              <w:rPr>
                <w:sz w:val="22"/>
                <w:szCs w:val="22"/>
              </w:rPr>
              <w:t xml:space="preserve">) бассейнов, </w:t>
            </w:r>
          </w:p>
          <w:p w:rsidR="00B969E6" w:rsidRPr="00FF51F8" w:rsidRDefault="00B969E6" w:rsidP="00975F3C">
            <w:pPr>
              <w:jc w:val="both"/>
              <w:rPr>
                <w:sz w:val="22"/>
                <w:szCs w:val="22"/>
              </w:rPr>
            </w:pPr>
            <w:r w:rsidRPr="00FF51F8">
              <w:rPr>
                <w:sz w:val="22"/>
                <w:szCs w:val="22"/>
              </w:rPr>
              <w:t xml:space="preserve">не менее </w:t>
            </w:r>
            <w:smartTag w:uri="urn:schemas-microsoft-com:office:smarttags" w:element="metricconverter">
              <w:smartTagPr>
                <w:attr w:name="ProductID" w:val="3270,5 кв. м"/>
              </w:smartTagPr>
              <w:r w:rsidRPr="00FF51F8">
                <w:rPr>
                  <w:sz w:val="22"/>
                  <w:szCs w:val="22"/>
                </w:rPr>
                <w:t>3270,5 кв. м</w:t>
              </w:r>
            </w:smartTag>
            <w:r w:rsidRPr="00FF51F8">
              <w:rPr>
                <w:sz w:val="22"/>
                <w:szCs w:val="22"/>
              </w:rPr>
              <w:t xml:space="preserve"> общей площади построенных </w:t>
            </w:r>
            <w:r>
              <w:rPr>
                <w:sz w:val="22"/>
                <w:szCs w:val="22"/>
              </w:rPr>
              <w:t xml:space="preserve">               </w:t>
            </w:r>
            <w:r w:rsidRPr="00FF51F8">
              <w:rPr>
                <w:sz w:val="22"/>
                <w:szCs w:val="22"/>
              </w:rPr>
              <w:t>спортивных комплексов,</w:t>
            </w:r>
          </w:p>
          <w:p w:rsidR="00B969E6" w:rsidRPr="00FF51F8" w:rsidRDefault="00B969E6" w:rsidP="00975F3C">
            <w:pPr>
              <w:jc w:val="both"/>
              <w:rPr>
                <w:sz w:val="22"/>
                <w:szCs w:val="22"/>
              </w:rPr>
            </w:pPr>
            <w:r w:rsidRPr="00FF51F8">
              <w:rPr>
                <w:sz w:val="22"/>
                <w:szCs w:val="22"/>
              </w:rPr>
              <w:t xml:space="preserve">не менее </w:t>
            </w:r>
            <w:smartTag w:uri="urn:schemas-microsoft-com:office:smarttags" w:element="metricconverter">
              <w:smartTagPr>
                <w:attr w:name="ProductID" w:val="2929,26 кв. м"/>
              </w:smartTagPr>
              <w:r w:rsidRPr="00FF51F8">
                <w:rPr>
                  <w:sz w:val="22"/>
                  <w:szCs w:val="22"/>
                </w:rPr>
                <w:t>2929,26 кв. м</w:t>
              </w:r>
            </w:smartTag>
            <w:r w:rsidRPr="00FF51F8">
              <w:rPr>
                <w:sz w:val="22"/>
                <w:szCs w:val="22"/>
              </w:rPr>
              <w:t xml:space="preserve"> общей площади построенных (</w:t>
            </w:r>
            <w:proofErr w:type="spellStart"/>
            <w:r w:rsidRPr="00FF51F8">
              <w:rPr>
                <w:sz w:val="22"/>
                <w:szCs w:val="22"/>
              </w:rPr>
              <w:t>отреконструированных</w:t>
            </w:r>
            <w:proofErr w:type="spellEnd"/>
            <w:r w:rsidRPr="00FF51F8">
              <w:rPr>
                <w:sz w:val="22"/>
                <w:szCs w:val="22"/>
              </w:rPr>
              <w:t>) стадионов,</w:t>
            </w:r>
          </w:p>
          <w:p w:rsidR="00B969E6" w:rsidRPr="00FF51F8" w:rsidRDefault="00B969E6" w:rsidP="00975F3C">
            <w:pPr>
              <w:jc w:val="both"/>
              <w:rPr>
                <w:sz w:val="22"/>
                <w:szCs w:val="22"/>
              </w:rPr>
            </w:pPr>
            <w:r w:rsidRPr="00FF51F8">
              <w:rPr>
                <w:sz w:val="22"/>
                <w:szCs w:val="22"/>
              </w:rPr>
              <w:t xml:space="preserve">не менее </w:t>
            </w:r>
            <w:smartTag w:uri="urn:schemas-microsoft-com:office:smarttags" w:element="metricconverter">
              <w:smartTagPr>
                <w:attr w:name="ProductID" w:val="16 544,98 кв. м"/>
              </w:smartTagPr>
              <w:r w:rsidRPr="00FF51F8">
                <w:rPr>
                  <w:sz w:val="22"/>
                  <w:szCs w:val="22"/>
                </w:rPr>
                <w:t>16 544,98 кв. м</w:t>
              </w:r>
            </w:smartTag>
            <w:r w:rsidRPr="00FF51F8">
              <w:rPr>
                <w:sz w:val="22"/>
                <w:szCs w:val="22"/>
              </w:rPr>
              <w:t xml:space="preserve"> общей площади построенного </w:t>
            </w:r>
            <w:r>
              <w:rPr>
                <w:sz w:val="22"/>
                <w:szCs w:val="22"/>
              </w:rPr>
              <w:t xml:space="preserve">                 </w:t>
            </w:r>
            <w:r w:rsidRPr="00FF51F8">
              <w:rPr>
                <w:sz w:val="22"/>
                <w:szCs w:val="22"/>
              </w:rPr>
              <w:t>Дворца игровых видов спорта,</w:t>
            </w:r>
          </w:p>
          <w:p w:rsidR="00B969E6" w:rsidRPr="00FF51F8" w:rsidRDefault="00B969E6" w:rsidP="00975F3C">
            <w:pPr>
              <w:jc w:val="both"/>
              <w:rPr>
                <w:sz w:val="22"/>
                <w:szCs w:val="22"/>
              </w:rPr>
            </w:pPr>
            <w:r w:rsidRPr="00FF51F8">
              <w:rPr>
                <w:sz w:val="22"/>
                <w:szCs w:val="22"/>
              </w:rPr>
              <w:t xml:space="preserve">не менее </w:t>
            </w:r>
            <w:smartTag w:uri="urn:schemas-microsoft-com:office:smarttags" w:element="metricconverter">
              <w:smartTagPr>
                <w:attr w:name="ProductID" w:val="36,43 га"/>
              </w:smartTagPr>
              <w:r w:rsidRPr="00FF51F8">
                <w:rPr>
                  <w:sz w:val="22"/>
                  <w:szCs w:val="22"/>
                </w:rPr>
                <w:t>36,43 га</w:t>
              </w:r>
            </w:smartTag>
            <w:r w:rsidRPr="00FF51F8">
              <w:rPr>
                <w:sz w:val="22"/>
                <w:szCs w:val="22"/>
              </w:rPr>
              <w:t xml:space="preserve"> дополнительных площадей городских кладбищ,</w:t>
            </w:r>
          </w:p>
          <w:p w:rsidR="00B969E6" w:rsidRPr="00FF51F8" w:rsidRDefault="00B969E6" w:rsidP="00975F3C">
            <w:pPr>
              <w:jc w:val="both"/>
              <w:rPr>
                <w:sz w:val="22"/>
                <w:szCs w:val="22"/>
              </w:rPr>
            </w:pPr>
            <w:r w:rsidRPr="00FF51F8">
              <w:rPr>
                <w:sz w:val="22"/>
                <w:szCs w:val="22"/>
              </w:rPr>
              <w:t xml:space="preserve">не менее </w:t>
            </w:r>
            <w:smartTag w:uri="urn:schemas-microsoft-com:office:smarttags" w:element="metricconverter">
              <w:smartTagPr>
                <w:attr w:name="ProductID" w:val="39,6 кв. м"/>
              </w:smartTagPr>
              <w:r w:rsidRPr="00FF51F8">
                <w:rPr>
                  <w:sz w:val="22"/>
                  <w:szCs w:val="22"/>
                </w:rPr>
                <w:t>39,6 кв. м</w:t>
              </w:r>
            </w:smartTag>
            <w:r w:rsidRPr="00FF51F8">
              <w:rPr>
                <w:sz w:val="22"/>
                <w:szCs w:val="22"/>
              </w:rPr>
              <w:t xml:space="preserve"> общей площади построенных (</w:t>
            </w:r>
            <w:proofErr w:type="spellStart"/>
            <w:r w:rsidRPr="00FF51F8">
              <w:rPr>
                <w:sz w:val="22"/>
                <w:szCs w:val="22"/>
              </w:rPr>
              <w:t>отреконструированных</w:t>
            </w:r>
            <w:proofErr w:type="spellEnd"/>
            <w:r w:rsidRPr="00FF51F8">
              <w:rPr>
                <w:sz w:val="22"/>
                <w:szCs w:val="22"/>
              </w:rPr>
              <w:t>) котельных.</w:t>
            </w:r>
          </w:p>
          <w:p w:rsidR="00B969E6" w:rsidRPr="00FF51F8" w:rsidRDefault="00B969E6" w:rsidP="00975F3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 w:rsidRPr="00FF51F8">
              <w:rPr>
                <w:sz w:val="22"/>
                <w:szCs w:val="22"/>
              </w:rPr>
              <w:t xml:space="preserve">Приобретение земельного участка ориентировочной площадью </w:t>
            </w:r>
            <w:smartTag w:uri="urn:schemas-microsoft-com:office:smarttags" w:element="metricconverter">
              <w:smartTagPr>
                <w:attr w:name="ProductID" w:val="12 га"/>
              </w:smartTagPr>
              <w:r w:rsidRPr="00FF51F8">
                <w:rPr>
                  <w:sz w:val="22"/>
                  <w:szCs w:val="22"/>
                </w:rPr>
                <w:t>12 га</w:t>
              </w:r>
            </w:smartTag>
            <w:r w:rsidRPr="00FF51F8">
              <w:rPr>
                <w:sz w:val="22"/>
                <w:szCs w:val="22"/>
              </w:rPr>
              <w:t xml:space="preserve">, подготовленная проектно-сметная </w:t>
            </w:r>
            <w:proofErr w:type="spellStart"/>
            <w:proofErr w:type="gramStart"/>
            <w:r w:rsidRPr="00FF51F8">
              <w:rPr>
                <w:sz w:val="22"/>
                <w:szCs w:val="22"/>
              </w:rPr>
              <w:t>докумен</w:t>
            </w:r>
            <w:r>
              <w:rPr>
                <w:sz w:val="22"/>
                <w:szCs w:val="22"/>
              </w:rPr>
              <w:t>-</w:t>
            </w:r>
            <w:r w:rsidRPr="00FF51F8">
              <w:rPr>
                <w:sz w:val="22"/>
                <w:szCs w:val="22"/>
              </w:rPr>
              <w:t>тация</w:t>
            </w:r>
            <w:proofErr w:type="spellEnd"/>
            <w:proofErr w:type="gramEnd"/>
            <w:r w:rsidRPr="00FF51F8">
              <w:rPr>
                <w:sz w:val="22"/>
                <w:szCs w:val="22"/>
              </w:rPr>
              <w:t xml:space="preserve"> для организации кладбища, возможность увеличения мест захоронений и площадей муниципальных кладбищ.</w:t>
            </w:r>
          </w:p>
          <w:p w:rsidR="00B969E6" w:rsidRPr="00FF51F8" w:rsidRDefault="00B969E6" w:rsidP="00975F3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</w:t>
            </w:r>
            <w:r w:rsidRPr="00FF51F8">
              <w:rPr>
                <w:sz w:val="22"/>
                <w:szCs w:val="22"/>
              </w:rPr>
              <w:t>Подготовленная проектно-сметная документация «</w:t>
            </w:r>
            <w:proofErr w:type="gramStart"/>
            <w:r w:rsidRPr="00FF51F8">
              <w:rPr>
                <w:sz w:val="22"/>
                <w:szCs w:val="22"/>
              </w:rPr>
              <w:t>Электро</w:t>
            </w:r>
            <w:r>
              <w:rPr>
                <w:sz w:val="22"/>
                <w:szCs w:val="22"/>
              </w:rPr>
              <w:t>-</w:t>
            </w:r>
            <w:r w:rsidRPr="00FF51F8">
              <w:rPr>
                <w:sz w:val="22"/>
                <w:szCs w:val="22"/>
              </w:rPr>
              <w:t>освещение</w:t>
            </w:r>
            <w:proofErr w:type="gramEnd"/>
            <w:r w:rsidRPr="00FF51F8">
              <w:rPr>
                <w:sz w:val="22"/>
                <w:szCs w:val="22"/>
              </w:rPr>
              <w:t xml:space="preserve"> территории (активной и прогулочной зон, лыжной трассы) МУК «Парк культуры и отдыха «</w:t>
            </w:r>
            <w:proofErr w:type="spellStart"/>
            <w:r w:rsidRPr="00FF51F8">
              <w:rPr>
                <w:sz w:val="22"/>
                <w:szCs w:val="22"/>
              </w:rPr>
              <w:t>Харинка</w:t>
            </w:r>
            <w:proofErr w:type="spellEnd"/>
            <w:r w:rsidRPr="00FF51F8">
              <w:rPr>
                <w:sz w:val="22"/>
                <w:szCs w:val="22"/>
              </w:rPr>
              <w:t>», возможность начала строительства в 2011 году.</w:t>
            </w:r>
          </w:p>
          <w:p w:rsidR="00B969E6" w:rsidRPr="00FF51F8" w:rsidRDefault="00B969E6" w:rsidP="00975F3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</w:t>
            </w:r>
            <w:r w:rsidRPr="00FF51F8">
              <w:rPr>
                <w:sz w:val="22"/>
                <w:szCs w:val="22"/>
              </w:rPr>
              <w:t>Подготовленная проектно-сметная документация «</w:t>
            </w:r>
            <w:proofErr w:type="gramStart"/>
            <w:r w:rsidRPr="00FF51F8">
              <w:rPr>
                <w:sz w:val="22"/>
                <w:szCs w:val="22"/>
              </w:rPr>
              <w:t>Строитель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FF51F8">
              <w:rPr>
                <w:sz w:val="22"/>
                <w:szCs w:val="22"/>
              </w:rPr>
              <w:t>ство</w:t>
            </w:r>
            <w:proofErr w:type="spellEnd"/>
            <w:proofErr w:type="gramEnd"/>
            <w:r w:rsidRPr="00FF51F8">
              <w:rPr>
                <w:sz w:val="22"/>
                <w:szCs w:val="22"/>
              </w:rPr>
              <w:t xml:space="preserve"> Дворца игровых видов спорта в г. Иваново Ивановской области», возможность начала строительства в 2012 году.</w:t>
            </w:r>
          </w:p>
          <w:p w:rsidR="00B969E6" w:rsidRPr="00FF51F8" w:rsidRDefault="00B969E6" w:rsidP="00975F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 </w:t>
            </w:r>
            <w:r w:rsidRPr="00FF51F8">
              <w:rPr>
                <w:sz w:val="22"/>
                <w:szCs w:val="22"/>
              </w:rPr>
              <w:t>Теплоснабжение жилого дома № 58  по ул. Героя Советского Союза  Сахарова  в г. Иваново.</w:t>
            </w:r>
          </w:p>
          <w:p w:rsidR="00B969E6" w:rsidRPr="00FF51F8" w:rsidRDefault="00B969E6" w:rsidP="00975F3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6. </w:t>
            </w:r>
            <w:r w:rsidRPr="00FF51F8">
              <w:rPr>
                <w:sz w:val="22"/>
                <w:szCs w:val="22"/>
              </w:rPr>
              <w:t xml:space="preserve">Подготовленная проектно-сметная документация на </w:t>
            </w:r>
            <w:proofErr w:type="gramStart"/>
            <w:r w:rsidRPr="00FF51F8">
              <w:rPr>
                <w:sz w:val="22"/>
                <w:szCs w:val="22"/>
              </w:rPr>
              <w:t>строи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FF51F8">
              <w:rPr>
                <w:sz w:val="22"/>
                <w:szCs w:val="22"/>
              </w:rPr>
              <w:t>тельство</w:t>
            </w:r>
            <w:proofErr w:type="spellEnd"/>
            <w:proofErr w:type="gramEnd"/>
            <w:r w:rsidRPr="00FF51F8">
              <w:rPr>
                <w:sz w:val="22"/>
                <w:szCs w:val="22"/>
              </w:rPr>
              <w:t xml:space="preserve"> муниципального общеобразовательного учреждения (школы) в городе Иванове с дошкольным отделением на </w:t>
            </w:r>
            <w:r>
              <w:rPr>
                <w:sz w:val="22"/>
                <w:szCs w:val="22"/>
              </w:rPr>
              <w:t xml:space="preserve">                         </w:t>
            </w:r>
            <w:r w:rsidRPr="00FF51F8">
              <w:rPr>
                <w:sz w:val="22"/>
                <w:szCs w:val="22"/>
              </w:rPr>
              <w:t>120 мест.</w:t>
            </w:r>
          </w:p>
        </w:tc>
      </w:tr>
      <w:tr w:rsidR="00B969E6" w:rsidRPr="00FF51F8" w:rsidTr="00975F3C">
        <w:trPr>
          <w:cantSplit/>
          <w:trHeight w:val="269"/>
        </w:trPr>
        <w:tc>
          <w:tcPr>
            <w:tcW w:w="3119" w:type="dxa"/>
          </w:tcPr>
          <w:p w:rsidR="00B969E6" w:rsidRPr="00FF51F8" w:rsidRDefault="00B969E6" w:rsidP="00975F3C">
            <w:pPr>
              <w:rPr>
                <w:sz w:val="22"/>
                <w:szCs w:val="22"/>
              </w:rPr>
            </w:pPr>
            <w:r w:rsidRPr="00FF51F8">
              <w:rPr>
                <w:sz w:val="22"/>
                <w:szCs w:val="22"/>
              </w:rPr>
              <w:lastRenderedPageBreak/>
              <w:t>Объем финансирования Программы</w:t>
            </w:r>
          </w:p>
        </w:tc>
        <w:tc>
          <w:tcPr>
            <w:tcW w:w="6379" w:type="dxa"/>
          </w:tcPr>
          <w:p w:rsidR="00B969E6" w:rsidRPr="00FF51F8" w:rsidRDefault="00B969E6" w:rsidP="00975F3C">
            <w:pPr>
              <w:jc w:val="both"/>
              <w:rPr>
                <w:sz w:val="22"/>
                <w:szCs w:val="22"/>
              </w:rPr>
            </w:pPr>
            <w:r w:rsidRPr="00FF51F8">
              <w:rPr>
                <w:sz w:val="22"/>
                <w:szCs w:val="22"/>
              </w:rPr>
              <w:t xml:space="preserve">Общий объем финансирования Программы </w:t>
            </w:r>
          </w:p>
          <w:p w:rsidR="00B969E6" w:rsidRPr="00FF51F8" w:rsidRDefault="00B969E6" w:rsidP="00975F3C">
            <w:pPr>
              <w:jc w:val="both"/>
              <w:rPr>
                <w:sz w:val="22"/>
                <w:szCs w:val="22"/>
              </w:rPr>
            </w:pPr>
            <w:r w:rsidRPr="00FF51F8">
              <w:rPr>
                <w:sz w:val="22"/>
                <w:szCs w:val="22"/>
              </w:rPr>
              <w:t>244 185,92</w:t>
            </w:r>
            <w:r>
              <w:rPr>
                <w:sz w:val="22"/>
                <w:szCs w:val="22"/>
              </w:rPr>
              <w:t xml:space="preserve"> </w:t>
            </w:r>
            <w:r w:rsidRPr="00FF51F8">
              <w:rPr>
                <w:sz w:val="22"/>
                <w:szCs w:val="22"/>
              </w:rPr>
              <w:t>тыс. руб., в том числе:</w:t>
            </w:r>
          </w:p>
          <w:p w:rsidR="00B969E6" w:rsidRPr="00FF51F8" w:rsidRDefault="00B969E6" w:rsidP="00975F3C">
            <w:pPr>
              <w:jc w:val="both"/>
              <w:rPr>
                <w:sz w:val="22"/>
                <w:szCs w:val="22"/>
              </w:rPr>
            </w:pPr>
            <w:r w:rsidRPr="00FF51F8">
              <w:rPr>
                <w:sz w:val="22"/>
                <w:szCs w:val="22"/>
              </w:rPr>
              <w:t xml:space="preserve">2010 год </w:t>
            </w:r>
            <w:r>
              <w:rPr>
                <w:sz w:val="22"/>
                <w:szCs w:val="22"/>
              </w:rPr>
              <w:t>-</w:t>
            </w:r>
            <w:r w:rsidRPr="00FF51F8">
              <w:rPr>
                <w:sz w:val="22"/>
                <w:szCs w:val="22"/>
              </w:rPr>
              <w:t xml:space="preserve"> 86 974,36 тыс. руб., из них</w:t>
            </w:r>
          </w:p>
          <w:p w:rsidR="00B969E6" w:rsidRPr="00FF51F8" w:rsidRDefault="00B969E6" w:rsidP="00975F3C">
            <w:pPr>
              <w:jc w:val="both"/>
              <w:rPr>
                <w:sz w:val="22"/>
                <w:szCs w:val="22"/>
              </w:rPr>
            </w:pPr>
            <w:r w:rsidRPr="00FF51F8">
              <w:rPr>
                <w:sz w:val="22"/>
                <w:szCs w:val="22"/>
              </w:rPr>
              <w:t xml:space="preserve">средства федерального бюджета </w:t>
            </w:r>
            <w:r>
              <w:rPr>
                <w:sz w:val="22"/>
                <w:szCs w:val="22"/>
              </w:rPr>
              <w:t>-</w:t>
            </w:r>
            <w:r w:rsidRPr="00FF51F8">
              <w:rPr>
                <w:sz w:val="22"/>
                <w:szCs w:val="22"/>
              </w:rPr>
              <w:t xml:space="preserve"> 17 500,00 тыс. руб.</w:t>
            </w:r>
          </w:p>
          <w:p w:rsidR="00B969E6" w:rsidRPr="00FF51F8" w:rsidRDefault="00B969E6" w:rsidP="00975F3C">
            <w:pPr>
              <w:jc w:val="both"/>
              <w:rPr>
                <w:sz w:val="22"/>
                <w:szCs w:val="22"/>
              </w:rPr>
            </w:pPr>
            <w:r w:rsidRPr="00FF51F8">
              <w:rPr>
                <w:sz w:val="22"/>
                <w:szCs w:val="22"/>
              </w:rPr>
              <w:t xml:space="preserve">средства областного бюджета </w:t>
            </w:r>
            <w:r>
              <w:rPr>
                <w:sz w:val="22"/>
                <w:szCs w:val="22"/>
              </w:rPr>
              <w:t>-</w:t>
            </w:r>
            <w:r w:rsidRPr="00FF51F8">
              <w:rPr>
                <w:sz w:val="22"/>
                <w:szCs w:val="22"/>
              </w:rPr>
              <w:t xml:space="preserve"> 19 516,20 тыс. руб.</w:t>
            </w:r>
          </w:p>
          <w:p w:rsidR="00B969E6" w:rsidRPr="00FF51F8" w:rsidRDefault="00B969E6" w:rsidP="00975F3C">
            <w:pPr>
              <w:jc w:val="both"/>
              <w:rPr>
                <w:sz w:val="22"/>
                <w:szCs w:val="22"/>
              </w:rPr>
            </w:pPr>
            <w:r w:rsidRPr="00FF51F8">
              <w:rPr>
                <w:sz w:val="22"/>
                <w:szCs w:val="22"/>
              </w:rPr>
              <w:t xml:space="preserve">средства городского бюджета </w:t>
            </w:r>
            <w:r>
              <w:rPr>
                <w:sz w:val="22"/>
                <w:szCs w:val="22"/>
              </w:rPr>
              <w:t>-</w:t>
            </w:r>
            <w:r w:rsidRPr="00FF51F8">
              <w:rPr>
                <w:sz w:val="22"/>
                <w:szCs w:val="22"/>
              </w:rPr>
              <w:t xml:space="preserve"> 49 958,16 тыс. руб.</w:t>
            </w:r>
          </w:p>
          <w:p w:rsidR="00B969E6" w:rsidRPr="00FF51F8" w:rsidRDefault="00B969E6" w:rsidP="00975F3C">
            <w:pPr>
              <w:jc w:val="both"/>
              <w:rPr>
                <w:sz w:val="22"/>
                <w:szCs w:val="22"/>
              </w:rPr>
            </w:pPr>
            <w:r w:rsidRPr="00FF51F8">
              <w:rPr>
                <w:sz w:val="22"/>
                <w:szCs w:val="22"/>
              </w:rPr>
              <w:t xml:space="preserve">2011 год </w:t>
            </w:r>
            <w:r>
              <w:rPr>
                <w:sz w:val="22"/>
                <w:szCs w:val="22"/>
              </w:rPr>
              <w:t>-</w:t>
            </w:r>
            <w:r w:rsidRPr="00FF51F8">
              <w:rPr>
                <w:sz w:val="22"/>
                <w:szCs w:val="22"/>
              </w:rPr>
              <w:t xml:space="preserve"> 44 549,57 тыс. руб., из них</w:t>
            </w:r>
          </w:p>
          <w:p w:rsidR="00B969E6" w:rsidRPr="00FF51F8" w:rsidRDefault="00B969E6" w:rsidP="00975F3C">
            <w:pPr>
              <w:jc w:val="both"/>
              <w:rPr>
                <w:sz w:val="22"/>
                <w:szCs w:val="22"/>
              </w:rPr>
            </w:pPr>
            <w:r w:rsidRPr="00FF51F8">
              <w:rPr>
                <w:sz w:val="22"/>
                <w:szCs w:val="22"/>
              </w:rPr>
              <w:t xml:space="preserve">средства областного бюджета </w:t>
            </w:r>
            <w:r>
              <w:rPr>
                <w:sz w:val="22"/>
                <w:szCs w:val="22"/>
              </w:rPr>
              <w:t>-</w:t>
            </w:r>
            <w:r w:rsidRPr="00FF51F8">
              <w:rPr>
                <w:sz w:val="22"/>
                <w:szCs w:val="22"/>
              </w:rPr>
              <w:t xml:space="preserve"> 10 000,00 тыс. руб.</w:t>
            </w:r>
          </w:p>
          <w:p w:rsidR="00B969E6" w:rsidRPr="00FF51F8" w:rsidRDefault="00B969E6" w:rsidP="00975F3C">
            <w:pPr>
              <w:jc w:val="both"/>
              <w:rPr>
                <w:sz w:val="22"/>
                <w:szCs w:val="22"/>
              </w:rPr>
            </w:pPr>
            <w:r w:rsidRPr="00FF51F8">
              <w:rPr>
                <w:sz w:val="22"/>
                <w:szCs w:val="22"/>
              </w:rPr>
              <w:t xml:space="preserve">средства городского бюджета </w:t>
            </w:r>
            <w:r>
              <w:rPr>
                <w:sz w:val="22"/>
                <w:szCs w:val="22"/>
              </w:rPr>
              <w:t>-</w:t>
            </w:r>
            <w:r w:rsidRPr="00FF51F8">
              <w:rPr>
                <w:sz w:val="22"/>
                <w:szCs w:val="22"/>
              </w:rPr>
              <w:t xml:space="preserve"> 34 549,57 тыс. руб.</w:t>
            </w:r>
          </w:p>
          <w:p w:rsidR="00B969E6" w:rsidRPr="00FF51F8" w:rsidRDefault="00B969E6" w:rsidP="00975F3C">
            <w:pPr>
              <w:jc w:val="both"/>
              <w:rPr>
                <w:sz w:val="22"/>
                <w:szCs w:val="22"/>
              </w:rPr>
            </w:pPr>
            <w:r w:rsidRPr="00FF51F8">
              <w:rPr>
                <w:sz w:val="22"/>
                <w:szCs w:val="22"/>
              </w:rPr>
              <w:t xml:space="preserve">2012 год </w:t>
            </w:r>
            <w:r>
              <w:rPr>
                <w:sz w:val="22"/>
                <w:szCs w:val="22"/>
              </w:rPr>
              <w:t>-</w:t>
            </w:r>
            <w:r w:rsidRPr="00FF51F8">
              <w:rPr>
                <w:sz w:val="22"/>
                <w:szCs w:val="22"/>
              </w:rPr>
              <w:t xml:space="preserve"> 69 656,44 тыс. руб., из них</w:t>
            </w:r>
          </w:p>
          <w:p w:rsidR="00B969E6" w:rsidRPr="00FF51F8" w:rsidRDefault="00B969E6" w:rsidP="00975F3C">
            <w:pPr>
              <w:jc w:val="both"/>
              <w:rPr>
                <w:sz w:val="22"/>
                <w:szCs w:val="22"/>
              </w:rPr>
            </w:pPr>
            <w:r w:rsidRPr="00FF51F8">
              <w:rPr>
                <w:sz w:val="22"/>
                <w:szCs w:val="22"/>
              </w:rPr>
              <w:t xml:space="preserve">средства городского бюджета </w:t>
            </w:r>
            <w:r>
              <w:rPr>
                <w:sz w:val="22"/>
                <w:szCs w:val="22"/>
              </w:rPr>
              <w:t>-</w:t>
            </w:r>
            <w:r w:rsidRPr="00FF51F8">
              <w:rPr>
                <w:sz w:val="22"/>
                <w:szCs w:val="22"/>
              </w:rPr>
              <w:t xml:space="preserve"> 69 656,44 тыс. руб.</w:t>
            </w:r>
          </w:p>
          <w:p w:rsidR="00B969E6" w:rsidRPr="00FF51F8" w:rsidRDefault="00B969E6" w:rsidP="00975F3C">
            <w:pPr>
              <w:jc w:val="both"/>
              <w:rPr>
                <w:sz w:val="22"/>
                <w:szCs w:val="22"/>
              </w:rPr>
            </w:pPr>
            <w:r w:rsidRPr="00FF51F8">
              <w:rPr>
                <w:sz w:val="22"/>
                <w:szCs w:val="22"/>
              </w:rPr>
              <w:t xml:space="preserve">2013 год </w:t>
            </w:r>
            <w:r>
              <w:rPr>
                <w:sz w:val="22"/>
                <w:szCs w:val="22"/>
              </w:rPr>
              <w:t>-</w:t>
            </w:r>
            <w:r w:rsidRPr="00FF51F8">
              <w:rPr>
                <w:sz w:val="22"/>
                <w:szCs w:val="22"/>
              </w:rPr>
              <w:t xml:space="preserve"> 18 001,11 тыс. руб., из них </w:t>
            </w:r>
          </w:p>
          <w:p w:rsidR="00B969E6" w:rsidRPr="00FF51F8" w:rsidRDefault="00B969E6" w:rsidP="00975F3C">
            <w:pPr>
              <w:jc w:val="both"/>
              <w:rPr>
                <w:sz w:val="22"/>
                <w:szCs w:val="22"/>
              </w:rPr>
            </w:pPr>
            <w:r w:rsidRPr="00FF51F8">
              <w:rPr>
                <w:sz w:val="22"/>
                <w:szCs w:val="22"/>
              </w:rPr>
              <w:t>средства городского бюджета – 18 001,11 тыс. руб.</w:t>
            </w:r>
          </w:p>
          <w:p w:rsidR="00B969E6" w:rsidRPr="00FF51F8" w:rsidRDefault="00B969E6" w:rsidP="00975F3C">
            <w:pPr>
              <w:jc w:val="both"/>
              <w:rPr>
                <w:sz w:val="22"/>
                <w:szCs w:val="22"/>
              </w:rPr>
            </w:pPr>
            <w:r w:rsidRPr="00FF51F8">
              <w:rPr>
                <w:sz w:val="22"/>
                <w:szCs w:val="22"/>
              </w:rPr>
              <w:t xml:space="preserve">2014 год </w:t>
            </w:r>
            <w:r>
              <w:rPr>
                <w:sz w:val="22"/>
                <w:szCs w:val="22"/>
              </w:rPr>
              <w:t>-</w:t>
            </w:r>
            <w:r w:rsidRPr="00FF51F8">
              <w:rPr>
                <w:sz w:val="22"/>
                <w:szCs w:val="22"/>
              </w:rPr>
              <w:t xml:space="preserve"> 15 004,44 тыс. руб., из них </w:t>
            </w:r>
          </w:p>
          <w:p w:rsidR="00B969E6" w:rsidRPr="00FF51F8" w:rsidRDefault="00B969E6" w:rsidP="00975F3C">
            <w:pPr>
              <w:jc w:val="both"/>
              <w:rPr>
                <w:sz w:val="22"/>
                <w:szCs w:val="22"/>
              </w:rPr>
            </w:pPr>
            <w:r w:rsidRPr="00FF51F8">
              <w:rPr>
                <w:sz w:val="22"/>
                <w:szCs w:val="22"/>
              </w:rPr>
              <w:t xml:space="preserve">средства городского бюджета </w:t>
            </w:r>
            <w:r>
              <w:rPr>
                <w:sz w:val="22"/>
                <w:szCs w:val="22"/>
              </w:rPr>
              <w:t>-</w:t>
            </w:r>
            <w:r w:rsidRPr="00FF51F8">
              <w:rPr>
                <w:sz w:val="22"/>
                <w:szCs w:val="22"/>
              </w:rPr>
              <w:t xml:space="preserve"> 15 004,44 тыс. руб.</w:t>
            </w:r>
          </w:p>
          <w:p w:rsidR="00B969E6" w:rsidRPr="00FF51F8" w:rsidRDefault="00B969E6" w:rsidP="00975F3C">
            <w:pPr>
              <w:jc w:val="both"/>
              <w:rPr>
                <w:sz w:val="22"/>
                <w:szCs w:val="22"/>
              </w:rPr>
            </w:pPr>
            <w:r w:rsidRPr="00FF51F8">
              <w:rPr>
                <w:sz w:val="22"/>
                <w:szCs w:val="22"/>
              </w:rPr>
              <w:t xml:space="preserve">2015 год </w:t>
            </w:r>
            <w:r>
              <w:rPr>
                <w:sz w:val="22"/>
                <w:szCs w:val="22"/>
              </w:rPr>
              <w:t>-</w:t>
            </w:r>
            <w:r w:rsidRPr="00FF51F8">
              <w:rPr>
                <w:sz w:val="22"/>
                <w:szCs w:val="22"/>
              </w:rPr>
              <w:t xml:space="preserve"> 10 000,00 тыс. руб., из них </w:t>
            </w:r>
          </w:p>
          <w:p w:rsidR="00B969E6" w:rsidRPr="00FF51F8" w:rsidRDefault="00B969E6" w:rsidP="00975F3C">
            <w:pPr>
              <w:jc w:val="both"/>
              <w:rPr>
                <w:sz w:val="22"/>
                <w:szCs w:val="22"/>
              </w:rPr>
            </w:pPr>
            <w:r w:rsidRPr="00FF51F8">
              <w:rPr>
                <w:sz w:val="22"/>
                <w:szCs w:val="22"/>
              </w:rPr>
              <w:t xml:space="preserve">средства городского бюджета </w:t>
            </w:r>
            <w:r>
              <w:rPr>
                <w:sz w:val="22"/>
                <w:szCs w:val="22"/>
              </w:rPr>
              <w:t>-</w:t>
            </w:r>
            <w:r w:rsidRPr="00FF51F8">
              <w:rPr>
                <w:sz w:val="22"/>
                <w:szCs w:val="22"/>
              </w:rPr>
              <w:t xml:space="preserve"> 10 000,00 тыс. руб.</w:t>
            </w:r>
          </w:p>
        </w:tc>
      </w:tr>
      <w:tr w:rsidR="00B969E6" w:rsidRPr="00FF51F8" w:rsidTr="00975F3C">
        <w:trPr>
          <w:cantSplit/>
          <w:trHeight w:val="269"/>
        </w:trPr>
        <w:tc>
          <w:tcPr>
            <w:tcW w:w="3119" w:type="dxa"/>
          </w:tcPr>
          <w:p w:rsidR="00B969E6" w:rsidRPr="00FF51F8" w:rsidRDefault="00B969E6" w:rsidP="00975F3C">
            <w:pPr>
              <w:rPr>
                <w:sz w:val="22"/>
                <w:szCs w:val="22"/>
              </w:rPr>
            </w:pPr>
            <w:r w:rsidRPr="00FF51F8">
              <w:rPr>
                <w:sz w:val="22"/>
                <w:szCs w:val="22"/>
              </w:rPr>
              <w:t>Объем возникающих эксплуатационных расходов</w:t>
            </w:r>
          </w:p>
        </w:tc>
        <w:tc>
          <w:tcPr>
            <w:tcW w:w="6379" w:type="dxa"/>
          </w:tcPr>
          <w:p w:rsidR="00B969E6" w:rsidRPr="00FF51F8" w:rsidRDefault="00B969E6" w:rsidP="00975F3C">
            <w:pPr>
              <w:jc w:val="both"/>
              <w:rPr>
                <w:sz w:val="22"/>
                <w:szCs w:val="22"/>
              </w:rPr>
            </w:pPr>
            <w:r w:rsidRPr="00FF51F8">
              <w:rPr>
                <w:sz w:val="22"/>
                <w:szCs w:val="22"/>
              </w:rPr>
              <w:t xml:space="preserve">2010 год </w:t>
            </w:r>
            <w:r>
              <w:rPr>
                <w:sz w:val="22"/>
                <w:szCs w:val="22"/>
              </w:rPr>
              <w:t>-</w:t>
            </w:r>
            <w:r w:rsidRPr="00FF51F8">
              <w:rPr>
                <w:sz w:val="22"/>
                <w:szCs w:val="22"/>
              </w:rPr>
              <w:t xml:space="preserve"> 2 131,19 тыс. руб.</w:t>
            </w:r>
          </w:p>
          <w:p w:rsidR="00B969E6" w:rsidRPr="00FF51F8" w:rsidRDefault="00B969E6" w:rsidP="00975F3C">
            <w:pPr>
              <w:jc w:val="both"/>
              <w:rPr>
                <w:sz w:val="22"/>
                <w:szCs w:val="22"/>
              </w:rPr>
            </w:pPr>
            <w:r w:rsidRPr="00FF51F8">
              <w:rPr>
                <w:sz w:val="22"/>
                <w:szCs w:val="22"/>
              </w:rPr>
              <w:t xml:space="preserve">2011 год </w:t>
            </w:r>
            <w:r>
              <w:rPr>
                <w:sz w:val="22"/>
                <w:szCs w:val="22"/>
              </w:rPr>
              <w:t>-</w:t>
            </w:r>
            <w:r w:rsidRPr="00FF51F8">
              <w:rPr>
                <w:sz w:val="22"/>
                <w:szCs w:val="22"/>
              </w:rPr>
              <w:t xml:space="preserve"> 17 464,80 тыс. руб.</w:t>
            </w:r>
          </w:p>
        </w:tc>
      </w:tr>
    </w:tbl>
    <w:p w:rsidR="00B969E6" w:rsidRPr="00FF51F8" w:rsidRDefault="00B969E6" w:rsidP="00B969E6">
      <w:pPr>
        <w:jc w:val="right"/>
      </w:pPr>
      <w:r w:rsidRPr="00FF51F8">
        <w:t>».</w:t>
      </w:r>
    </w:p>
    <w:p w:rsidR="00984D41" w:rsidRDefault="00984D41">
      <w:bookmarkStart w:id="0" w:name="_GoBack"/>
      <w:bookmarkEnd w:id="0"/>
    </w:p>
    <w:sectPr w:rsidR="00984D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FC0"/>
    <w:rsid w:val="00984D41"/>
    <w:rsid w:val="00A70FC0"/>
    <w:rsid w:val="00B96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9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9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473</Words>
  <Characters>2698</Characters>
  <Application>Microsoft Office Word</Application>
  <DocSecurity>0</DocSecurity>
  <Lines>22</Lines>
  <Paragraphs>6</Paragraphs>
  <ScaleCrop>false</ScaleCrop>
  <Company>Администрация города Иванова</Company>
  <LinksUpToDate>false</LinksUpToDate>
  <CharactersWithSpaces>3165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Евгеньевна Логинова</dc:creator>
  <cp:keywords/>
  <dc:description/>
  <cp:lastModifiedBy>Анастасия Евгеньевна Логинова</cp:lastModifiedBy>
  <cp:revision>2</cp:revision>
  <dcterms:created xsi:type="dcterms:W3CDTF">2012-07-20T11:14:00Z</dcterms:created>
  <dcterms:modified xsi:type="dcterms:W3CDTF">2012-07-20T11:14:00Z</dcterms:modified>
</cp:coreProperties>
</file>