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A2" w:rsidRDefault="00DF24A2" w:rsidP="00D81AF5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4A2" w:rsidRDefault="00DF24A2" w:rsidP="00D81AF5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4A2" w:rsidRDefault="00DF24A2" w:rsidP="00D81AF5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4A2" w:rsidRDefault="00DF24A2" w:rsidP="00D81AF5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AF5" w:rsidRDefault="00D81AF5" w:rsidP="00D81AF5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0475C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81AF5" w:rsidRPr="003614C2" w:rsidRDefault="00D81AF5" w:rsidP="00D81AF5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«Управление муниципальным имуществом города Иванова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1AF5" w:rsidRDefault="00D81AF5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95"/>
      <w:bookmarkEnd w:id="0"/>
      <w:r>
        <w:rPr>
          <w:rFonts w:ascii="Times New Roman" w:hAnsi="Times New Roman"/>
          <w:sz w:val="24"/>
          <w:szCs w:val="24"/>
        </w:rPr>
        <w:t>Аналитическая подпрограмма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"Организация управления муниципальным имуществом"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 w:rsidR="000475C8">
        <w:rPr>
          <w:rFonts w:ascii="Times New Roman" w:hAnsi="Times New Roman"/>
          <w:sz w:val="24"/>
          <w:szCs w:val="24"/>
        </w:rPr>
        <w:t>подпрограммы: 2014-</w:t>
      </w:r>
      <w:r>
        <w:rPr>
          <w:rFonts w:ascii="Times New Roman" w:hAnsi="Times New Roman"/>
          <w:sz w:val="24"/>
          <w:szCs w:val="24"/>
        </w:rPr>
        <w:t>2018 гг.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</w:t>
      </w:r>
      <w:r w:rsidR="000475C8">
        <w:rPr>
          <w:rFonts w:ascii="Times New Roman" w:hAnsi="Times New Roman"/>
          <w:sz w:val="24"/>
          <w:szCs w:val="24"/>
        </w:rPr>
        <w:t>раммы позволит в периоде в 2014-</w:t>
      </w:r>
      <w:r>
        <w:rPr>
          <w:rFonts w:ascii="Times New Roman" w:hAnsi="Times New Roman"/>
          <w:sz w:val="24"/>
          <w:szCs w:val="24"/>
        </w:rPr>
        <w:t>2018 гг. обеспечить поступление в бюджет города Иванова доходов от использования государственного и муниципального имущества в размере 373 - 446 млн. руб. в год.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от приватизации муниципального имущества будут ежегодно сокращаться, </w:t>
      </w:r>
      <w:r w:rsidR="000475C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к 2016 году их годовой объем поступления не превысит 30 млн. руб. Также за счет снижения доходов от приватизации будут иметь тенденцию к сокращению доходы по отчислениям </w:t>
      </w:r>
      <w:r w:rsidR="000475C8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от прибыли муниципальных унитарных предприятий и хозяйственных обществ.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по прочим поступлениям</w:t>
      </w:r>
      <w:r w:rsidR="000475C8">
        <w:rPr>
          <w:rFonts w:ascii="Times New Roman" w:hAnsi="Times New Roman"/>
          <w:sz w:val="24"/>
          <w:szCs w:val="24"/>
        </w:rPr>
        <w:t xml:space="preserve"> должны остаться на уровне 2012-</w:t>
      </w:r>
      <w:r>
        <w:rPr>
          <w:rFonts w:ascii="Times New Roman" w:hAnsi="Times New Roman"/>
          <w:sz w:val="24"/>
          <w:szCs w:val="24"/>
        </w:rPr>
        <w:t>2013 гг.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0475C8" w:rsidP="005C120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70138F" w:rsidRPr="005C120A">
        <w:rPr>
          <w:rFonts w:ascii="Times New Roman" w:hAnsi="Times New Roman"/>
          <w:sz w:val="20"/>
          <w:szCs w:val="20"/>
        </w:rPr>
        <w:t>Таблица 1. Сведения о целевых индикаторах (показателях) реализации подпрограммы</w:t>
      </w:r>
    </w:p>
    <w:p w:rsidR="000475C8" w:rsidRDefault="000475C8" w:rsidP="005C120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303"/>
        <w:gridCol w:w="558"/>
        <w:gridCol w:w="950"/>
        <w:gridCol w:w="950"/>
        <w:gridCol w:w="950"/>
        <w:gridCol w:w="950"/>
        <w:gridCol w:w="874"/>
        <w:gridCol w:w="874"/>
        <w:gridCol w:w="950"/>
      </w:tblGrid>
      <w:tr w:rsidR="000F4B92" w:rsidTr="00FB1B9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0138F" w:rsidRPr="000F4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0138F" w:rsidRPr="000F4B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0138F" w:rsidRPr="000F4B9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04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70138F" w:rsidRPr="000F4B92" w:rsidRDefault="0070138F" w:rsidP="0004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8B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8B2930" w:rsidRPr="000F4B92" w:rsidRDefault="008B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2017 *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2018 *</w:t>
            </w:r>
          </w:p>
        </w:tc>
      </w:tr>
      <w:tr w:rsidR="000F4B92" w:rsidTr="00FB1B9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Объем поступлений в бюджет города от продажи муниципального имущества в порядке приватизации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04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8B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164</w:t>
            </w:r>
            <w:r w:rsidR="008B2930" w:rsidRPr="000F4B92">
              <w:rPr>
                <w:rFonts w:ascii="Times New Roman" w:hAnsi="Times New Roman"/>
                <w:sz w:val="20"/>
                <w:szCs w:val="20"/>
              </w:rPr>
              <w:t>350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8B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1</w:t>
            </w:r>
            <w:r w:rsidR="008B2930" w:rsidRPr="000F4B92">
              <w:rPr>
                <w:rFonts w:ascii="Times New Roman" w:hAnsi="Times New Roman"/>
                <w:sz w:val="20"/>
                <w:szCs w:val="20"/>
              </w:rPr>
              <w:t>48381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8B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154041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6B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120018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6B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65686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65686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65686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F4B92" w:rsidTr="00FB1B9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04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48861,4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49000,0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48475,0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6B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31720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6B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30730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30730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30730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F4B92" w:rsidTr="00FB1B9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Объем поступлений в бюджет города от аренды земельных участков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04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229850,3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215280,0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277800,0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280500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275500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275500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275500</w:t>
            </w:r>
            <w:r w:rsidR="009F4274" w:rsidRPr="000F4B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F4B92" w:rsidTr="00FB1B9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 w:rsidP="0004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8518,8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12366,0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9731,0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6B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3860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6B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4337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4337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F4B92" w:rsidRDefault="00EE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B92">
              <w:rPr>
                <w:rFonts w:ascii="Times New Roman" w:hAnsi="Times New Roman"/>
                <w:sz w:val="20"/>
                <w:szCs w:val="20"/>
              </w:rPr>
              <w:t>4337</w:t>
            </w:r>
          </w:p>
        </w:tc>
      </w:tr>
    </w:tbl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показателей Программы на 2018 год имеют справочный (прогнозный) характер.</w:t>
      </w:r>
    </w:p>
    <w:p w:rsidR="0054189F" w:rsidRDefault="0054189F" w:rsidP="005418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0138F" w:rsidRPr="0054189F" w:rsidRDefault="0054189F" w:rsidP="005418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4189F">
        <w:rPr>
          <w:rFonts w:ascii="Times New Roman" w:hAnsi="Times New Roman"/>
        </w:rPr>
        <w:t>2</w:t>
      </w: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государственного и муниципального имущества, который, в свою очередь, будет определяться общей динамикой экономики Ивановской области.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39B3" w:rsidRDefault="00D139B3" w:rsidP="007013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77"/>
      <w:bookmarkEnd w:id="1"/>
      <w:r>
        <w:rPr>
          <w:rFonts w:ascii="Times New Roman" w:hAnsi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Проведение приватизации муниципального имущества.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Приватизация муниципального имущества осуществляется в соответствии </w:t>
      </w:r>
      <w:r w:rsidR="000475C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70DF5">
        <w:rPr>
          <w:rFonts w:ascii="Times New Roman" w:hAnsi="Times New Roman"/>
          <w:sz w:val="24"/>
          <w:szCs w:val="24"/>
        </w:rPr>
        <w:t xml:space="preserve">Федеральным </w:t>
      </w:r>
      <w:hyperlink r:id="rId7" w:history="1">
        <w:r w:rsidRPr="00770DF5">
          <w:rPr>
            <w:rFonts w:ascii="Times New Roman" w:hAnsi="Times New Roman"/>
            <w:sz w:val="24"/>
            <w:szCs w:val="24"/>
          </w:rPr>
          <w:t>законом</w:t>
        </w:r>
      </w:hyperlink>
      <w:r w:rsidRPr="00770DF5">
        <w:rPr>
          <w:rFonts w:ascii="Times New Roman" w:hAnsi="Times New Roman"/>
          <w:sz w:val="24"/>
          <w:szCs w:val="24"/>
        </w:rPr>
        <w:t xml:space="preserve"> от 21.12.2001 N 178-ФЗ "О приватизации государственного и муниципального имущества". На муниципальном уровне деятельность в данной сфере регулируется </w:t>
      </w:r>
      <w:hyperlink r:id="rId8" w:history="1">
        <w:r w:rsidRPr="00770DF5">
          <w:rPr>
            <w:rFonts w:ascii="Times New Roman" w:hAnsi="Times New Roman"/>
            <w:sz w:val="24"/>
            <w:szCs w:val="24"/>
          </w:rPr>
          <w:t>решением</w:t>
        </w:r>
      </w:hyperlink>
      <w:r w:rsidRPr="00770DF5">
        <w:rPr>
          <w:rFonts w:ascii="Times New Roman" w:hAnsi="Times New Roman"/>
          <w:sz w:val="24"/>
          <w:szCs w:val="24"/>
        </w:rPr>
        <w:t xml:space="preserve"> Ивановской городской Думы от 26.12.2003 N 291 "О Порядке и условиях 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города Иванова".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Приватизация осуществляется на основе программы приватизации имущества, принимаемой Ивановской городской Думой, решений Ивановской городской Думы </w:t>
      </w:r>
      <w:r w:rsidR="000475C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о приватизации, заявок на выкуп арендованного имущества.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Предоставление муниципального недвижимого имущества в аренду.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направление предполагает предоставление в аренду муниципального недвижимого имущества города Иванова, входящего в состав местной казны города Иванова, и имущества, закрепленного на праве оперативного управления за муниципальными казенными учреждениями.</w:t>
      </w:r>
    </w:p>
    <w:p w:rsidR="0070138F" w:rsidRPr="00770DF5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9" w:history="1">
        <w:r w:rsidRPr="00770DF5">
          <w:rPr>
            <w:rFonts w:ascii="Times New Roman" w:hAnsi="Times New Roman"/>
            <w:sz w:val="24"/>
            <w:szCs w:val="24"/>
          </w:rPr>
          <w:t>порядке</w:t>
        </w:r>
      </w:hyperlink>
      <w:r w:rsidRPr="00770DF5">
        <w:rPr>
          <w:rFonts w:ascii="Times New Roman" w:hAnsi="Times New Roman"/>
          <w:sz w:val="24"/>
          <w:szCs w:val="24"/>
        </w:rPr>
        <w:t>, утвержденном решением Ивановской городской Думы от 29.02.2012 N 362.</w:t>
      </w:r>
    </w:p>
    <w:p w:rsidR="0070138F" w:rsidRPr="00770DF5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 xml:space="preserve">Объекты муниципального недвижимого имущества предоставляются в аренду </w:t>
      </w:r>
      <w:r w:rsidR="000475C8">
        <w:rPr>
          <w:rFonts w:ascii="Times New Roman" w:hAnsi="Times New Roman"/>
          <w:sz w:val="24"/>
          <w:szCs w:val="24"/>
        </w:rPr>
        <w:t xml:space="preserve">                           </w:t>
      </w:r>
      <w:r w:rsidRPr="00770DF5">
        <w:rPr>
          <w:rFonts w:ascii="Times New Roman" w:hAnsi="Times New Roman"/>
          <w:sz w:val="24"/>
          <w:szCs w:val="24"/>
        </w:rPr>
        <w:t>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на право заключения договора аренды определяется на основании отчета независимого оценщика.</w:t>
      </w:r>
    </w:p>
    <w:p w:rsidR="0070138F" w:rsidRPr="00770DF5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70138F" w:rsidRPr="00770DF5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 (аукционов, конкурсов), так и без их проведения.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 xml:space="preserve">Земельные участки, на которых расположены здания, строения, сооружения, то есть недвижимое имущество, предоставляются собственникам таких объектов в порядке реализации исключительного права без торгов в соответствии со </w:t>
      </w:r>
      <w:hyperlink r:id="rId10" w:history="1">
        <w:r w:rsidRPr="00770DF5">
          <w:rPr>
            <w:rFonts w:ascii="Times New Roman" w:hAnsi="Times New Roman"/>
            <w:sz w:val="24"/>
            <w:szCs w:val="24"/>
          </w:rPr>
          <w:t>статьей 36</w:t>
        </w:r>
      </w:hyperlink>
      <w:r w:rsidRPr="00770DF5">
        <w:rPr>
          <w:rFonts w:ascii="Times New Roman" w:hAnsi="Times New Roman"/>
          <w:sz w:val="24"/>
          <w:szCs w:val="24"/>
        </w:rPr>
        <w:t xml:space="preserve"> Земельного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определение рыночной стоимости права на заключение договора аренды земельных участков или начального размера арендной платы, определение условий торгов, организация и проведение торгов, заключение договоров аренды.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земельных участков в собственность на торгах предполагает осуществление следующих функций: определение рыночной стоимости земельных участков, определение условий торгов, организация и проведение торгов, заключение договоров с победителями торгов. Торги по продаже земельных участков для индивидуального жилищного строительства проводятся исключительно в форме аукциона.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мероприятия осуществляется в соответствии с Земельным </w:t>
      </w:r>
      <w:hyperlink r:id="rId11" w:history="1">
        <w:r w:rsidRPr="00770DF5">
          <w:rPr>
            <w:rFonts w:ascii="Times New Roman" w:hAnsi="Times New Roman"/>
            <w:sz w:val="24"/>
            <w:szCs w:val="24"/>
          </w:rPr>
          <w:t>кодексом</w:t>
        </w:r>
      </w:hyperlink>
      <w:r w:rsidRPr="0077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и иными нормативными правовыми актами.</w:t>
      </w: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75C8" w:rsidRPr="0054189F" w:rsidRDefault="0054189F" w:rsidP="005418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4189F">
        <w:rPr>
          <w:rFonts w:ascii="Times New Roman" w:hAnsi="Times New Roman"/>
        </w:rPr>
        <w:t>3</w:t>
      </w:r>
    </w:p>
    <w:p w:rsidR="0054189F" w:rsidRDefault="0054189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Принятие в муниципальную собственность имущества, оформление права муниципальной собственности на земельные участки.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вопросов местного значения города Иванова;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Ивановской городской Думы;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решения вопросов, право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муниципальной собственности на земельные участки оформляется: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целях разграничения государственной собственности на землю;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2" w:history="1">
        <w:r w:rsidRPr="00770DF5">
          <w:rPr>
            <w:rFonts w:ascii="Times New Roman" w:hAnsi="Times New Roman"/>
            <w:sz w:val="24"/>
            <w:szCs w:val="24"/>
          </w:rPr>
          <w:t>Закона</w:t>
        </w:r>
      </w:hyperlink>
      <w:r w:rsidRPr="0077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Ивановской области от 31.12.2002 N 111-ОЗ "О бесплатном предоставлении земельных участков в собственность гражданам Российской Федерации";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мероприятия предполагает: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полномочий учредителя (участника) хозяйственных обществ от имени города Иванова, участие в управлении хозяйственными обществами;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собственности, от имени города Иванова.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Обеспечение выполнения функций по оценке недвижимости, признанию прав и регулированию отношений по государственной и муниципальной собственности.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оценкой недвижимости, признанием прав и регулированием отношений по государственной и муниципальной собственности, в том числе: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затраты на рекламирование и публикацию информационных сообщений о приватизации, результатах сделок приватизации, о проведении и результатах торгов в средствах массовой информации;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услуг по оценке имущества для определения его рыночной стоимости и установления начальной цены;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услуг по определению рыночной стоимости права на заключение договора аренды земельных участков, недвижимого имущества или начального размера арендной платы;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сохранности муниципального имущества, включенного в состав местной казны города Иванова, находящегося в процессе приватизации;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услуг по определению рыночной стоимости и проведению кадастровых работ в отношении земельных участков, выставляемых на продажу;</w:t>
      </w:r>
    </w:p>
    <w:p w:rsidR="00450D95" w:rsidRDefault="00450D95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затраты на содержание и ремонт муниципального имущества;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затраты, необходимые для выполнения мероприятия подпрограммы.</w:t>
      </w:r>
    </w:p>
    <w:p w:rsidR="003F63E7" w:rsidRDefault="003F63E7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3E7" w:rsidRDefault="003F63E7" w:rsidP="003F63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3F63E7" w:rsidRPr="003F63E7" w:rsidRDefault="003F63E7" w:rsidP="003F63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F63E7">
        <w:rPr>
          <w:rFonts w:ascii="Times New Roman" w:hAnsi="Times New Roman"/>
        </w:rPr>
        <w:t>4</w:t>
      </w: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16"/>
      <w:bookmarkEnd w:id="2"/>
      <w:r>
        <w:rPr>
          <w:rFonts w:ascii="Times New Roman" w:hAnsi="Times New Roman"/>
          <w:sz w:val="24"/>
          <w:szCs w:val="24"/>
        </w:rPr>
        <w:t>3. Осуществление полномочий учредителя муниципальных унитарных предприятий.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мероприятия предполагает: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решений о создании, реорганизации и ликвидации муниципальных унитарных предприятий;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уставов муниципальных унитарных предприятий;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 трудовых договоров с руководителями муниципальных унитарных предприятий;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целевым использованием муниципального имущества муниципальными унитарными предприятиями;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уставного фонда муниципальных унитарных предприятий.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мероприятий подпрограммы является Ивановский городской комитет по управлению имуществом.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подпрограммы, указанные в </w:t>
      </w:r>
      <w:hyperlink w:anchor="Par477" w:history="1">
        <w:r w:rsidRPr="00770DF5">
          <w:rPr>
            <w:rFonts w:ascii="Times New Roman" w:hAnsi="Times New Roman"/>
            <w:sz w:val="24"/>
            <w:szCs w:val="24"/>
          </w:rPr>
          <w:t>пунктах 1</w:t>
        </w:r>
      </w:hyperlink>
      <w:r w:rsidRPr="00770DF5">
        <w:rPr>
          <w:rFonts w:ascii="Times New Roman" w:hAnsi="Times New Roman"/>
          <w:sz w:val="24"/>
          <w:szCs w:val="24"/>
        </w:rPr>
        <w:t xml:space="preserve"> - </w:t>
      </w:r>
      <w:hyperlink w:anchor="Par516" w:history="1">
        <w:r w:rsidRPr="00770DF5">
          <w:rPr>
            <w:rFonts w:ascii="Times New Roman" w:hAnsi="Times New Roman"/>
            <w:sz w:val="24"/>
            <w:szCs w:val="24"/>
          </w:rPr>
          <w:t>3</w:t>
        </w:r>
      </w:hyperlink>
      <w:r w:rsidRPr="00770DF5">
        <w:rPr>
          <w:rFonts w:ascii="Times New Roman" w:hAnsi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</w:t>
      </w:r>
      <w:r>
        <w:rPr>
          <w:rFonts w:ascii="Times New Roman" w:hAnsi="Times New Roman"/>
          <w:sz w:val="24"/>
          <w:szCs w:val="24"/>
        </w:rPr>
        <w:t>подпрограммы.</w:t>
      </w:r>
    </w:p>
    <w:p w:rsidR="005C120A" w:rsidRDefault="005C120A" w:rsidP="00BA6B5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70138F" w:rsidRPr="00BA6B5A" w:rsidRDefault="0070138F" w:rsidP="00BA6B5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 w:rsidRPr="00BA6B5A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409"/>
        <w:gridCol w:w="1404"/>
        <w:gridCol w:w="1068"/>
        <w:gridCol w:w="1068"/>
        <w:gridCol w:w="1068"/>
        <w:gridCol w:w="1220"/>
        <w:gridCol w:w="1066"/>
      </w:tblGrid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835E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35E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2018 *</w:t>
            </w:r>
          </w:p>
        </w:tc>
      </w:tr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</w:t>
            </w:r>
            <w:r w:rsidR="00C45ACE">
              <w:rPr>
                <w:rFonts w:ascii="Times New Roman" w:hAnsi="Times New Roman"/>
                <w:sz w:val="20"/>
                <w:szCs w:val="20"/>
              </w:rPr>
              <w:t>4938</w:t>
            </w:r>
            <w:r w:rsidR="0008228C" w:rsidRPr="00835E49">
              <w:rPr>
                <w:rFonts w:ascii="Times New Roman" w:hAnsi="Times New Roman"/>
                <w:sz w:val="20"/>
                <w:szCs w:val="20"/>
              </w:rPr>
              <w:t>,</w:t>
            </w:r>
            <w:r w:rsidR="00C45AC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08228C" w:rsidP="00FB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10085,</w:t>
            </w:r>
            <w:r w:rsidR="00FB22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5344,72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5340,39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</w:tr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08228C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</w:t>
            </w:r>
            <w:r w:rsidR="00C45ACE">
              <w:rPr>
                <w:rFonts w:ascii="Times New Roman" w:hAnsi="Times New Roman"/>
                <w:sz w:val="20"/>
                <w:szCs w:val="20"/>
              </w:rPr>
              <w:t>4938</w:t>
            </w:r>
            <w:r w:rsidRPr="00835E49">
              <w:rPr>
                <w:rFonts w:ascii="Times New Roman" w:hAnsi="Times New Roman"/>
                <w:sz w:val="20"/>
                <w:szCs w:val="20"/>
              </w:rPr>
              <w:t>,</w:t>
            </w:r>
            <w:r w:rsidR="00C45AC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F191A" w:rsidP="00FB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10085,</w:t>
            </w:r>
            <w:r w:rsidR="00FB22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5344,72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5340,39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</w:tr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C45ACE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6938</w:t>
            </w:r>
            <w:r w:rsidR="005D5E72" w:rsidRPr="00835E4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 w:rsidP="007B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</w:t>
            </w:r>
            <w:r w:rsidR="007B58C7" w:rsidRPr="00835E49">
              <w:rPr>
                <w:rFonts w:ascii="Times New Roman" w:hAnsi="Times New Roman"/>
                <w:sz w:val="20"/>
                <w:szCs w:val="20"/>
              </w:rPr>
              <w:t>691,1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B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B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B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</w:tr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8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B58C7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394,</w:t>
            </w:r>
            <w:r w:rsidR="00C45AC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406,72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402,39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CE" w:rsidRPr="00835E49" w:rsidTr="00BA6B5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B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835E49" w:rsidRDefault="0070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0138F" w:rsidRPr="00835E49" w:rsidRDefault="0070138F" w:rsidP="00701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138F" w:rsidRPr="005C120A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120A">
        <w:rPr>
          <w:rFonts w:ascii="Times New Roman" w:hAnsi="Times New Roman"/>
          <w:sz w:val="24"/>
          <w:szCs w:val="24"/>
        </w:rPr>
        <w:t>Примечания:</w:t>
      </w:r>
    </w:p>
    <w:p w:rsidR="0070138F" w:rsidRPr="005C120A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120A">
        <w:rPr>
          <w:rFonts w:ascii="Times New Roman" w:hAnsi="Times New Roman"/>
          <w:sz w:val="24"/>
          <w:szCs w:val="24"/>
        </w:rPr>
        <w:t>- сведения показателей Программы на 2018 год имеют справочный (прогнозный) характер.</w:t>
      </w:r>
    </w:p>
    <w:p w:rsidR="0070138F" w:rsidRPr="005C120A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Pr="00835E49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139B3" w:rsidRDefault="00D139B3" w:rsidP="00EE7269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sectPr w:rsidR="00D139B3" w:rsidSect="008F2F9A">
      <w:pgSz w:w="11906" w:h="16838"/>
      <w:pgMar w:top="426" w:right="851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2F0"/>
    <w:rsid w:val="00042A72"/>
    <w:rsid w:val="000430D8"/>
    <w:rsid w:val="000433A7"/>
    <w:rsid w:val="00043D64"/>
    <w:rsid w:val="00044258"/>
    <w:rsid w:val="00046428"/>
    <w:rsid w:val="00046655"/>
    <w:rsid w:val="00046D22"/>
    <w:rsid w:val="000475C8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6AF"/>
    <w:rsid w:val="000667E6"/>
    <w:rsid w:val="00067881"/>
    <w:rsid w:val="00070209"/>
    <w:rsid w:val="00070657"/>
    <w:rsid w:val="00071848"/>
    <w:rsid w:val="00073E62"/>
    <w:rsid w:val="00073EF4"/>
    <w:rsid w:val="0007429E"/>
    <w:rsid w:val="00074368"/>
    <w:rsid w:val="000743B3"/>
    <w:rsid w:val="000744DD"/>
    <w:rsid w:val="000754D8"/>
    <w:rsid w:val="000768CD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145"/>
    <w:rsid w:val="001A161D"/>
    <w:rsid w:val="001A1CB5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50613"/>
    <w:rsid w:val="00251164"/>
    <w:rsid w:val="00251776"/>
    <w:rsid w:val="002517F1"/>
    <w:rsid w:val="00251AB9"/>
    <w:rsid w:val="00251DAE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3E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189F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38F"/>
    <w:rsid w:val="007015F2"/>
    <w:rsid w:val="0070251A"/>
    <w:rsid w:val="0070278C"/>
    <w:rsid w:val="007036CD"/>
    <w:rsid w:val="0070454B"/>
    <w:rsid w:val="0070517E"/>
    <w:rsid w:val="00705302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421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4CF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281"/>
    <w:rsid w:val="00EE1365"/>
    <w:rsid w:val="00EE15AE"/>
    <w:rsid w:val="00EE23B1"/>
    <w:rsid w:val="00EE2E3B"/>
    <w:rsid w:val="00EE318A"/>
    <w:rsid w:val="00EE34D0"/>
    <w:rsid w:val="00EE390E"/>
    <w:rsid w:val="00EE5B94"/>
    <w:rsid w:val="00EE7269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FAB6CCA54617065C37A70EF9E5A7E8A0B57664F5FC1A07F826128FB1F8E5ERE0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FAB6CCA54617065C3647DF9F206718F070E6C485AC2F527DD3A75ACR106M" TargetMode="External"/><Relationship Id="rId12" Type="http://schemas.openxmlformats.org/officeDocument/2006/relationships/hyperlink" Target="consultantplus://offline/ref=6B0FAB6CCA54617065C37A70EF9E5A7E8A0B57664F58CFA472826128FB1F8E5ERE0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0FAB6CCA54617065C3647DF9F206718F070A6E4E57C2F527DD3A75ACR10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0FAB6CCA54617065C3647DF9F206718F070A6E4E57C2F527DD3A75AC168409AD1453924C2D01D6R70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FAB6CCA54617065C37A70EF9E5A7E8A0B5766415CCCAA72826128FB1F8E5EEA5B0AD0082003D27129AFR20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93CA-9A05-4320-835D-86CBA6C9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8</cp:revision>
  <cp:lastPrinted>2015-06-01T07:00:00Z</cp:lastPrinted>
  <dcterms:created xsi:type="dcterms:W3CDTF">2015-05-27T08:19:00Z</dcterms:created>
  <dcterms:modified xsi:type="dcterms:W3CDTF">2015-06-04T08:00:00Z</dcterms:modified>
</cp:coreProperties>
</file>