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D1" w:rsidRDefault="001A56D1" w:rsidP="001A56D1">
      <w:pPr>
        <w:tabs>
          <w:tab w:val="num" w:pos="0"/>
          <w:tab w:val="left" w:pos="600"/>
          <w:tab w:val="left" w:pos="851"/>
        </w:tabs>
        <w:jc w:val="both"/>
      </w:pPr>
      <w:r>
        <w:t>«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372"/>
      </w:tblGrid>
      <w:tr w:rsidR="001A56D1" w:rsidRPr="00AC3583" w:rsidTr="009B1F5C">
        <w:trPr>
          <w:cantSplit/>
          <w:trHeight w:val="275"/>
        </w:trPr>
        <w:tc>
          <w:tcPr>
            <w:tcW w:w="3828" w:type="dxa"/>
          </w:tcPr>
          <w:p w:rsidR="001A56D1" w:rsidRPr="00AC3583" w:rsidRDefault="001A56D1" w:rsidP="009B1F5C">
            <w:pPr>
              <w:snapToGrid w:val="0"/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>Объем финансирования Программы</w:t>
            </w:r>
          </w:p>
        </w:tc>
        <w:tc>
          <w:tcPr>
            <w:tcW w:w="6372" w:type="dxa"/>
          </w:tcPr>
          <w:p w:rsidR="001A56D1" w:rsidRPr="00AC3583" w:rsidRDefault="001A56D1" w:rsidP="009B1F5C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Общий объем финансирования Программы </w:t>
            </w:r>
          </w:p>
          <w:p w:rsidR="001A56D1" w:rsidRPr="00AC3583" w:rsidRDefault="001A56D1" w:rsidP="009B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477 831,72 </w:t>
            </w:r>
            <w:r w:rsidRPr="00AC3583">
              <w:rPr>
                <w:sz w:val="20"/>
                <w:szCs w:val="20"/>
              </w:rPr>
              <w:t xml:space="preserve"> тыс. руб., в том числе:</w:t>
            </w:r>
          </w:p>
          <w:p w:rsidR="001A56D1" w:rsidRPr="00AC3583" w:rsidRDefault="001A56D1" w:rsidP="009B1F5C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>2010 год – 61 022,74 тыс. руб., из них</w:t>
            </w:r>
          </w:p>
          <w:p w:rsidR="001A56D1" w:rsidRPr="00AC3583" w:rsidRDefault="001A56D1" w:rsidP="009B1F5C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>средства федерального бюджета – 37 688,84 тыс. руб.</w:t>
            </w:r>
          </w:p>
          <w:p w:rsidR="001A56D1" w:rsidRPr="00AC3583" w:rsidRDefault="001A56D1" w:rsidP="009B1F5C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>средства городского бюджета – 23 333,90 тыс. руб.</w:t>
            </w:r>
          </w:p>
          <w:p w:rsidR="001A56D1" w:rsidRDefault="001A56D1" w:rsidP="009B1F5C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2011 год – </w:t>
            </w:r>
            <w:r>
              <w:rPr>
                <w:sz w:val="20"/>
                <w:szCs w:val="20"/>
              </w:rPr>
              <w:t>160 915,49</w:t>
            </w:r>
            <w:r w:rsidRPr="00AC3583">
              <w:rPr>
                <w:sz w:val="20"/>
                <w:szCs w:val="20"/>
              </w:rPr>
              <w:t xml:space="preserve"> тыс. руб., из них</w:t>
            </w:r>
          </w:p>
          <w:p w:rsidR="001A56D1" w:rsidRPr="00AC3583" w:rsidRDefault="001A56D1" w:rsidP="009B1F5C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t>областного</w:t>
            </w:r>
            <w:r w:rsidRPr="00AC3583">
              <w:rPr>
                <w:sz w:val="20"/>
                <w:szCs w:val="20"/>
              </w:rPr>
              <w:t xml:space="preserve"> бюджета – </w:t>
            </w:r>
            <w:r>
              <w:rPr>
                <w:sz w:val="20"/>
                <w:szCs w:val="20"/>
              </w:rPr>
              <w:t>60 000,00</w:t>
            </w:r>
            <w:r w:rsidRPr="00AC3583">
              <w:rPr>
                <w:sz w:val="20"/>
                <w:szCs w:val="20"/>
              </w:rPr>
              <w:t xml:space="preserve"> тыс. руб.</w:t>
            </w:r>
          </w:p>
          <w:p w:rsidR="001A56D1" w:rsidRPr="00AC3583" w:rsidRDefault="001A56D1" w:rsidP="009B1F5C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средства городского бюджета – </w:t>
            </w:r>
            <w:r>
              <w:rPr>
                <w:sz w:val="20"/>
                <w:szCs w:val="20"/>
              </w:rPr>
              <w:t>100 915,49</w:t>
            </w:r>
            <w:r w:rsidRPr="00AC3583">
              <w:rPr>
                <w:sz w:val="20"/>
                <w:szCs w:val="20"/>
              </w:rPr>
              <w:t xml:space="preserve"> тыс. руб.</w:t>
            </w:r>
          </w:p>
          <w:p w:rsidR="001A56D1" w:rsidRPr="00AC3583" w:rsidRDefault="001A56D1" w:rsidP="009B1F5C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2012 год – </w:t>
            </w:r>
            <w:r>
              <w:rPr>
                <w:sz w:val="20"/>
                <w:szCs w:val="20"/>
              </w:rPr>
              <w:t>107 852,79</w:t>
            </w:r>
            <w:r w:rsidRPr="00AC3583">
              <w:rPr>
                <w:sz w:val="20"/>
                <w:szCs w:val="20"/>
              </w:rPr>
              <w:t xml:space="preserve"> тыс. руб., из них</w:t>
            </w:r>
          </w:p>
          <w:p w:rsidR="001A56D1" w:rsidRPr="00AC3583" w:rsidRDefault="001A56D1" w:rsidP="009B1F5C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средства городского бюджета – </w:t>
            </w:r>
            <w:r>
              <w:rPr>
                <w:sz w:val="20"/>
                <w:szCs w:val="20"/>
              </w:rPr>
              <w:t>107 852,79</w:t>
            </w:r>
            <w:r w:rsidRPr="00AC3583">
              <w:rPr>
                <w:sz w:val="20"/>
                <w:szCs w:val="20"/>
              </w:rPr>
              <w:t xml:space="preserve"> тыс. руб.</w:t>
            </w:r>
          </w:p>
          <w:p w:rsidR="001A56D1" w:rsidRPr="00AC3583" w:rsidRDefault="001A56D1" w:rsidP="009B1F5C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2013 год – </w:t>
            </w:r>
            <w:r>
              <w:rPr>
                <w:sz w:val="20"/>
                <w:szCs w:val="20"/>
              </w:rPr>
              <w:t>132 500,00</w:t>
            </w:r>
            <w:r w:rsidRPr="00AC3583">
              <w:rPr>
                <w:sz w:val="20"/>
                <w:szCs w:val="20"/>
              </w:rPr>
              <w:t xml:space="preserve"> тыс. руб., из них</w:t>
            </w:r>
          </w:p>
          <w:p w:rsidR="001A56D1" w:rsidRDefault="001A56D1" w:rsidP="009B1F5C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средства городского бюджета – </w:t>
            </w:r>
            <w:r>
              <w:rPr>
                <w:sz w:val="20"/>
                <w:szCs w:val="20"/>
              </w:rPr>
              <w:t>132</w:t>
            </w:r>
            <w:r w:rsidRPr="00AC3583">
              <w:rPr>
                <w:sz w:val="20"/>
                <w:szCs w:val="20"/>
              </w:rPr>
              <w:t> 500,00 тыс. руб.</w:t>
            </w:r>
          </w:p>
          <w:p w:rsidR="001A56D1" w:rsidRPr="00AC3583" w:rsidRDefault="001A56D1" w:rsidP="009B1F5C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 xml:space="preserve">4 </w:t>
            </w:r>
            <w:r w:rsidRPr="00AC3583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15 540,70</w:t>
            </w:r>
            <w:r w:rsidRPr="00AC3583">
              <w:rPr>
                <w:sz w:val="20"/>
                <w:szCs w:val="20"/>
              </w:rPr>
              <w:t xml:space="preserve"> тыс. руб., из них</w:t>
            </w:r>
          </w:p>
          <w:p w:rsidR="001A56D1" w:rsidRPr="00AC3583" w:rsidRDefault="001A56D1" w:rsidP="009B1F5C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средства городского бюджета – </w:t>
            </w:r>
            <w:r>
              <w:rPr>
                <w:sz w:val="20"/>
                <w:szCs w:val="20"/>
              </w:rPr>
              <w:t>15 540,70</w:t>
            </w:r>
            <w:r w:rsidRPr="00AC3583">
              <w:rPr>
                <w:sz w:val="20"/>
                <w:szCs w:val="20"/>
              </w:rPr>
              <w:t xml:space="preserve"> тыс. руб.</w:t>
            </w:r>
          </w:p>
        </w:tc>
      </w:tr>
    </w:tbl>
    <w:p w:rsidR="001A56D1" w:rsidRDefault="001A56D1" w:rsidP="001A56D1">
      <w:pPr>
        <w:tabs>
          <w:tab w:val="left" w:pos="851"/>
          <w:tab w:val="left" w:pos="1134"/>
        </w:tabs>
        <w:ind w:firstLine="567"/>
        <w:jc w:val="right"/>
      </w:pPr>
      <w:r>
        <w:t>».</w:t>
      </w:r>
    </w:p>
    <w:p w:rsidR="00E966EB" w:rsidRDefault="00E966EB" w:rsidP="001A56D1">
      <w:bookmarkStart w:id="0" w:name="_GoBack"/>
      <w:bookmarkEnd w:id="0"/>
    </w:p>
    <w:sectPr w:rsidR="00E966EB" w:rsidSect="001A56D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1B"/>
    <w:rsid w:val="001A56D1"/>
    <w:rsid w:val="00AF081B"/>
    <w:rsid w:val="00E9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Администрация города Иванова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2012-09-20T09:22:00Z</dcterms:created>
  <dcterms:modified xsi:type="dcterms:W3CDTF">2012-09-20T09:22:00Z</dcterms:modified>
</cp:coreProperties>
</file>