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F1" w:rsidRDefault="00D66DF1" w:rsidP="00D66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498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09"/>
        <w:gridCol w:w="5179"/>
        <w:gridCol w:w="1742"/>
      </w:tblGrid>
      <w:tr w:rsidR="00D66DF1" w:rsidRPr="00B76701" w:rsidTr="00D66DF1">
        <w:trPr>
          <w:jc w:val="center"/>
        </w:trPr>
        <w:tc>
          <w:tcPr>
            <w:tcW w:w="686" w:type="pct"/>
            <w:vAlign w:val="center"/>
          </w:tcPr>
          <w:p w:rsidR="00D66DF1" w:rsidRPr="00B7670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6701">
              <w:rPr>
                <w:rFonts w:ascii="Times New Roman" w:hAnsi="Times New Roman" w:cs="Times New Roman"/>
              </w:rPr>
              <w:t>Профе</w:t>
            </w:r>
            <w:r w:rsidRPr="00B76701">
              <w:rPr>
                <w:rFonts w:ascii="Times New Roman" w:hAnsi="Times New Roman" w:cs="Times New Roman"/>
              </w:rPr>
              <w:t>с</w:t>
            </w:r>
            <w:r w:rsidRPr="00B76701">
              <w:rPr>
                <w:rFonts w:ascii="Times New Roman" w:hAnsi="Times New Roman" w:cs="Times New Roman"/>
              </w:rPr>
              <w:t>си-ональная</w:t>
            </w:r>
            <w:proofErr w:type="spellEnd"/>
            <w:proofErr w:type="gramEnd"/>
            <w:r w:rsidRPr="00B76701">
              <w:rPr>
                <w:rFonts w:ascii="Times New Roman" w:hAnsi="Times New Roman" w:cs="Times New Roman"/>
              </w:rPr>
              <w:t xml:space="preserve"> квалифик</w:t>
            </w:r>
            <w:r w:rsidRPr="00B76701">
              <w:rPr>
                <w:rFonts w:ascii="Times New Roman" w:hAnsi="Times New Roman" w:cs="Times New Roman"/>
              </w:rPr>
              <w:t>а</w:t>
            </w:r>
            <w:r w:rsidRPr="00B76701">
              <w:rPr>
                <w:rFonts w:ascii="Times New Roman" w:hAnsi="Times New Roman" w:cs="Times New Roman"/>
              </w:rPr>
              <w:t>цио</w:t>
            </w:r>
            <w:r w:rsidRPr="00B76701">
              <w:rPr>
                <w:rFonts w:ascii="Times New Roman" w:hAnsi="Times New Roman" w:cs="Times New Roman"/>
              </w:rPr>
              <w:t>н</w:t>
            </w:r>
            <w:r w:rsidRPr="00B76701">
              <w:rPr>
                <w:rFonts w:ascii="Times New Roman" w:hAnsi="Times New Roman" w:cs="Times New Roman"/>
              </w:rPr>
              <w:t>ная группа</w:t>
            </w:r>
          </w:p>
        </w:tc>
        <w:tc>
          <w:tcPr>
            <w:tcW w:w="686" w:type="pct"/>
            <w:vAlign w:val="center"/>
          </w:tcPr>
          <w:p w:rsidR="00D66DF1" w:rsidRPr="00B7670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Квалифик</w:t>
            </w:r>
            <w:r w:rsidRPr="00B76701">
              <w:rPr>
                <w:rFonts w:ascii="Times New Roman" w:hAnsi="Times New Roman" w:cs="Times New Roman"/>
              </w:rPr>
              <w:t>а</w:t>
            </w:r>
            <w:r w:rsidRPr="00B76701">
              <w:rPr>
                <w:rFonts w:ascii="Times New Roman" w:hAnsi="Times New Roman" w:cs="Times New Roman"/>
              </w:rPr>
              <w:t>ционные уро</w:t>
            </w:r>
            <w:r w:rsidRPr="00B76701">
              <w:rPr>
                <w:rFonts w:ascii="Times New Roman" w:hAnsi="Times New Roman" w:cs="Times New Roman"/>
              </w:rPr>
              <w:t>в</w:t>
            </w:r>
            <w:r w:rsidRPr="00B76701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2715" w:type="pct"/>
            <w:vAlign w:val="center"/>
          </w:tcPr>
          <w:p w:rsidR="00D66DF1" w:rsidRPr="00B7670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7670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914" w:type="pct"/>
            <w:vAlign w:val="center"/>
          </w:tcPr>
          <w:p w:rsidR="00D66DF1" w:rsidRPr="00B7670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Оклад (должностной о</w:t>
            </w:r>
            <w:r w:rsidRPr="00B76701">
              <w:rPr>
                <w:rFonts w:ascii="Times New Roman" w:hAnsi="Times New Roman" w:cs="Times New Roman"/>
              </w:rPr>
              <w:t>к</w:t>
            </w:r>
            <w:r w:rsidRPr="00B76701">
              <w:rPr>
                <w:rFonts w:ascii="Times New Roman" w:hAnsi="Times New Roman" w:cs="Times New Roman"/>
              </w:rPr>
              <w:t>лад) (руб.)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tcBorders>
              <w:bottom w:val="nil"/>
            </w:tcBorders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bottom w:val="nil"/>
            </w:tcBorders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bottom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(ведущий специалист)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обороны:</w:t>
            </w:r>
          </w:p>
        </w:tc>
        <w:tc>
          <w:tcPr>
            <w:tcW w:w="914" w:type="pct"/>
            <w:tcBorders>
              <w:bottom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pct"/>
            <w:tcBorders>
              <w:top w:val="nil"/>
              <w:bottom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гражданской обороны;</w:t>
            </w:r>
          </w:p>
        </w:tc>
        <w:tc>
          <w:tcPr>
            <w:tcW w:w="914" w:type="pct"/>
            <w:tcBorders>
              <w:top w:val="nil"/>
              <w:bottom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6 805-7 940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tcBorders>
              <w:top w:val="nil"/>
            </w:tcBorders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</w:tcBorders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914" w:type="pct"/>
            <w:tcBorders>
              <w:top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5 671-6 805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pct"/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основной деятельности (секре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делопроизводство)</w:t>
            </w:r>
          </w:p>
        </w:tc>
        <w:tc>
          <w:tcPr>
            <w:tcW w:w="914" w:type="pct"/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4 537-5 671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pct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аварийно-спасательного отряда </w:t>
            </w:r>
          </w:p>
        </w:tc>
        <w:tc>
          <w:tcPr>
            <w:tcW w:w="914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10 208</w:t>
            </w: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12 477</w:t>
            </w:r>
          </w:p>
        </w:tc>
      </w:tr>
      <w:tr w:rsidR="00D66DF1" w:rsidRPr="003A53CB" w:rsidTr="00D66DF1">
        <w:trPr>
          <w:trHeight w:val="143"/>
          <w:jc w:val="center"/>
        </w:trPr>
        <w:tc>
          <w:tcPr>
            <w:tcW w:w="686" w:type="pct"/>
            <w:vMerge w:val="restar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  <w:vMerge w:val="restar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pct"/>
            <w:tcBorders>
              <w:bottom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Спасатель:</w:t>
            </w:r>
          </w:p>
        </w:tc>
        <w:tc>
          <w:tcPr>
            <w:tcW w:w="914" w:type="pct"/>
            <w:tcBorders>
              <w:bottom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  <w:bottom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 международного класса</w:t>
            </w:r>
          </w:p>
        </w:tc>
        <w:tc>
          <w:tcPr>
            <w:tcW w:w="914" w:type="pct"/>
            <w:tcBorders>
              <w:top w:val="nil"/>
              <w:bottom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7 713-9 981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  <w:bottom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 1 класса</w:t>
            </w:r>
          </w:p>
        </w:tc>
        <w:tc>
          <w:tcPr>
            <w:tcW w:w="914" w:type="pct"/>
            <w:tcBorders>
              <w:top w:val="nil"/>
              <w:bottom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7 486-9 754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  <w:bottom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 2 класса</w:t>
            </w:r>
          </w:p>
        </w:tc>
        <w:tc>
          <w:tcPr>
            <w:tcW w:w="914" w:type="pct"/>
            <w:tcBorders>
              <w:top w:val="nil"/>
              <w:bottom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7 259-9 528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  <w:bottom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 3 класса</w:t>
            </w:r>
          </w:p>
        </w:tc>
        <w:tc>
          <w:tcPr>
            <w:tcW w:w="914" w:type="pct"/>
            <w:tcBorders>
              <w:top w:val="nil"/>
              <w:bottom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7 032-9 301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  <w:bottom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</w:p>
        </w:tc>
        <w:tc>
          <w:tcPr>
            <w:tcW w:w="914" w:type="pct"/>
            <w:tcBorders>
              <w:top w:val="nil"/>
              <w:bottom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6 805-9 074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</w:tcBorders>
          </w:tcPr>
          <w:p w:rsidR="00D66DF1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матрос-спасатель</w:t>
            </w:r>
          </w:p>
        </w:tc>
        <w:tc>
          <w:tcPr>
            <w:tcW w:w="914" w:type="pct"/>
            <w:tcBorders>
              <w:top w:val="nil"/>
            </w:tcBorders>
            <w:vAlign w:val="center"/>
          </w:tcPr>
          <w:p w:rsidR="00D66DF1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5 671-7 940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pct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Начальник отдела единой дежурно-диспетче</w:t>
            </w: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3A53C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914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10 208</w:t>
            </w: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13 611</w:t>
            </w:r>
          </w:p>
        </w:tc>
      </w:tr>
      <w:tr w:rsidR="00D66DF1" w:rsidRPr="003A53CB" w:rsidTr="00D66DF1">
        <w:trPr>
          <w:jc w:val="center"/>
        </w:trPr>
        <w:tc>
          <w:tcPr>
            <w:tcW w:w="686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pct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отдела единой дежу</w:t>
            </w: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но-диспетчерской службы</w:t>
            </w:r>
          </w:p>
        </w:tc>
        <w:tc>
          <w:tcPr>
            <w:tcW w:w="914" w:type="pct"/>
            <w:vAlign w:val="center"/>
          </w:tcPr>
          <w:p w:rsidR="00D66DF1" w:rsidRPr="003A53CB" w:rsidRDefault="00D66DF1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6 432</w:t>
            </w:r>
            <w:r w:rsidRPr="003A5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8 507</w:t>
            </w:r>
          </w:p>
        </w:tc>
      </w:tr>
    </w:tbl>
    <w:p w:rsidR="00D66DF1" w:rsidRDefault="00D66DF1" w:rsidP="00D66DF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9A17FE" w:rsidRDefault="009A17FE"/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49"/>
    <w:rsid w:val="009A17FE"/>
    <w:rsid w:val="00BB0E49"/>
    <w:rsid w:val="00D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F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6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F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6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2011-11-21T13:01:00Z</dcterms:created>
  <dcterms:modified xsi:type="dcterms:W3CDTF">2011-11-21T13:01:00Z</dcterms:modified>
</cp:coreProperties>
</file>