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7F" w:rsidRDefault="00802B7F" w:rsidP="00802B7F">
      <w:pPr>
        <w:tabs>
          <w:tab w:val="num" w:pos="0"/>
          <w:tab w:val="left" w:pos="600"/>
          <w:tab w:val="left" w:pos="851"/>
        </w:tabs>
      </w:pPr>
      <w:r>
        <w:t>«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984"/>
      </w:tblGrid>
      <w:tr w:rsidR="00802B7F" w:rsidRPr="00AC3583" w:rsidTr="00710DA9">
        <w:trPr>
          <w:cantSplit/>
          <w:trHeight w:val="275"/>
        </w:trPr>
        <w:tc>
          <w:tcPr>
            <w:tcW w:w="3216" w:type="dxa"/>
          </w:tcPr>
          <w:p w:rsidR="00802B7F" w:rsidRPr="00AC3583" w:rsidRDefault="00802B7F" w:rsidP="00710DA9">
            <w:pPr>
              <w:snapToGrid w:val="0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984" w:type="dxa"/>
          </w:tcPr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476 738,23 </w:t>
            </w:r>
            <w:r w:rsidRPr="00AC3583">
              <w:rPr>
                <w:sz w:val="20"/>
                <w:szCs w:val="20"/>
              </w:rPr>
              <w:t xml:space="preserve"> тыс. руб., в том числе: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2010 год – 61 022,74 тыс. руб., из них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федерального бюджета – 37 688,84 тыс. руб.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средства городского бюджета – 23 333,90 тыс. руб.</w:t>
            </w:r>
          </w:p>
          <w:p w:rsidR="00802B7F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2011 год – </w:t>
            </w:r>
            <w:r>
              <w:rPr>
                <w:sz w:val="20"/>
                <w:szCs w:val="20"/>
              </w:rPr>
              <w:t>186 715,49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AC3583">
              <w:rPr>
                <w:sz w:val="20"/>
                <w:szCs w:val="20"/>
              </w:rPr>
              <w:t xml:space="preserve"> бюджета – </w:t>
            </w:r>
            <w:r>
              <w:rPr>
                <w:sz w:val="20"/>
                <w:szCs w:val="20"/>
              </w:rPr>
              <w:t>60 000,0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126 715,49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2012 год – </w:t>
            </w:r>
            <w:r>
              <w:rPr>
                <w:sz w:val="20"/>
                <w:szCs w:val="20"/>
              </w:rPr>
              <w:t>100 959,30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100 959,30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2013 год – </w:t>
            </w:r>
            <w:r>
              <w:rPr>
                <w:sz w:val="20"/>
                <w:szCs w:val="20"/>
              </w:rPr>
              <w:t>112 500,0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802B7F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112</w:t>
            </w:r>
            <w:r w:rsidRPr="00AC3583">
              <w:rPr>
                <w:sz w:val="20"/>
                <w:szCs w:val="20"/>
              </w:rPr>
              <w:t> 500,00 тыс. руб.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4 </w:t>
            </w:r>
            <w:r w:rsidRPr="00AC3583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802B7F" w:rsidRPr="00AC3583" w:rsidRDefault="00802B7F" w:rsidP="00710DA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802B7F" w:rsidRDefault="00802B7F" w:rsidP="00802B7F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4F03FF" w:rsidRDefault="004F03FF" w:rsidP="00802B7F">
      <w:bookmarkStart w:id="0" w:name="_GoBack"/>
      <w:bookmarkEnd w:id="0"/>
    </w:p>
    <w:sectPr w:rsidR="004F03FF" w:rsidSect="00802B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93"/>
    <w:rsid w:val="004F03FF"/>
    <w:rsid w:val="00802B7F"/>
    <w:rsid w:val="00E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2011-12-16T11:01:00Z</dcterms:created>
  <dcterms:modified xsi:type="dcterms:W3CDTF">2011-12-16T11:01:00Z</dcterms:modified>
</cp:coreProperties>
</file>