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E3" w:rsidRPr="00322E65" w:rsidRDefault="006A1CE3" w:rsidP="0008411B">
      <w:pPr>
        <w:ind w:left="5812"/>
        <w:outlineLvl w:val="1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Приложение 5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к муниципальной программе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«Энергосбережение и повышение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энергетической эффективности</w:t>
      </w:r>
    </w:p>
    <w:p w:rsidR="006A1CE3" w:rsidRPr="00322E65" w:rsidRDefault="006A1CE3" w:rsidP="0008411B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в городе Иванове»</w:t>
      </w:r>
    </w:p>
    <w:p w:rsidR="006A1CE3" w:rsidRPr="00322E65" w:rsidRDefault="006A1CE3" w:rsidP="0008411B">
      <w:pPr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bookmarkStart w:id="0" w:name="Par2154"/>
      <w:bookmarkEnd w:id="0"/>
      <w:r w:rsidRPr="00322E65">
        <w:rPr>
          <w:rFonts w:eastAsia="Calibri"/>
          <w:lang w:eastAsia="en-US"/>
        </w:rPr>
        <w:t>Специальная подпрограмма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«Энергосбережение и повышение энергетической эффективности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в муниципальных учреждениях, подведомственных комитету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молодежной политики, физической культуры и спорта 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Администрации города Иванова»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реализации подпрограммы - 2014 - 2020 годы</w:t>
      </w:r>
    </w:p>
    <w:p w:rsidR="006A1CE3" w:rsidRPr="00322E65" w:rsidRDefault="006A1CE3" w:rsidP="006A1CE3">
      <w:pPr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  <w:bookmarkStart w:id="1" w:name="Par2165"/>
      <w:bookmarkEnd w:id="1"/>
      <w:r w:rsidRPr="00322E65">
        <w:rPr>
          <w:rFonts w:eastAsia="Calibri"/>
          <w:lang w:eastAsia="en-US"/>
        </w:rPr>
        <w:t>1. Ожидаемые результаты реализации подпрограммы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Реализация подпрограммы позволит снизить затраты на энергопотребление учреждений, подведомственных комитету по молодежной политики, физической культуры и спорта Администрации города Иванова (далее - Учреждений).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2" w:name="Par2169"/>
      <w:bookmarkEnd w:id="2"/>
      <w:r w:rsidRPr="00322E65">
        <w:rPr>
          <w:rFonts w:eastAsia="Calibri"/>
          <w:lang w:eastAsia="en-US"/>
        </w:rPr>
        <w:t>Таблица 1. Сведения о целевых индикаторах (показателях) реализации подпрограммы</w:t>
      </w:r>
    </w:p>
    <w:p w:rsidR="006A1CE3" w:rsidRPr="00322E65" w:rsidRDefault="006A1CE3" w:rsidP="006A1CE3">
      <w:pPr>
        <w:rPr>
          <w:rFonts w:eastAsia="Calibri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059"/>
        <w:gridCol w:w="709"/>
        <w:gridCol w:w="700"/>
        <w:gridCol w:w="700"/>
        <w:gridCol w:w="701"/>
        <w:gridCol w:w="700"/>
        <w:gridCol w:w="701"/>
        <w:gridCol w:w="700"/>
        <w:gridCol w:w="701"/>
        <w:gridCol w:w="700"/>
        <w:gridCol w:w="701"/>
      </w:tblGrid>
      <w:tr w:rsidR="006A1CE3" w:rsidRPr="00322E65" w:rsidTr="005805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322E65">
              <w:rPr>
                <w:rFonts w:eastAsia="Calibri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2012, факт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2013, факт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2014, факт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2016, факт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</w:tr>
      <w:tr w:rsidR="006A1CE3" w:rsidRPr="00322E65" w:rsidTr="005805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Количество учреждений, в которых проводились мероприятия по энергосбережению и повышению энергетической эффективности, предусмотренные энергетическими паспортами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22E65">
              <w:rPr>
                <w:rFonts w:eastAsia="Calibri"/>
                <w:sz w:val="22"/>
                <w:szCs w:val="22"/>
                <w:lang w:eastAsia="en-US"/>
              </w:rPr>
              <w:t>учр</w:t>
            </w:r>
            <w:proofErr w:type="spellEnd"/>
            <w:r w:rsidRPr="00322E6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6A1CE3" w:rsidRPr="00322E65" w:rsidTr="005805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Количество работников муниципальных бюджетных учреждений, прошедших </w:t>
            </w:r>
            <w:proofErr w:type="gramStart"/>
            <w:r w:rsidRPr="00322E65">
              <w:rPr>
                <w:rFonts w:eastAsia="Calibri"/>
                <w:sz w:val="22"/>
                <w:szCs w:val="22"/>
                <w:lang w:eastAsia="en-US"/>
              </w:rPr>
              <w:t>обучение по программам</w:t>
            </w:r>
            <w:proofErr w:type="gramEnd"/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A1CE3" w:rsidRPr="00322E65" w:rsidTr="005805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Сокращение объема энергопотребления муниципальными учреждениями по отношению к предшествующему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lastRenderedPageBreak/>
        <w:t xml:space="preserve">Достижение ожидаемых результатов реализации подпрограммы не сопряжено </w:t>
      </w:r>
      <w:r w:rsidR="0008411B">
        <w:rPr>
          <w:rFonts w:eastAsia="Calibri"/>
          <w:lang w:eastAsia="en-US"/>
        </w:rPr>
        <w:t xml:space="preserve">                </w:t>
      </w:r>
      <w:r w:rsidRPr="00322E65">
        <w:rPr>
          <w:rFonts w:eastAsia="Calibri"/>
          <w:lang w:eastAsia="en-US"/>
        </w:rPr>
        <w:t>с существенными экономическими, организационными и иными рисками.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FE374D" w:rsidRDefault="00FE374D" w:rsidP="006A1CE3">
      <w:pPr>
        <w:jc w:val="center"/>
        <w:outlineLvl w:val="2"/>
        <w:rPr>
          <w:rFonts w:eastAsia="Calibri"/>
          <w:lang w:eastAsia="en-US"/>
        </w:rPr>
      </w:pPr>
      <w:bookmarkStart w:id="3" w:name="Par2226"/>
      <w:bookmarkEnd w:id="3"/>
    </w:p>
    <w:p w:rsidR="006A1CE3" w:rsidRPr="00322E65" w:rsidRDefault="006A1CE3" w:rsidP="006A1CE3">
      <w:pPr>
        <w:jc w:val="center"/>
        <w:outlineLvl w:val="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2. Мероприятия подпрограммы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08411B">
      <w:pPr>
        <w:ind w:firstLine="709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Подпрограммой предусмотрено выполнение следующих мероприятий:</w:t>
      </w:r>
    </w:p>
    <w:p w:rsidR="006A1CE3" w:rsidRPr="00322E65" w:rsidRDefault="006A1CE3" w:rsidP="0008411B">
      <w:pPr>
        <w:ind w:firstLine="709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1. Обучение ответственных за контроль расходов энергоносителей и проведение мероприятий по энергосбережению.</w:t>
      </w:r>
    </w:p>
    <w:p w:rsidR="006A1CE3" w:rsidRPr="00322E65" w:rsidRDefault="006A1CE3" w:rsidP="0008411B">
      <w:pPr>
        <w:ind w:firstLine="709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2. Установка в Учреждениях оборудования для автоматического освещения.</w:t>
      </w:r>
    </w:p>
    <w:p w:rsidR="006A1CE3" w:rsidRPr="00322E65" w:rsidRDefault="006A1CE3" w:rsidP="0008411B">
      <w:pPr>
        <w:ind w:firstLine="709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3. Сокращение применения в Учреждениях ламп накаливания и замена их </w:t>
      </w:r>
      <w:proofErr w:type="gramStart"/>
      <w:r w:rsidRPr="00322E65">
        <w:rPr>
          <w:rFonts w:eastAsia="Calibri"/>
          <w:lang w:eastAsia="en-US"/>
        </w:rPr>
        <w:t>люминесцентными</w:t>
      </w:r>
      <w:proofErr w:type="gramEnd"/>
      <w:r w:rsidRPr="00322E65">
        <w:rPr>
          <w:rFonts w:eastAsia="Calibri"/>
          <w:lang w:eastAsia="en-US"/>
        </w:rPr>
        <w:t>.</w:t>
      </w:r>
    </w:p>
    <w:p w:rsidR="006A1CE3" w:rsidRPr="00322E65" w:rsidRDefault="006A1CE3" w:rsidP="0008411B">
      <w:pPr>
        <w:ind w:firstLine="709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4. Применение экономичной водоразборной арматуры.</w:t>
      </w:r>
    </w:p>
    <w:p w:rsidR="006A1CE3" w:rsidRPr="00322E65" w:rsidRDefault="006A1CE3" w:rsidP="0008411B">
      <w:pPr>
        <w:ind w:firstLine="709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5. Установка </w:t>
      </w:r>
      <w:proofErr w:type="spellStart"/>
      <w:r w:rsidRPr="00322E65">
        <w:rPr>
          <w:rFonts w:eastAsia="Calibri"/>
          <w:lang w:eastAsia="en-US"/>
        </w:rPr>
        <w:t>теплоотражателей</w:t>
      </w:r>
      <w:proofErr w:type="spellEnd"/>
      <w:r w:rsidRPr="00322E65">
        <w:rPr>
          <w:rFonts w:eastAsia="Calibri"/>
          <w:lang w:eastAsia="en-US"/>
        </w:rPr>
        <w:t xml:space="preserve"> за радиаторами.</w:t>
      </w:r>
    </w:p>
    <w:p w:rsidR="006A1CE3" w:rsidRPr="00322E65" w:rsidRDefault="006A1CE3" w:rsidP="0008411B">
      <w:pPr>
        <w:ind w:firstLine="709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мероприятий - 2014 - 2020 годы.</w:t>
      </w:r>
    </w:p>
    <w:p w:rsidR="006A1CE3" w:rsidRPr="00322E65" w:rsidRDefault="006A1CE3" w:rsidP="0008411B">
      <w:pPr>
        <w:ind w:firstLine="709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Ответственным исполнителем мероприятий подпрограммы является комитет молодежной политики, физической культуры и спорта Администрации города Иванова.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4" w:name="Par2238"/>
      <w:bookmarkEnd w:id="4"/>
      <w:r w:rsidRPr="00322E65">
        <w:rPr>
          <w:rFonts w:eastAsia="Calibri"/>
          <w:lang w:eastAsia="en-US"/>
        </w:rPr>
        <w:t xml:space="preserve">Таблица 2. Бюджетные ассигнования на выполнение мероприятий подпрограммы </w:t>
      </w:r>
    </w:p>
    <w:p w:rsidR="006A1CE3" w:rsidRPr="00322E65" w:rsidRDefault="006A1CE3" w:rsidP="006A1CE3">
      <w:pPr>
        <w:ind w:left="7788"/>
        <w:jc w:val="both"/>
        <w:outlineLvl w:val="3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    (тыс. руб.)</w:t>
      </w:r>
    </w:p>
    <w:tbl>
      <w:tblPr>
        <w:tblW w:w="94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990"/>
        <w:gridCol w:w="1701"/>
        <w:gridCol w:w="749"/>
        <w:gridCol w:w="749"/>
        <w:gridCol w:w="749"/>
        <w:gridCol w:w="750"/>
        <w:gridCol w:w="749"/>
        <w:gridCol w:w="749"/>
        <w:gridCol w:w="750"/>
      </w:tblGrid>
      <w:tr w:rsidR="006A1CE3" w:rsidRPr="00322E65" w:rsidTr="0008411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</w:tr>
      <w:tr w:rsidR="006A1CE3" w:rsidRPr="00322E65" w:rsidTr="0008411B"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18,00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18,00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18,00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1CE3" w:rsidRPr="00322E65" w:rsidTr="0008411B"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18,00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18,00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18,00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1CE3" w:rsidRPr="00322E65" w:rsidTr="0008411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Обучение ответственных за контроль расходов энергоносителей и проведение мероприятий по энергосбережению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молодежной политики, физической культуры и спорта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Администрации города Иванова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5,00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5,00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5,00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1CE3" w:rsidRPr="00322E65" w:rsidTr="0008411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Установка в Учреждениях оборудования для автоматического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молодежной политики, физической культуры и спорта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Администрации города Иванова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3,00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3,00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3,00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1CE3" w:rsidRPr="00322E65" w:rsidTr="0008411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Сокращение применения ламп накаливания и замена их </w:t>
            </w:r>
            <w:proofErr w:type="gramStart"/>
            <w:r w:rsidRPr="00322E65">
              <w:rPr>
                <w:rFonts w:eastAsia="Calibri"/>
                <w:sz w:val="22"/>
                <w:szCs w:val="22"/>
                <w:lang w:eastAsia="en-US"/>
              </w:rPr>
              <w:t>люминесцентными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молодежной политики, физической культуры и спорта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Администрации города Иванова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5,00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5,00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5,00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1CE3" w:rsidRPr="00322E65" w:rsidTr="0008411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Применение экономичной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водоразборной арматуры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Комитет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молодежной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политики, физической культуры и спорта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Администрации города Иванова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2,00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2,00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2,00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  <w:tr w:rsidR="006A1CE3" w:rsidRPr="00322E65" w:rsidTr="0008411B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Установка</w:t>
            </w:r>
          </w:p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22E65">
              <w:rPr>
                <w:rFonts w:eastAsia="Calibri"/>
                <w:sz w:val="22"/>
                <w:szCs w:val="22"/>
                <w:lang w:eastAsia="en-US"/>
              </w:rPr>
              <w:t>теплоотражателей</w:t>
            </w:r>
            <w:proofErr w:type="spellEnd"/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за радиаторами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молодежной политики, физической культуры и спорта</w:t>
            </w:r>
          </w:p>
          <w:p w:rsidR="006A1CE3" w:rsidRPr="00322E65" w:rsidRDefault="006A1CE3" w:rsidP="000841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Администрации города Иванова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3,00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3,00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3,00 </w:t>
            </w:r>
            <w:hyperlink w:anchor="Par2310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31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0,00 </w:t>
            </w:r>
            <w:hyperlink w:anchor="Par2311" w:history="1">
              <w:r w:rsidRPr="00322E65">
                <w:rPr>
                  <w:rFonts w:eastAsia="Calibri"/>
                  <w:sz w:val="22"/>
                  <w:szCs w:val="22"/>
                  <w:lang w:eastAsia="en-US"/>
                </w:rPr>
                <w:t>*</w:t>
              </w:r>
            </w:hyperlink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0,00*</w:t>
            </w:r>
          </w:p>
        </w:tc>
      </w:tr>
    </w:tbl>
    <w:p w:rsidR="006A1CE3" w:rsidRPr="00322E65" w:rsidRDefault="006A1CE3" w:rsidP="006A1CE3">
      <w:pPr>
        <w:jc w:val="both"/>
        <w:rPr>
          <w:rFonts w:eastAsia="Calibri"/>
          <w:lang w:eastAsia="en-US"/>
        </w:rPr>
      </w:pPr>
    </w:p>
    <w:p w:rsidR="006A1CE3" w:rsidRPr="00322E65" w:rsidRDefault="006A1CE3" w:rsidP="006A1CE3">
      <w:pPr>
        <w:jc w:val="both"/>
        <w:rPr>
          <w:rFonts w:eastAsia="Calibri"/>
          <w:sz w:val="22"/>
          <w:szCs w:val="22"/>
          <w:lang w:eastAsia="en-US"/>
        </w:rPr>
      </w:pPr>
      <w:r w:rsidRPr="00322E65">
        <w:rPr>
          <w:rFonts w:eastAsia="Calibri"/>
          <w:sz w:val="22"/>
          <w:szCs w:val="22"/>
          <w:lang w:eastAsia="en-US"/>
        </w:rPr>
        <w:t xml:space="preserve">- финансовое обеспечение проводимых в рамках подпрограммы мероприятий, помеченных знаком «*», осуществляется за счет ассигнований </w:t>
      </w:r>
      <w:hyperlink r:id="rId9" w:history="1">
        <w:r w:rsidRPr="00322E65">
          <w:rPr>
            <w:rFonts w:eastAsia="Calibri"/>
            <w:sz w:val="22"/>
            <w:szCs w:val="22"/>
            <w:lang w:eastAsia="en-US"/>
          </w:rPr>
          <w:t>подпрограммы</w:t>
        </w:r>
      </w:hyperlink>
      <w:r w:rsidRPr="00322E65">
        <w:rPr>
          <w:rFonts w:eastAsia="Calibri"/>
          <w:sz w:val="22"/>
          <w:szCs w:val="22"/>
          <w:lang w:eastAsia="en-US"/>
        </w:rPr>
        <w:t xml:space="preserve"> «Дополнительное образование в области спорта» муниципальной </w:t>
      </w:r>
      <w:hyperlink r:id="rId10" w:history="1">
        <w:r w:rsidRPr="00322E65">
          <w:rPr>
            <w:rFonts w:eastAsia="Calibri"/>
            <w:sz w:val="22"/>
            <w:szCs w:val="22"/>
            <w:lang w:eastAsia="en-US"/>
          </w:rPr>
          <w:t>программы</w:t>
        </w:r>
      </w:hyperlink>
      <w:r w:rsidRPr="00322E65">
        <w:rPr>
          <w:rFonts w:eastAsia="Calibri"/>
          <w:sz w:val="22"/>
          <w:szCs w:val="22"/>
          <w:lang w:eastAsia="en-US"/>
        </w:rPr>
        <w:t xml:space="preserve"> «Развитие образования города Иванова» и </w:t>
      </w:r>
      <w:hyperlink r:id="rId11" w:history="1">
        <w:r w:rsidRPr="00322E65">
          <w:rPr>
            <w:rFonts w:eastAsia="Calibri"/>
            <w:sz w:val="22"/>
            <w:szCs w:val="22"/>
            <w:lang w:eastAsia="en-US"/>
          </w:rPr>
          <w:t>подпрограммы</w:t>
        </w:r>
      </w:hyperlink>
      <w:r w:rsidRPr="00322E65">
        <w:rPr>
          <w:rFonts w:eastAsia="Calibri"/>
          <w:sz w:val="22"/>
          <w:szCs w:val="22"/>
          <w:lang w:eastAsia="en-US"/>
        </w:rPr>
        <w:t xml:space="preserve"> «Организация физкультурно-спортивной работы по месту жительства» муниципальной </w:t>
      </w:r>
      <w:hyperlink r:id="rId12" w:history="1">
        <w:r w:rsidRPr="00322E65">
          <w:rPr>
            <w:rFonts w:eastAsia="Calibri"/>
            <w:sz w:val="22"/>
            <w:szCs w:val="22"/>
            <w:lang w:eastAsia="en-US"/>
          </w:rPr>
          <w:t>программы</w:t>
        </w:r>
      </w:hyperlink>
      <w:r w:rsidRPr="00322E65">
        <w:rPr>
          <w:rFonts w:eastAsia="Calibri"/>
          <w:sz w:val="22"/>
          <w:szCs w:val="22"/>
          <w:lang w:eastAsia="en-US"/>
        </w:rPr>
        <w:t xml:space="preserve"> «Развитие физической культуры и спорта в городе Иванове».</w:t>
      </w:r>
    </w:p>
    <w:p w:rsidR="006A1CE3" w:rsidRPr="00322E65" w:rsidRDefault="006A1CE3" w:rsidP="006A1CE3">
      <w:pPr>
        <w:jc w:val="both"/>
        <w:rPr>
          <w:rFonts w:eastAsia="Calibri"/>
          <w:lang w:eastAsia="en-US"/>
        </w:rPr>
      </w:pPr>
      <w:bookmarkStart w:id="5" w:name="Par2311"/>
      <w:bookmarkEnd w:id="5"/>
    </w:p>
    <w:p w:rsidR="00FE374D" w:rsidRDefault="00FE374D" w:rsidP="003D6A72">
      <w:pPr>
        <w:ind w:left="5812"/>
        <w:outlineLvl w:val="1"/>
        <w:rPr>
          <w:rFonts w:eastAsia="Calibri"/>
          <w:lang w:eastAsia="en-US"/>
        </w:rPr>
      </w:pPr>
      <w:bookmarkStart w:id="6" w:name="Par2317"/>
      <w:bookmarkStart w:id="7" w:name="_GoBack"/>
      <w:bookmarkEnd w:id="6"/>
      <w:bookmarkEnd w:id="7"/>
    </w:p>
    <w:sectPr w:rsidR="00FE374D" w:rsidSect="006A1CE3">
      <w:headerReference w:type="default" r:id="rId13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D2" w:rsidRDefault="00CD29D2">
      <w:r>
        <w:separator/>
      </w:r>
    </w:p>
  </w:endnote>
  <w:endnote w:type="continuationSeparator" w:id="0">
    <w:p w:rsidR="00CD29D2" w:rsidRDefault="00CD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D2" w:rsidRDefault="00CD29D2">
      <w:r>
        <w:separator/>
      </w:r>
    </w:p>
  </w:footnote>
  <w:footnote w:type="continuationSeparator" w:id="0">
    <w:p w:rsidR="00CD29D2" w:rsidRDefault="00CD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261814"/>
      <w:docPartObj>
        <w:docPartGallery w:val="Page Numbers (Top of Page)"/>
        <w:docPartUnique/>
      </w:docPartObj>
    </w:sdtPr>
    <w:sdtEndPr/>
    <w:sdtContent>
      <w:p w:rsidR="005805F2" w:rsidRDefault="005805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85F">
          <w:rPr>
            <w:noProof/>
          </w:rPr>
          <w:t>3</w:t>
        </w:r>
        <w:r>
          <w:fldChar w:fldCharType="end"/>
        </w:r>
      </w:p>
    </w:sdtContent>
  </w:sdt>
  <w:p w:rsidR="005805F2" w:rsidRDefault="005805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/>
        <w:color w:val="C41C16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27725E"/>
    <w:multiLevelType w:val="hybridMultilevel"/>
    <w:tmpl w:val="975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8CD"/>
    <w:multiLevelType w:val="hybridMultilevel"/>
    <w:tmpl w:val="DE1A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0474"/>
    <w:multiLevelType w:val="hybridMultilevel"/>
    <w:tmpl w:val="BF9687C4"/>
    <w:lvl w:ilvl="0" w:tplc="6A66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64FA0"/>
    <w:multiLevelType w:val="multilevel"/>
    <w:tmpl w:val="E5C4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BCB1463"/>
    <w:multiLevelType w:val="multilevel"/>
    <w:tmpl w:val="ACC48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B606655"/>
    <w:multiLevelType w:val="hybridMultilevel"/>
    <w:tmpl w:val="971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F7647"/>
    <w:multiLevelType w:val="hybridMultilevel"/>
    <w:tmpl w:val="6B4238A0"/>
    <w:lvl w:ilvl="0" w:tplc="D21CF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140D"/>
    <w:multiLevelType w:val="hybridMultilevel"/>
    <w:tmpl w:val="AB765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17C"/>
    <w:rsid w:val="000152CF"/>
    <w:rsid w:val="000156EE"/>
    <w:rsid w:val="00015B6B"/>
    <w:rsid w:val="00020DFF"/>
    <w:rsid w:val="00023154"/>
    <w:rsid w:val="00030DE5"/>
    <w:rsid w:val="00034C02"/>
    <w:rsid w:val="00047685"/>
    <w:rsid w:val="00053092"/>
    <w:rsid w:val="000579FC"/>
    <w:rsid w:val="000627B8"/>
    <w:rsid w:val="000638BE"/>
    <w:rsid w:val="00070BAE"/>
    <w:rsid w:val="000714B0"/>
    <w:rsid w:val="0008411B"/>
    <w:rsid w:val="000A268F"/>
    <w:rsid w:val="000A579E"/>
    <w:rsid w:val="000B1014"/>
    <w:rsid w:val="000B1675"/>
    <w:rsid w:val="000B2E02"/>
    <w:rsid w:val="000B705A"/>
    <w:rsid w:val="000C360D"/>
    <w:rsid w:val="000C787D"/>
    <w:rsid w:val="000D11E3"/>
    <w:rsid w:val="001055B8"/>
    <w:rsid w:val="00111641"/>
    <w:rsid w:val="00112873"/>
    <w:rsid w:val="00112DAB"/>
    <w:rsid w:val="0011559D"/>
    <w:rsid w:val="001159DB"/>
    <w:rsid w:val="001266F7"/>
    <w:rsid w:val="00126EAD"/>
    <w:rsid w:val="00134589"/>
    <w:rsid w:val="00145F78"/>
    <w:rsid w:val="00146135"/>
    <w:rsid w:val="00152444"/>
    <w:rsid w:val="00157B33"/>
    <w:rsid w:val="001606CE"/>
    <w:rsid w:val="00161798"/>
    <w:rsid w:val="00172631"/>
    <w:rsid w:val="00174AA9"/>
    <w:rsid w:val="00177778"/>
    <w:rsid w:val="0018287F"/>
    <w:rsid w:val="00184DAF"/>
    <w:rsid w:val="0018565E"/>
    <w:rsid w:val="00194E08"/>
    <w:rsid w:val="00196DA6"/>
    <w:rsid w:val="001A043E"/>
    <w:rsid w:val="001A1BD1"/>
    <w:rsid w:val="001A610E"/>
    <w:rsid w:val="001A7133"/>
    <w:rsid w:val="001B47F5"/>
    <w:rsid w:val="001C2A81"/>
    <w:rsid w:val="001C5084"/>
    <w:rsid w:val="001E3461"/>
    <w:rsid w:val="001E6949"/>
    <w:rsid w:val="001E725F"/>
    <w:rsid w:val="002127D0"/>
    <w:rsid w:val="00212E49"/>
    <w:rsid w:val="00224403"/>
    <w:rsid w:val="00233C29"/>
    <w:rsid w:val="002345F9"/>
    <w:rsid w:val="00236EB0"/>
    <w:rsid w:val="00241052"/>
    <w:rsid w:val="002416B3"/>
    <w:rsid w:val="00247882"/>
    <w:rsid w:val="00252BB4"/>
    <w:rsid w:val="00255564"/>
    <w:rsid w:val="002602E7"/>
    <w:rsid w:val="00264167"/>
    <w:rsid w:val="0027792F"/>
    <w:rsid w:val="002837D3"/>
    <w:rsid w:val="0029055B"/>
    <w:rsid w:val="00295C73"/>
    <w:rsid w:val="002A2AED"/>
    <w:rsid w:val="002B1EAD"/>
    <w:rsid w:val="002B7ACE"/>
    <w:rsid w:val="002C6239"/>
    <w:rsid w:val="002D10F3"/>
    <w:rsid w:val="002D271E"/>
    <w:rsid w:val="002D2A05"/>
    <w:rsid w:val="002D5768"/>
    <w:rsid w:val="002E6F83"/>
    <w:rsid w:val="002F3715"/>
    <w:rsid w:val="00302208"/>
    <w:rsid w:val="00303E9C"/>
    <w:rsid w:val="003040CB"/>
    <w:rsid w:val="00313D5D"/>
    <w:rsid w:val="00314360"/>
    <w:rsid w:val="00321DF8"/>
    <w:rsid w:val="00322E65"/>
    <w:rsid w:val="00323E6D"/>
    <w:rsid w:val="00342A27"/>
    <w:rsid w:val="00343C09"/>
    <w:rsid w:val="003466D4"/>
    <w:rsid w:val="003546D4"/>
    <w:rsid w:val="00355CCF"/>
    <w:rsid w:val="003570E8"/>
    <w:rsid w:val="0036167D"/>
    <w:rsid w:val="00362B0D"/>
    <w:rsid w:val="00362D8A"/>
    <w:rsid w:val="003644C9"/>
    <w:rsid w:val="0037797A"/>
    <w:rsid w:val="00390D32"/>
    <w:rsid w:val="00395DF9"/>
    <w:rsid w:val="00396B07"/>
    <w:rsid w:val="003A2D99"/>
    <w:rsid w:val="003A4D9E"/>
    <w:rsid w:val="003B231A"/>
    <w:rsid w:val="003D0373"/>
    <w:rsid w:val="003D6A72"/>
    <w:rsid w:val="003E2A98"/>
    <w:rsid w:val="003E4CCF"/>
    <w:rsid w:val="003F1067"/>
    <w:rsid w:val="003F7ED4"/>
    <w:rsid w:val="004017F7"/>
    <w:rsid w:val="00403502"/>
    <w:rsid w:val="004047BE"/>
    <w:rsid w:val="004059E1"/>
    <w:rsid w:val="00415634"/>
    <w:rsid w:val="00421CA7"/>
    <w:rsid w:val="00422300"/>
    <w:rsid w:val="00425BC8"/>
    <w:rsid w:val="004265D8"/>
    <w:rsid w:val="004313E2"/>
    <w:rsid w:val="00434DFC"/>
    <w:rsid w:val="00435263"/>
    <w:rsid w:val="00436961"/>
    <w:rsid w:val="00436E54"/>
    <w:rsid w:val="004459C1"/>
    <w:rsid w:val="00446DB3"/>
    <w:rsid w:val="004576E4"/>
    <w:rsid w:val="004578BE"/>
    <w:rsid w:val="004747E0"/>
    <w:rsid w:val="00481D33"/>
    <w:rsid w:val="00487ED7"/>
    <w:rsid w:val="004B2552"/>
    <w:rsid w:val="004B638E"/>
    <w:rsid w:val="004B6717"/>
    <w:rsid w:val="004B75B0"/>
    <w:rsid w:val="004C2241"/>
    <w:rsid w:val="004C22ED"/>
    <w:rsid w:val="004C2725"/>
    <w:rsid w:val="004C5183"/>
    <w:rsid w:val="004F3978"/>
    <w:rsid w:val="005062A1"/>
    <w:rsid w:val="00521394"/>
    <w:rsid w:val="00533C3E"/>
    <w:rsid w:val="0054759E"/>
    <w:rsid w:val="00551A1D"/>
    <w:rsid w:val="00553539"/>
    <w:rsid w:val="00555B1F"/>
    <w:rsid w:val="0057359E"/>
    <w:rsid w:val="005805F2"/>
    <w:rsid w:val="0059313D"/>
    <w:rsid w:val="00596EB6"/>
    <w:rsid w:val="005A74F3"/>
    <w:rsid w:val="005A774F"/>
    <w:rsid w:val="005B239F"/>
    <w:rsid w:val="005B4883"/>
    <w:rsid w:val="005D06D4"/>
    <w:rsid w:val="005D31DC"/>
    <w:rsid w:val="005D3BF0"/>
    <w:rsid w:val="005D5C33"/>
    <w:rsid w:val="005D5DBE"/>
    <w:rsid w:val="005E0ECA"/>
    <w:rsid w:val="005E422B"/>
    <w:rsid w:val="005E4A0A"/>
    <w:rsid w:val="005F2170"/>
    <w:rsid w:val="005F2448"/>
    <w:rsid w:val="005F2BDE"/>
    <w:rsid w:val="005F3657"/>
    <w:rsid w:val="006054ED"/>
    <w:rsid w:val="006078F6"/>
    <w:rsid w:val="006120FF"/>
    <w:rsid w:val="00612D8C"/>
    <w:rsid w:val="00616AE9"/>
    <w:rsid w:val="00622F40"/>
    <w:rsid w:val="00624A00"/>
    <w:rsid w:val="00625B5E"/>
    <w:rsid w:val="00635629"/>
    <w:rsid w:val="00643197"/>
    <w:rsid w:val="00643417"/>
    <w:rsid w:val="006508D3"/>
    <w:rsid w:val="0065430D"/>
    <w:rsid w:val="0067360C"/>
    <w:rsid w:val="0067478D"/>
    <w:rsid w:val="00681591"/>
    <w:rsid w:val="00684CEF"/>
    <w:rsid w:val="00690685"/>
    <w:rsid w:val="006A1CE3"/>
    <w:rsid w:val="006A27A6"/>
    <w:rsid w:val="006B2D30"/>
    <w:rsid w:val="006B3DDD"/>
    <w:rsid w:val="006C6166"/>
    <w:rsid w:val="006C6336"/>
    <w:rsid w:val="00715E18"/>
    <w:rsid w:val="007267EC"/>
    <w:rsid w:val="00730732"/>
    <w:rsid w:val="00737269"/>
    <w:rsid w:val="00744FE1"/>
    <w:rsid w:val="007461E0"/>
    <w:rsid w:val="007533B2"/>
    <w:rsid w:val="0076311E"/>
    <w:rsid w:val="007632E9"/>
    <w:rsid w:val="007636FE"/>
    <w:rsid w:val="00770E9E"/>
    <w:rsid w:val="007760B1"/>
    <w:rsid w:val="00776705"/>
    <w:rsid w:val="007928F5"/>
    <w:rsid w:val="00795E14"/>
    <w:rsid w:val="007A5C47"/>
    <w:rsid w:val="007B481F"/>
    <w:rsid w:val="007B53BF"/>
    <w:rsid w:val="007C2192"/>
    <w:rsid w:val="007C303A"/>
    <w:rsid w:val="007C7547"/>
    <w:rsid w:val="007D1A41"/>
    <w:rsid w:val="007F0E94"/>
    <w:rsid w:val="007F5309"/>
    <w:rsid w:val="00800222"/>
    <w:rsid w:val="00815681"/>
    <w:rsid w:val="00822EC4"/>
    <w:rsid w:val="00827012"/>
    <w:rsid w:val="00827DE5"/>
    <w:rsid w:val="008445F1"/>
    <w:rsid w:val="0085206B"/>
    <w:rsid w:val="00854978"/>
    <w:rsid w:val="00855E25"/>
    <w:rsid w:val="00857742"/>
    <w:rsid w:val="00864010"/>
    <w:rsid w:val="0087208B"/>
    <w:rsid w:val="00872D18"/>
    <w:rsid w:val="008A05F6"/>
    <w:rsid w:val="008A07AB"/>
    <w:rsid w:val="008B1BCE"/>
    <w:rsid w:val="008B2DAC"/>
    <w:rsid w:val="008B46C7"/>
    <w:rsid w:val="008B4937"/>
    <w:rsid w:val="008B4CFF"/>
    <w:rsid w:val="008D2534"/>
    <w:rsid w:val="008D289F"/>
    <w:rsid w:val="008D6DFC"/>
    <w:rsid w:val="008E2B3A"/>
    <w:rsid w:val="008E5C8A"/>
    <w:rsid w:val="008E67D4"/>
    <w:rsid w:val="008F6CA3"/>
    <w:rsid w:val="0090166F"/>
    <w:rsid w:val="0090171F"/>
    <w:rsid w:val="00902A75"/>
    <w:rsid w:val="00904D4D"/>
    <w:rsid w:val="00905BD5"/>
    <w:rsid w:val="0091412B"/>
    <w:rsid w:val="009153C0"/>
    <w:rsid w:val="00942152"/>
    <w:rsid w:val="00950C74"/>
    <w:rsid w:val="009554C5"/>
    <w:rsid w:val="00976314"/>
    <w:rsid w:val="00982782"/>
    <w:rsid w:val="00983E39"/>
    <w:rsid w:val="009969F7"/>
    <w:rsid w:val="009A012F"/>
    <w:rsid w:val="009A6CC0"/>
    <w:rsid w:val="009B3E2B"/>
    <w:rsid w:val="009C62FD"/>
    <w:rsid w:val="009C7209"/>
    <w:rsid w:val="009C756F"/>
    <w:rsid w:val="009D0580"/>
    <w:rsid w:val="009D79C2"/>
    <w:rsid w:val="009E2891"/>
    <w:rsid w:val="009E702D"/>
    <w:rsid w:val="00A02221"/>
    <w:rsid w:val="00A0617B"/>
    <w:rsid w:val="00A14B0E"/>
    <w:rsid w:val="00A15BB2"/>
    <w:rsid w:val="00A16583"/>
    <w:rsid w:val="00A2055E"/>
    <w:rsid w:val="00A23F8C"/>
    <w:rsid w:val="00A2567A"/>
    <w:rsid w:val="00A264E2"/>
    <w:rsid w:val="00A304F5"/>
    <w:rsid w:val="00A34A0F"/>
    <w:rsid w:val="00A40B47"/>
    <w:rsid w:val="00A41148"/>
    <w:rsid w:val="00A431CA"/>
    <w:rsid w:val="00A513B1"/>
    <w:rsid w:val="00A532A1"/>
    <w:rsid w:val="00A600E5"/>
    <w:rsid w:val="00A65DEE"/>
    <w:rsid w:val="00A723F9"/>
    <w:rsid w:val="00A76408"/>
    <w:rsid w:val="00A80B0A"/>
    <w:rsid w:val="00A81774"/>
    <w:rsid w:val="00A82F37"/>
    <w:rsid w:val="00A845C3"/>
    <w:rsid w:val="00A94C6D"/>
    <w:rsid w:val="00AA18FF"/>
    <w:rsid w:val="00AA3375"/>
    <w:rsid w:val="00AC69F5"/>
    <w:rsid w:val="00AD018B"/>
    <w:rsid w:val="00AD7803"/>
    <w:rsid w:val="00AE1146"/>
    <w:rsid w:val="00AF2C70"/>
    <w:rsid w:val="00AF3947"/>
    <w:rsid w:val="00AF460F"/>
    <w:rsid w:val="00B139D6"/>
    <w:rsid w:val="00B16A6E"/>
    <w:rsid w:val="00B20AD0"/>
    <w:rsid w:val="00B234C6"/>
    <w:rsid w:val="00B23BD0"/>
    <w:rsid w:val="00B30F4C"/>
    <w:rsid w:val="00B33545"/>
    <w:rsid w:val="00B358DF"/>
    <w:rsid w:val="00B3711D"/>
    <w:rsid w:val="00B4432E"/>
    <w:rsid w:val="00B523B5"/>
    <w:rsid w:val="00B5662B"/>
    <w:rsid w:val="00B60A1E"/>
    <w:rsid w:val="00B6208B"/>
    <w:rsid w:val="00B6362D"/>
    <w:rsid w:val="00B63D46"/>
    <w:rsid w:val="00B67B99"/>
    <w:rsid w:val="00B72573"/>
    <w:rsid w:val="00B75B0E"/>
    <w:rsid w:val="00B76B26"/>
    <w:rsid w:val="00B76F29"/>
    <w:rsid w:val="00B77276"/>
    <w:rsid w:val="00B839C3"/>
    <w:rsid w:val="00B84F38"/>
    <w:rsid w:val="00B8544F"/>
    <w:rsid w:val="00B91745"/>
    <w:rsid w:val="00BA499A"/>
    <w:rsid w:val="00BB0183"/>
    <w:rsid w:val="00BC24A3"/>
    <w:rsid w:val="00BC2DDE"/>
    <w:rsid w:val="00BD06C5"/>
    <w:rsid w:val="00BD0910"/>
    <w:rsid w:val="00BD6B78"/>
    <w:rsid w:val="00BD7E21"/>
    <w:rsid w:val="00BE0D52"/>
    <w:rsid w:val="00BE42C9"/>
    <w:rsid w:val="00C03D72"/>
    <w:rsid w:val="00C040DA"/>
    <w:rsid w:val="00C04ACB"/>
    <w:rsid w:val="00C06FCC"/>
    <w:rsid w:val="00C07536"/>
    <w:rsid w:val="00C129D0"/>
    <w:rsid w:val="00C13BEE"/>
    <w:rsid w:val="00C14217"/>
    <w:rsid w:val="00C16038"/>
    <w:rsid w:val="00C16CCD"/>
    <w:rsid w:val="00C21F7E"/>
    <w:rsid w:val="00C2408F"/>
    <w:rsid w:val="00C24E43"/>
    <w:rsid w:val="00C45B47"/>
    <w:rsid w:val="00C470DF"/>
    <w:rsid w:val="00C51555"/>
    <w:rsid w:val="00C52809"/>
    <w:rsid w:val="00C5295D"/>
    <w:rsid w:val="00C52CF7"/>
    <w:rsid w:val="00C56B5C"/>
    <w:rsid w:val="00C67C1D"/>
    <w:rsid w:val="00C74380"/>
    <w:rsid w:val="00C74EFB"/>
    <w:rsid w:val="00C83145"/>
    <w:rsid w:val="00C8569D"/>
    <w:rsid w:val="00C916DB"/>
    <w:rsid w:val="00C91964"/>
    <w:rsid w:val="00C979DD"/>
    <w:rsid w:val="00CA4F41"/>
    <w:rsid w:val="00CC1F57"/>
    <w:rsid w:val="00CC5171"/>
    <w:rsid w:val="00CD185F"/>
    <w:rsid w:val="00CD29D2"/>
    <w:rsid w:val="00CD5BB6"/>
    <w:rsid w:val="00CE416C"/>
    <w:rsid w:val="00CE4C7A"/>
    <w:rsid w:val="00CF239B"/>
    <w:rsid w:val="00D01CB4"/>
    <w:rsid w:val="00D027EE"/>
    <w:rsid w:val="00D10FD9"/>
    <w:rsid w:val="00D125D9"/>
    <w:rsid w:val="00D22FBD"/>
    <w:rsid w:val="00D23632"/>
    <w:rsid w:val="00D3235D"/>
    <w:rsid w:val="00D33954"/>
    <w:rsid w:val="00D35C20"/>
    <w:rsid w:val="00D36EFF"/>
    <w:rsid w:val="00D4061D"/>
    <w:rsid w:val="00D40642"/>
    <w:rsid w:val="00D459F5"/>
    <w:rsid w:val="00D526D3"/>
    <w:rsid w:val="00D579AF"/>
    <w:rsid w:val="00D65A60"/>
    <w:rsid w:val="00D660D7"/>
    <w:rsid w:val="00D97EEB"/>
    <w:rsid w:val="00DA164F"/>
    <w:rsid w:val="00DA2036"/>
    <w:rsid w:val="00DA2784"/>
    <w:rsid w:val="00DB0E3D"/>
    <w:rsid w:val="00DB2FE2"/>
    <w:rsid w:val="00DB6F88"/>
    <w:rsid w:val="00DC0808"/>
    <w:rsid w:val="00DD1933"/>
    <w:rsid w:val="00DE60A0"/>
    <w:rsid w:val="00DE6187"/>
    <w:rsid w:val="00E00328"/>
    <w:rsid w:val="00E005E1"/>
    <w:rsid w:val="00E01107"/>
    <w:rsid w:val="00E13085"/>
    <w:rsid w:val="00E208D1"/>
    <w:rsid w:val="00E20F0F"/>
    <w:rsid w:val="00E242DD"/>
    <w:rsid w:val="00E2518C"/>
    <w:rsid w:val="00E34390"/>
    <w:rsid w:val="00E35DF5"/>
    <w:rsid w:val="00E35E7E"/>
    <w:rsid w:val="00E454A8"/>
    <w:rsid w:val="00E81FCB"/>
    <w:rsid w:val="00E84573"/>
    <w:rsid w:val="00E95A6C"/>
    <w:rsid w:val="00E95EF0"/>
    <w:rsid w:val="00EA3EAA"/>
    <w:rsid w:val="00EB020B"/>
    <w:rsid w:val="00EB2361"/>
    <w:rsid w:val="00EB451F"/>
    <w:rsid w:val="00EC0216"/>
    <w:rsid w:val="00EC4800"/>
    <w:rsid w:val="00EC6770"/>
    <w:rsid w:val="00ED24F3"/>
    <w:rsid w:val="00ED58CE"/>
    <w:rsid w:val="00EE3EA2"/>
    <w:rsid w:val="00EF3F32"/>
    <w:rsid w:val="00F115CF"/>
    <w:rsid w:val="00F12644"/>
    <w:rsid w:val="00F15690"/>
    <w:rsid w:val="00F15ABE"/>
    <w:rsid w:val="00F207A9"/>
    <w:rsid w:val="00F20FED"/>
    <w:rsid w:val="00F26800"/>
    <w:rsid w:val="00F32A33"/>
    <w:rsid w:val="00F3681D"/>
    <w:rsid w:val="00F406B0"/>
    <w:rsid w:val="00F43EDA"/>
    <w:rsid w:val="00F526CA"/>
    <w:rsid w:val="00F71DC8"/>
    <w:rsid w:val="00F73F21"/>
    <w:rsid w:val="00F904A1"/>
    <w:rsid w:val="00F96302"/>
    <w:rsid w:val="00FA710A"/>
    <w:rsid w:val="00FB2CE3"/>
    <w:rsid w:val="00FB390E"/>
    <w:rsid w:val="00FC49C5"/>
    <w:rsid w:val="00FD2931"/>
    <w:rsid w:val="00FE04BF"/>
    <w:rsid w:val="00FE374D"/>
    <w:rsid w:val="00FE37FD"/>
    <w:rsid w:val="00FE3C0F"/>
    <w:rsid w:val="00FF15F3"/>
    <w:rsid w:val="00FF530D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D9ED54BBBB489923A7D9927BAAB9B56D0C547288DDAE9EA78EEEBBD8F7B93B19818657AF1E983CEEBC17S97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D9ED54BBBB489923A7D9927BAAB9B56D0C547288DDAE9EA78EEEBBD8F7B93B19818657AF1E983CEEBD15S97A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D9ED54BBBB489923A7D9927BAAB9B56D0C547289D4AD9DAB8EEEBBD8F7B93B19818657AF1E983CEEBC17S97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D9ED54BBBB489923A7D9927BAAB9B56D0C547289D4AD9DAB8EEEBBD8F7B93B19818657AF1E983CECB815S97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30C3-E874-419E-B4A9-51B4197C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4503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2018-08-06T07:32:00Z</cp:lastPrinted>
  <dcterms:created xsi:type="dcterms:W3CDTF">2018-08-06T11:14:00Z</dcterms:created>
  <dcterms:modified xsi:type="dcterms:W3CDTF">2018-08-07T06:17:00Z</dcterms:modified>
</cp:coreProperties>
</file>