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E4F17C" w14:textId="77777777" w:rsidR="00445BB5" w:rsidRDefault="00445BB5" w:rsidP="00445BB5"/>
    <w:p w14:paraId="72E4F17D" w14:textId="77777777" w:rsidR="0069343C" w:rsidRPr="00980F2B" w:rsidRDefault="0069343C" w:rsidP="0069343C">
      <w:pPr>
        <w:autoSpaceDE w:val="0"/>
        <w:autoSpaceDN w:val="0"/>
        <w:adjustRightInd w:val="0"/>
        <w:jc w:val="right"/>
        <w:outlineLvl w:val="2"/>
      </w:pPr>
      <w:r w:rsidRPr="00980F2B">
        <w:t xml:space="preserve">Приложение к решению </w:t>
      </w:r>
    </w:p>
    <w:p w14:paraId="72E4F17E" w14:textId="77777777" w:rsidR="0069343C" w:rsidRPr="00980F2B" w:rsidRDefault="0069343C" w:rsidP="0069343C">
      <w:pPr>
        <w:autoSpaceDE w:val="0"/>
        <w:autoSpaceDN w:val="0"/>
        <w:adjustRightInd w:val="0"/>
        <w:jc w:val="right"/>
        <w:outlineLvl w:val="2"/>
      </w:pPr>
      <w:r w:rsidRPr="00980F2B">
        <w:t xml:space="preserve">Ивановской городской Думы </w:t>
      </w:r>
    </w:p>
    <w:p w14:paraId="72E4F17F" w14:textId="77777777" w:rsidR="0069343C" w:rsidRPr="00980F2B" w:rsidRDefault="0069343C" w:rsidP="0069343C">
      <w:pPr>
        <w:autoSpaceDE w:val="0"/>
        <w:autoSpaceDN w:val="0"/>
        <w:adjustRightInd w:val="0"/>
        <w:jc w:val="right"/>
        <w:outlineLvl w:val="2"/>
      </w:pPr>
      <w:r w:rsidRPr="00980F2B">
        <w:t>от ______</w:t>
      </w:r>
      <w:r>
        <w:t>___</w:t>
      </w:r>
      <w:r w:rsidRPr="00980F2B">
        <w:t xml:space="preserve"> № ____</w:t>
      </w:r>
    </w:p>
    <w:p w14:paraId="72E4F180" w14:textId="77777777" w:rsidR="0069343C" w:rsidRDefault="0069343C" w:rsidP="0069343C">
      <w:pPr>
        <w:widowControl w:val="0"/>
      </w:pPr>
    </w:p>
    <w:p w14:paraId="72E4F181" w14:textId="77777777" w:rsidR="0069343C" w:rsidRDefault="0069343C" w:rsidP="0069343C">
      <w:pPr>
        <w:pStyle w:val="a9"/>
        <w:ind w:left="0"/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ПРОГРАММА ПРИВАТИЗАЦИИ ИМУЩЕСТВА,</w:t>
      </w:r>
    </w:p>
    <w:p w14:paraId="72E4F182" w14:textId="77777777" w:rsidR="0069343C" w:rsidRDefault="0069343C" w:rsidP="0069343C">
      <w:pPr>
        <w:pStyle w:val="a9"/>
        <w:ind w:left="0"/>
        <w:jc w:val="center"/>
        <w:rPr>
          <w:rFonts w:eastAsiaTheme="minorHAnsi"/>
          <w:lang w:eastAsia="en-US"/>
        </w:rPr>
      </w:pPr>
      <w:proofErr w:type="gramStart"/>
      <w:r>
        <w:rPr>
          <w:rFonts w:eastAsiaTheme="minorHAnsi"/>
          <w:lang w:eastAsia="en-US"/>
        </w:rPr>
        <w:t>НАХОДЯЩЕГОСЯ</w:t>
      </w:r>
      <w:proofErr w:type="gramEnd"/>
      <w:r>
        <w:rPr>
          <w:rFonts w:eastAsiaTheme="minorHAnsi"/>
          <w:lang w:eastAsia="en-US"/>
        </w:rPr>
        <w:t xml:space="preserve"> В МУНИЦИПАЛЬНОЙ СОБСТВЕННОСТИ</w:t>
      </w:r>
    </w:p>
    <w:p w14:paraId="72E4F183" w14:textId="77777777" w:rsidR="0069343C" w:rsidRDefault="0069343C" w:rsidP="0069343C">
      <w:pPr>
        <w:pStyle w:val="a9"/>
        <w:ind w:left="0"/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ГОРОДА ИВАНОВА, НА 201</w:t>
      </w:r>
      <w:r w:rsidR="00091846">
        <w:rPr>
          <w:rFonts w:eastAsiaTheme="minorHAnsi"/>
          <w:lang w:eastAsia="en-US"/>
        </w:rPr>
        <w:t>9</w:t>
      </w:r>
      <w:r>
        <w:rPr>
          <w:rFonts w:eastAsiaTheme="minorHAnsi"/>
          <w:lang w:eastAsia="en-US"/>
        </w:rPr>
        <w:t xml:space="preserve"> ГОД</w:t>
      </w:r>
    </w:p>
    <w:p w14:paraId="72E4F184" w14:textId="77777777" w:rsidR="0069343C" w:rsidRDefault="0069343C" w:rsidP="0069343C">
      <w:pPr>
        <w:pStyle w:val="a9"/>
        <w:ind w:left="1440"/>
        <w:jc w:val="center"/>
        <w:rPr>
          <w:rFonts w:eastAsiaTheme="minorHAnsi"/>
          <w:lang w:eastAsia="en-US"/>
        </w:rPr>
      </w:pPr>
    </w:p>
    <w:p w14:paraId="72E4F185" w14:textId="77777777" w:rsidR="0069343C" w:rsidRPr="00FA68A0" w:rsidRDefault="0069343C" w:rsidP="0069343C">
      <w:pPr>
        <w:pStyle w:val="a9"/>
        <w:ind w:left="0"/>
        <w:jc w:val="center"/>
        <w:rPr>
          <w:rFonts w:eastAsiaTheme="minorHAnsi"/>
          <w:lang w:eastAsia="en-US"/>
        </w:rPr>
      </w:pPr>
      <w:r w:rsidRPr="00FA68A0">
        <w:rPr>
          <w:rFonts w:eastAsiaTheme="minorHAnsi"/>
          <w:lang w:eastAsia="en-US"/>
        </w:rPr>
        <w:t>Перечень иного имущества, пл</w:t>
      </w:r>
      <w:r w:rsidR="00091846">
        <w:rPr>
          <w:rFonts w:eastAsiaTheme="minorHAnsi"/>
          <w:lang w:eastAsia="en-US"/>
        </w:rPr>
        <w:t>анируемого к приватизации в 2019</w:t>
      </w:r>
      <w:r w:rsidRPr="00FA68A0">
        <w:rPr>
          <w:rFonts w:eastAsiaTheme="minorHAnsi"/>
          <w:lang w:eastAsia="en-US"/>
        </w:rPr>
        <w:t xml:space="preserve"> году</w:t>
      </w:r>
    </w:p>
    <w:p w14:paraId="72E4F186" w14:textId="77777777" w:rsidR="0069343C" w:rsidRPr="0048560B" w:rsidRDefault="0069343C" w:rsidP="0069343C">
      <w:pPr>
        <w:jc w:val="center"/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984"/>
        <w:gridCol w:w="2693"/>
        <w:gridCol w:w="2127"/>
        <w:gridCol w:w="850"/>
        <w:gridCol w:w="1843"/>
      </w:tblGrid>
      <w:tr w:rsidR="0069343C" w:rsidRPr="00D45522" w14:paraId="72E4F18E" w14:textId="77777777" w:rsidTr="00CE00B0">
        <w:trPr>
          <w:trHeight w:val="750"/>
        </w:trPr>
        <w:tc>
          <w:tcPr>
            <w:tcW w:w="534" w:type="dxa"/>
            <w:vAlign w:val="center"/>
          </w:tcPr>
          <w:p w14:paraId="72E4F187" w14:textId="77777777" w:rsidR="0069343C" w:rsidRPr="005C2B71" w:rsidRDefault="0069343C" w:rsidP="00091846">
            <w:pPr>
              <w:autoSpaceDE w:val="0"/>
              <w:autoSpaceDN w:val="0"/>
              <w:adjustRightInd w:val="0"/>
              <w:ind w:right="-108"/>
              <w:jc w:val="center"/>
            </w:pPr>
            <w:r w:rsidRPr="005C2B71">
              <w:t xml:space="preserve">№ </w:t>
            </w:r>
            <w:proofErr w:type="gramStart"/>
            <w:r w:rsidRPr="005C2B71">
              <w:t>п</w:t>
            </w:r>
            <w:proofErr w:type="gramEnd"/>
            <w:r w:rsidRPr="005C2B71">
              <w:t>/п</w:t>
            </w:r>
          </w:p>
        </w:tc>
        <w:tc>
          <w:tcPr>
            <w:tcW w:w="1984" w:type="dxa"/>
            <w:vAlign w:val="center"/>
          </w:tcPr>
          <w:p w14:paraId="72E4F188" w14:textId="77777777" w:rsidR="0069343C" w:rsidRPr="00BC3DF4" w:rsidRDefault="0069343C" w:rsidP="00091846">
            <w:pPr>
              <w:autoSpaceDE w:val="0"/>
              <w:autoSpaceDN w:val="0"/>
              <w:adjustRightInd w:val="0"/>
              <w:jc w:val="center"/>
            </w:pPr>
            <w:r w:rsidRPr="00BC3DF4">
              <w:t>Наименование объекта</w:t>
            </w:r>
          </w:p>
        </w:tc>
        <w:tc>
          <w:tcPr>
            <w:tcW w:w="2693" w:type="dxa"/>
            <w:vAlign w:val="center"/>
          </w:tcPr>
          <w:p w14:paraId="72E4F189" w14:textId="77777777" w:rsidR="0069343C" w:rsidRPr="00BC3DF4" w:rsidRDefault="0069343C" w:rsidP="00091846">
            <w:pPr>
              <w:jc w:val="center"/>
            </w:pPr>
            <w:r w:rsidRPr="00BC3DF4">
              <w:t>Местонахождение объекта</w:t>
            </w:r>
          </w:p>
        </w:tc>
        <w:tc>
          <w:tcPr>
            <w:tcW w:w="2127" w:type="dxa"/>
            <w:vAlign w:val="center"/>
          </w:tcPr>
          <w:p w14:paraId="72E4F18A" w14:textId="77777777" w:rsidR="0069343C" w:rsidRPr="00BC3DF4" w:rsidRDefault="0069343C" w:rsidP="00091846">
            <w:pPr>
              <w:autoSpaceDE w:val="0"/>
              <w:autoSpaceDN w:val="0"/>
              <w:adjustRightInd w:val="0"/>
              <w:jc w:val="center"/>
            </w:pPr>
            <w:r w:rsidRPr="00BC3DF4">
              <w:t>Кадастровый номер</w:t>
            </w:r>
          </w:p>
        </w:tc>
        <w:tc>
          <w:tcPr>
            <w:tcW w:w="850" w:type="dxa"/>
            <w:vAlign w:val="center"/>
          </w:tcPr>
          <w:p w14:paraId="72E4F18B" w14:textId="77777777" w:rsidR="0069343C" w:rsidRPr="00BC3DF4" w:rsidRDefault="0069343C" w:rsidP="00091846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BC3DF4">
              <w:t>Пло-щадь</w:t>
            </w:r>
            <w:proofErr w:type="spellEnd"/>
            <w:r w:rsidRPr="00BC3DF4">
              <w:t xml:space="preserve">, </w:t>
            </w:r>
            <w:proofErr w:type="spellStart"/>
            <w:r w:rsidRPr="00BC3DF4">
              <w:t>кв</w:t>
            </w:r>
            <w:proofErr w:type="gramStart"/>
            <w:r w:rsidRPr="00BC3DF4">
              <w:t>.м</w:t>
            </w:r>
            <w:proofErr w:type="spellEnd"/>
            <w:proofErr w:type="gramEnd"/>
          </w:p>
        </w:tc>
        <w:tc>
          <w:tcPr>
            <w:tcW w:w="1843" w:type="dxa"/>
            <w:vAlign w:val="center"/>
          </w:tcPr>
          <w:p w14:paraId="72E4F18C" w14:textId="77777777" w:rsidR="0069343C" w:rsidRPr="00BC3DF4" w:rsidRDefault="0069343C" w:rsidP="00091846">
            <w:pPr>
              <w:autoSpaceDE w:val="0"/>
              <w:autoSpaceDN w:val="0"/>
              <w:adjustRightInd w:val="0"/>
              <w:jc w:val="center"/>
            </w:pPr>
            <w:r w:rsidRPr="00BC3DF4">
              <w:t>Назначение</w:t>
            </w:r>
          </w:p>
          <w:p w14:paraId="72E4F18D" w14:textId="77777777" w:rsidR="0069343C" w:rsidRPr="00BC3DF4" w:rsidRDefault="0069343C" w:rsidP="00091846">
            <w:pPr>
              <w:autoSpaceDE w:val="0"/>
              <w:autoSpaceDN w:val="0"/>
              <w:adjustRightInd w:val="0"/>
              <w:jc w:val="center"/>
            </w:pPr>
            <w:r w:rsidRPr="00BC3DF4">
              <w:t>имущества</w:t>
            </w:r>
          </w:p>
        </w:tc>
      </w:tr>
      <w:tr w:rsidR="0069343C" w:rsidRPr="00CE7A3E" w14:paraId="72E4F198" w14:textId="77777777" w:rsidTr="00CE00B0">
        <w:trPr>
          <w:trHeight w:val="611"/>
        </w:trPr>
        <w:tc>
          <w:tcPr>
            <w:tcW w:w="534" w:type="dxa"/>
            <w:vAlign w:val="center"/>
          </w:tcPr>
          <w:p w14:paraId="72E4F18F" w14:textId="77777777" w:rsidR="0069343C" w:rsidRPr="00CE7A3E" w:rsidRDefault="0069343C" w:rsidP="00091846">
            <w:pPr>
              <w:autoSpaceDE w:val="0"/>
              <w:autoSpaceDN w:val="0"/>
              <w:adjustRightInd w:val="0"/>
            </w:pPr>
            <w:r w:rsidRPr="00CE7A3E">
              <w:t>1</w:t>
            </w:r>
          </w:p>
        </w:tc>
        <w:tc>
          <w:tcPr>
            <w:tcW w:w="1984" w:type="dxa"/>
            <w:vAlign w:val="center"/>
          </w:tcPr>
          <w:p w14:paraId="72E4F190" w14:textId="77777777" w:rsidR="0069343C" w:rsidRPr="00FA4E62" w:rsidRDefault="0069343C" w:rsidP="00CE00B0">
            <w:proofErr w:type="spellStart"/>
            <w:proofErr w:type="gramStart"/>
            <w:r>
              <w:t>Администра-тивное</w:t>
            </w:r>
            <w:proofErr w:type="spellEnd"/>
            <w:proofErr w:type="gramEnd"/>
            <w:r w:rsidRPr="00FA4E62">
              <w:t xml:space="preserve"> здание с земельным участком</w:t>
            </w:r>
          </w:p>
        </w:tc>
        <w:tc>
          <w:tcPr>
            <w:tcW w:w="2693" w:type="dxa"/>
            <w:vAlign w:val="center"/>
          </w:tcPr>
          <w:p w14:paraId="72E4F191" w14:textId="77777777" w:rsidR="0069343C" w:rsidRPr="00FA4E62" w:rsidRDefault="0069343C" w:rsidP="00CE00B0">
            <w:r w:rsidRPr="00FA4E62">
              <w:t xml:space="preserve">ул. </w:t>
            </w:r>
            <w:proofErr w:type="spellStart"/>
            <w:r w:rsidRPr="00FA4E62">
              <w:t>Велижская</w:t>
            </w:r>
            <w:proofErr w:type="spellEnd"/>
            <w:r w:rsidRPr="00FA4E62">
              <w:t>, д. 55А</w:t>
            </w:r>
          </w:p>
        </w:tc>
        <w:tc>
          <w:tcPr>
            <w:tcW w:w="2127" w:type="dxa"/>
            <w:vAlign w:val="center"/>
          </w:tcPr>
          <w:p w14:paraId="72E4F192" w14:textId="77777777" w:rsidR="0069343C" w:rsidRPr="00FA4E62" w:rsidRDefault="0069343C" w:rsidP="00CE00B0">
            <w:pPr>
              <w:ind w:right="-108"/>
            </w:pPr>
            <w:r w:rsidRPr="00FA4E62">
              <w:t>37:24:040806:233</w:t>
            </w:r>
          </w:p>
          <w:p w14:paraId="72E4F193" w14:textId="77777777" w:rsidR="0069343C" w:rsidRPr="00FA4E62" w:rsidRDefault="0069343C" w:rsidP="00CE00B0">
            <w:pPr>
              <w:ind w:right="-108"/>
            </w:pPr>
            <w:r w:rsidRPr="00FA4E62">
              <w:t>37:24:040806:31</w:t>
            </w:r>
          </w:p>
        </w:tc>
        <w:tc>
          <w:tcPr>
            <w:tcW w:w="850" w:type="dxa"/>
            <w:vAlign w:val="center"/>
          </w:tcPr>
          <w:p w14:paraId="72E4F194" w14:textId="77777777" w:rsidR="0069343C" w:rsidRPr="00FA4E62" w:rsidRDefault="0069343C" w:rsidP="00CE00B0">
            <w:r w:rsidRPr="00FA4E62">
              <w:t>180,8</w:t>
            </w:r>
          </w:p>
          <w:p w14:paraId="72E4F195" w14:textId="77777777" w:rsidR="0069343C" w:rsidRPr="00FA4E62" w:rsidRDefault="0069343C" w:rsidP="00CE00B0">
            <w:r w:rsidRPr="00FA4E62">
              <w:t>862</w:t>
            </w:r>
          </w:p>
        </w:tc>
        <w:tc>
          <w:tcPr>
            <w:tcW w:w="1843" w:type="dxa"/>
            <w:vAlign w:val="center"/>
          </w:tcPr>
          <w:p w14:paraId="72E4F196" w14:textId="77777777" w:rsidR="00CE00B0" w:rsidRDefault="0069343C" w:rsidP="00CE00B0">
            <w:r w:rsidRPr="00FA4E62">
              <w:t xml:space="preserve">Нежилое </w:t>
            </w:r>
          </w:p>
          <w:p w14:paraId="72E4F197" w14:textId="77777777" w:rsidR="0069343C" w:rsidRPr="0034388F" w:rsidRDefault="0069343C" w:rsidP="00CE00B0">
            <w:r w:rsidRPr="00FA4E62">
              <w:t>здание</w:t>
            </w:r>
          </w:p>
        </w:tc>
      </w:tr>
      <w:tr w:rsidR="00CE00B0" w:rsidRPr="00CE7A3E" w14:paraId="72E4F1A1" w14:textId="77777777" w:rsidTr="00CE00B0">
        <w:trPr>
          <w:trHeight w:val="416"/>
        </w:trPr>
        <w:tc>
          <w:tcPr>
            <w:tcW w:w="534" w:type="dxa"/>
            <w:vAlign w:val="center"/>
          </w:tcPr>
          <w:p w14:paraId="72E4F199" w14:textId="77777777" w:rsidR="00CE00B0" w:rsidRPr="00CE7A3E" w:rsidRDefault="00CE00B0" w:rsidP="00091846">
            <w:pPr>
              <w:autoSpaceDE w:val="0"/>
              <w:autoSpaceDN w:val="0"/>
              <w:adjustRightInd w:val="0"/>
            </w:pPr>
            <w:r w:rsidRPr="00CE7A3E">
              <w:t>2</w:t>
            </w:r>
          </w:p>
        </w:tc>
        <w:tc>
          <w:tcPr>
            <w:tcW w:w="1984" w:type="dxa"/>
            <w:vAlign w:val="center"/>
          </w:tcPr>
          <w:p w14:paraId="72E4F19A" w14:textId="77777777" w:rsidR="00CE00B0" w:rsidRPr="00FA4E62" w:rsidRDefault="00CE00B0" w:rsidP="00BD0F04">
            <w:r>
              <w:t>Объект незавершенного строительства с земельным участком</w:t>
            </w:r>
          </w:p>
        </w:tc>
        <w:tc>
          <w:tcPr>
            <w:tcW w:w="2693" w:type="dxa"/>
            <w:vAlign w:val="center"/>
          </w:tcPr>
          <w:p w14:paraId="72E4F19B" w14:textId="77777777" w:rsidR="00CE00B0" w:rsidRPr="00387839" w:rsidRDefault="00CE00B0" w:rsidP="00BD0F04">
            <w:pPr>
              <w:ind w:right="-108"/>
            </w:pPr>
            <w:r w:rsidRPr="00387839">
              <w:t>ул. Городская,</w:t>
            </w:r>
            <w:r>
              <w:t xml:space="preserve"> </w:t>
            </w:r>
            <w:r w:rsidRPr="00387839">
              <w:t>д. 32/27</w:t>
            </w:r>
          </w:p>
        </w:tc>
        <w:tc>
          <w:tcPr>
            <w:tcW w:w="2127" w:type="dxa"/>
            <w:vAlign w:val="center"/>
          </w:tcPr>
          <w:p w14:paraId="72E4F19C" w14:textId="77777777" w:rsidR="00CE00B0" w:rsidRPr="00282F27" w:rsidRDefault="00CE00B0" w:rsidP="00BD0F04">
            <w:pPr>
              <w:ind w:right="-108"/>
            </w:pPr>
            <w:r w:rsidRPr="00282F27">
              <w:t>37:24:040103:84</w:t>
            </w:r>
          </w:p>
          <w:p w14:paraId="72E4F19D" w14:textId="77777777" w:rsidR="00CE00B0" w:rsidRPr="00282F27" w:rsidRDefault="00CE00B0" w:rsidP="00BD0F04">
            <w:pPr>
              <w:ind w:right="-108"/>
            </w:pPr>
            <w:r w:rsidRPr="00282F27">
              <w:t>37:24:040103:1</w:t>
            </w:r>
          </w:p>
        </w:tc>
        <w:tc>
          <w:tcPr>
            <w:tcW w:w="850" w:type="dxa"/>
            <w:vAlign w:val="center"/>
          </w:tcPr>
          <w:p w14:paraId="72E4F19E" w14:textId="77777777" w:rsidR="00CE00B0" w:rsidRPr="00820DC6" w:rsidRDefault="00CE00B0" w:rsidP="00BD0F04">
            <w:r w:rsidRPr="00820DC6">
              <w:t>304,4</w:t>
            </w:r>
          </w:p>
          <w:p w14:paraId="72E4F19F" w14:textId="77777777" w:rsidR="00CE00B0" w:rsidRPr="00820DC6" w:rsidRDefault="00CE00B0" w:rsidP="00BD0F04">
            <w:r w:rsidRPr="00820DC6">
              <w:t>596</w:t>
            </w:r>
          </w:p>
        </w:tc>
        <w:tc>
          <w:tcPr>
            <w:tcW w:w="1843" w:type="dxa"/>
            <w:vAlign w:val="center"/>
          </w:tcPr>
          <w:p w14:paraId="72E4F1A0" w14:textId="77777777" w:rsidR="00CE00B0" w:rsidRPr="00E744DF" w:rsidRDefault="00CE00B0" w:rsidP="00BD0F04">
            <w:pPr>
              <w:ind w:right="-108"/>
            </w:pPr>
            <w:r>
              <w:t>Объект незавершенного строительства</w:t>
            </w:r>
          </w:p>
        </w:tc>
      </w:tr>
      <w:tr w:rsidR="00CE00B0" w:rsidRPr="00D45522" w14:paraId="72E4F1A9" w14:textId="77777777" w:rsidTr="00CE00B0">
        <w:trPr>
          <w:trHeight w:val="611"/>
        </w:trPr>
        <w:tc>
          <w:tcPr>
            <w:tcW w:w="534" w:type="dxa"/>
            <w:vAlign w:val="center"/>
          </w:tcPr>
          <w:p w14:paraId="72E4F1A2" w14:textId="77777777" w:rsidR="00CE00B0" w:rsidRPr="00CE7A3E" w:rsidRDefault="003B79E5" w:rsidP="00091846">
            <w:pPr>
              <w:autoSpaceDE w:val="0"/>
              <w:autoSpaceDN w:val="0"/>
              <w:adjustRightInd w:val="0"/>
            </w:pPr>
            <w:r>
              <w:t>3</w:t>
            </w:r>
          </w:p>
        </w:tc>
        <w:tc>
          <w:tcPr>
            <w:tcW w:w="1984" w:type="dxa"/>
            <w:vAlign w:val="center"/>
          </w:tcPr>
          <w:p w14:paraId="72E4F1A3" w14:textId="77777777" w:rsidR="00CE00B0" w:rsidRPr="00FA4E62" w:rsidRDefault="00CE00B0" w:rsidP="00BD0F04">
            <w:r w:rsidRPr="00FA4E62">
              <w:t>Нежилое помещение</w:t>
            </w:r>
          </w:p>
        </w:tc>
        <w:tc>
          <w:tcPr>
            <w:tcW w:w="2693" w:type="dxa"/>
            <w:vAlign w:val="center"/>
          </w:tcPr>
          <w:p w14:paraId="72E4F1A4" w14:textId="77777777" w:rsidR="001B356D" w:rsidRDefault="00CE00B0" w:rsidP="00BD0F04">
            <w:r w:rsidRPr="00FA4E62">
              <w:t>ул. Дзержинского,</w:t>
            </w:r>
            <w:r>
              <w:t xml:space="preserve"> </w:t>
            </w:r>
          </w:p>
          <w:p w14:paraId="72E4F1A5" w14:textId="77777777" w:rsidR="00CE00B0" w:rsidRPr="001B356D" w:rsidRDefault="00CE00B0" w:rsidP="00BD0F04">
            <w:r w:rsidRPr="00FA4E62">
              <w:t>д. 51</w:t>
            </w:r>
            <w:r w:rsidR="001B356D">
              <w:t>, пом. магазин</w:t>
            </w:r>
          </w:p>
        </w:tc>
        <w:tc>
          <w:tcPr>
            <w:tcW w:w="2127" w:type="dxa"/>
            <w:vAlign w:val="center"/>
          </w:tcPr>
          <w:p w14:paraId="72E4F1A6" w14:textId="77777777" w:rsidR="00CE00B0" w:rsidRPr="00FA4E62" w:rsidRDefault="00CE00B0" w:rsidP="00BD0F04">
            <w:pPr>
              <w:ind w:right="-108"/>
            </w:pPr>
            <w:r w:rsidRPr="00FA4E62">
              <w:t>37:24:0201</w:t>
            </w:r>
            <w:r>
              <w:t>30:1110</w:t>
            </w:r>
          </w:p>
        </w:tc>
        <w:tc>
          <w:tcPr>
            <w:tcW w:w="850" w:type="dxa"/>
            <w:vAlign w:val="center"/>
          </w:tcPr>
          <w:p w14:paraId="72E4F1A7" w14:textId="77777777" w:rsidR="00CE00B0" w:rsidRPr="00FA4E62" w:rsidRDefault="00CE00B0" w:rsidP="00BD0F04">
            <w:r>
              <w:t>72,6</w:t>
            </w:r>
          </w:p>
        </w:tc>
        <w:tc>
          <w:tcPr>
            <w:tcW w:w="1843" w:type="dxa"/>
            <w:vAlign w:val="center"/>
          </w:tcPr>
          <w:p w14:paraId="72E4F1A8" w14:textId="77777777" w:rsidR="00CE00B0" w:rsidRPr="0034388F" w:rsidRDefault="00CE00B0" w:rsidP="00BD0F04">
            <w:r w:rsidRPr="00FA4E62">
              <w:t>Нежилое помещение</w:t>
            </w:r>
          </w:p>
        </w:tc>
      </w:tr>
      <w:tr w:rsidR="003B79E5" w:rsidRPr="00D45522" w14:paraId="72E4F1B0" w14:textId="77777777" w:rsidTr="00CE00B0">
        <w:trPr>
          <w:trHeight w:val="611"/>
        </w:trPr>
        <w:tc>
          <w:tcPr>
            <w:tcW w:w="534" w:type="dxa"/>
            <w:vAlign w:val="center"/>
          </w:tcPr>
          <w:p w14:paraId="72E4F1AA" w14:textId="77777777" w:rsidR="003B79E5" w:rsidRPr="00CE7A3E" w:rsidRDefault="003B79E5" w:rsidP="00BD0F04">
            <w:pPr>
              <w:autoSpaceDE w:val="0"/>
              <w:autoSpaceDN w:val="0"/>
              <w:adjustRightInd w:val="0"/>
            </w:pPr>
            <w:r>
              <w:t>4</w:t>
            </w:r>
          </w:p>
        </w:tc>
        <w:tc>
          <w:tcPr>
            <w:tcW w:w="1984" w:type="dxa"/>
            <w:vAlign w:val="center"/>
          </w:tcPr>
          <w:p w14:paraId="72E4F1AB" w14:textId="77777777" w:rsidR="003B79E5" w:rsidRPr="00FA4E62" w:rsidRDefault="003B79E5" w:rsidP="00BD0F04">
            <w:r w:rsidRPr="00FA4E62">
              <w:t>Нежилое помещение</w:t>
            </w:r>
          </w:p>
        </w:tc>
        <w:tc>
          <w:tcPr>
            <w:tcW w:w="2693" w:type="dxa"/>
            <w:vAlign w:val="center"/>
          </w:tcPr>
          <w:p w14:paraId="72E4F1AC" w14:textId="77777777" w:rsidR="003B79E5" w:rsidRPr="00FA4E62" w:rsidRDefault="003B79E5" w:rsidP="00BD0F04">
            <w:r w:rsidRPr="00FA4E62">
              <w:t xml:space="preserve">ул. Маршала </w:t>
            </w:r>
            <w:proofErr w:type="spellStart"/>
            <w:proofErr w:type="gramStart"/>
            <w:r w:rsidRPr="00FA4E62">
              <w:t>Жаворон</w:t>
            </w:r>
            <w:r>
              <w:t>-</w:t>
            </w:r>
            <w:r w:rsidRPr="00FA4E62">
              <w:t>кова</w:t>
            </w:r>
            <w:proofErr w:type="spellEnd"/>
            <w:proofErr w:type="gramEnd"/>
            <w:r w:rsidRPr="00FA4E62">
              <w:t>, д. 21, пом. 3, 4, 5, 6, 8, 8а, 9, 10, 11, 12, 13, 14</w:t>
            </w:r>
          </w:p>
        </w:tc>
        <w:tc>
          <w:tcPr>
            <w:tcW w:w="2127" w:type="dxa"/>
            <w:vAlign w:val="center"/>
          </w:tcPr>
          <w:p w14:paraId="72E4F1AD" w14:textId="77777777" w:rsidR="003B79E5" w:rsidRPr="00FA4E62" w:rsidRDefault="003B79E5" w:rsidP="00BD0F04">
            <w:pPr>
              <w:ind w:right="-108"/>
            </w:pPr>
            <w:r w:rsidRPr="00FA4E62">
              <w:t>37:24:030722:1394</w:t>
            </w:r>
          </w:p>
        </w:tc>
        <w:tc>
          <w:tcPr>
            <w:tcW w:w="850" w:type="dxa"/>
            <w:vAlign w:val="center"/>
          </w:tcPr>
          <w:p w14:paraId="72E4F1AE" w14:textId="77777777" w:rsidR="003B79E5" w:rsidRPr="00FA4E62" w:rsidRDefault="003B79E5" w:rsidP="00BD0F04">
            <w:r w:rsidRPr="00FA4E62">
              <w:t>174,4</w:t>
            </w:r>
          </w:p>
        </w:tc>
        <w:tc>
          <w:tcPr>
            <w:tcW w:w="1843" w:type="dxa"/>
            <w:vAlign w:val="center"/>
          </w:tcPr>
          <w:p w14:paraId="72E4F1AF" w14:textId="77777777" w:rsidR="003B79E5" w:rsidRDefault="003B79E5" w:rsidP="00BD0F04">
            <w:r w:rsidRPr="00E744DF">
              <w:t>Нежилое помещение</w:t>
            </w:r>
          </w:p>
        </w:tc>
      </w:tr>
      <w:tr w:rsidR="00864F13" w:rsidRPr="00D45522" w14:paraId="72E4F1B7" w14:textId="77777777" w:rsidTr="00CE00B0">
        <w:trPr>
          <w:trHeight w:val="611"/>
        </w:trPr>
        <w:tc>
          <w:tcPr>
            <w:tcW w:w="534" w:type="dxa"/>
            <w:vAlign w:val="center"/>
          </w:tcPr>
          <w:p w14:paraId="72E4F1B1" w14:textId="77777777" w:rsidR="00864F13" w:rsidRDefault="00864F13" w:rsidP="00BD0F04">
            <w:pPr>
              <w:autoSpaceDE w:val="0"/>
              <w:autoSpaceDN w:val="0"/>
              <w:adjustRightInd w:val="0"/>
            </w:pPr>
            <w:r>
              <w:t>5</w:t>
            </w:r>
          </w:p>
        </w:tc>
        <w:tc>
          <w:tcPr>
            <w:tcW w:w="1984" w:type="dxa"/>
            <w:vAlign w:val="center"/>
          </w:tcPr>
          <w:p w14:paraId="72E4F1B2" w14:textId="77777777" w:rsidR="00864F13" w:rsidRDefault="00864F13" w:rsidP="00313A70">
            <w:r w:rsidRPr="00FA4E62">
              <w:t>Нежилое помещение</w:t>
            </w:r>
          </w:p>
        </w:tc>
        <w:tc>
          <w:tcPr>
            <w:tcW w:w="2693" w:type="dxa"/>
            <w:vAlign w:val="center"/>
          </w:tcPr>
          <w:p w14:paraId="72E4F1B3" w14:textId="77777777" w:rsidR="00864F13" w:rsidRPr="00387839" w:rsidRDefault="00864F13" w:rsidP="00EC26CE">
            <w:pPr>
              <w:ind w:right="-108"/>
            </w:pPr>
            <w:r>
              <w:t xml:space="preserve">ул. </w:t>
            </w:r>
            <w:r w:rsidR="00EC26CE">
              <w:t xml:space="preserve">1-я </w:t>
            </w:r>
            <w:proofErr w:type="spellStart"/>
            <w:r>
              <w:t>Минеевская</w:t>
            </w:r>
            <w:proofErr w:type="spellEnd"/>
            <w:r>
              <w:t>, д. 2, пом. 1002</w:t>
            </w:r>
          </w:p>
        </w:tc>
        <w:tc>
          <w:tcPr>
            <w:tcW w:w="2127" w:type="dxa"/>
            <w:vAlign w:val="center"/>
          </w:tcPr>
          <w:p w14:paraId="72E4F1B4" w14:textId="77777777" w:rsidR="00864F13" w:rsidRPr="00282F27" w:rsidRDefault="00864F13" w:rsidP="00313A70">
            <w:pPr>
              <w:ind w:right="-108"/>
            </w:pPr>
            <w:r w:rsidRPr="00282F27">
              <w:t>37:24:0</w:t>
            </w:r>
            <w:r>
              <w:t>20503</w:t>
            </w:r>
            <w:r w:rsidRPr="00282F27">
              <w:t>:</w:t>
            </w:r>
            <w:r>
              <w:t>563</w:t>
            </w:r>
          </w:p>
        </w:tc>
        <w:tc>
          <w:tcPr>
            <w:tcW w:w="850" w:type="dxa"/>
            <w:vAlign w:val="center"/>
          </w:tcPr>
          <w:p w14:paraId="72E4F1B5" w14:textId="77777777" w:rsidR="00864F13" w:rsidRDefault="00864F13" w:rsidP="00313A70">
            <w:r>
              <w:t>45,1</w:t>
            </w:r>
          </w:p>
        </w:tc>
        <w:tc>
          <w:tcPr>
            <w:tcW w:w="1843" w:type="dxa"/>
            <w:vAlign w:val="center"/>
          </w:tcPr>
          <w:p w14:paraId="72E4F1B6" w14:textId="77777777" w:rsidR="00864F13" w:rsidRPr="00FA4E62" w:rsidRDefault="00864F13" w:rsidP="00313A70">
            <w:r w:rsidRPr="00E744DF">
              <w:t>Нежилое помещение</w:t>
            </w:r>
          </w:p>
        </w:tc>
      </w:tr>
      <w:tr w:rsidR="00864F13" w:rsidRPr="00D45522" w14:paraId="72E4F1BF" w14:textId="77777777" w:rsidTr="00CE00B0">
        <w:trPr>
          <w:trHeight w:val="611"/>
        </w:trPr>
        <w:tc>
          <w:tcPr>
            <w:tcW w:w="534" w:type="dxa"/>
            <w:vAlign w:val="center"/>
          </w:tcPr>
          <w:p w14:paraId="72E4F1B8" w14:textId="77777777" w:rsidR="00864F13" w:rsidRDefault="00864F13" w:rsidP="00BD0F04">
            <w:pPr>
              <w:autoSpaceDE w:val="0"/>
              <w:autoSpaceDN w:val="0"/>
              <w:adjustRightInd w:val="0"/>
            </w:pPr>
            <w:r>
              <w:t>6</w:t>
            </w:r>
          </w:p>
        </w:tc>
        <w:tc>
          <w:tcPr>
            <w:tcW w:w="1984" w:type="dxa"/>
            <w:vAlign w:val="center"/>
          </w:tcPr>
          <w:p w14:paraId="72E4F1B9" w14:textId="77777777" w:rsidR="00864F13" w:rsidRPr="00FA4E62" w:rsidRDefault="00864F13" w:rsidP="00313A70">
            <w:r w:rsidRPr="00FA4E62">
              <w:t>Нежилое помещение</w:t>
            </w:r>
          </w:p>
        </w:tc>
        <w:tc>
          <w:tcPr>
            <w:tcW w:w="2693" w:type="dxa"/>
            <w:vAlign w:val="center"/>
          </w:tcPr>
          <w:p w14:paraId="72E4F1BA" w14:textId="77777777" w:rsidR="00864F13" w:rsidRDefault="00864F13" w:rsidP="00313A70">
            <w:pPr>
              <w:ind w:right="-108"/>
            </w:pPr>
            <w:r w:rsidRPr="00FA4E62">
              <w:t xml:space="preserve">ул. </w:t>
            </w:r>
            <w:proofErr w:type="spellStart"/>
            <w:r w:rsidRPr="00FA4E62">
              <w:t>Постышева</w:t>
            </w:r>
            <w:proofErr w:type="spellEnd"/>
            <w:r w:rsidRPr="00FA4E62">
              <w:t xml:space="preserve">, д. 58, </w:t>
            </w:r>
          </w:p>
          <w:p w14:paraId="72E4F1BB" w14:textId="77777777" w:rsidR="00864F13" w:rsidRPr="00FA4E62" w:rsidRDefault="00864F13" w:rsidP="00313A70">
            <w:pPr>
              <w:ind w:right="-108"/>
            </w:pPr>
            <w:r w:rsidRPr="00FA4E62">
              <w:t>пом. 9, 9а, 9б, 10, 12, 13</w:t>
            </w:r>
          </w:p>
        </w:tc>
        <w:tc>
          <w:tcPr>
            <w:tcW w:w="2127" w:type="dxa"/>
            <w:vAlign w:val="center"/>
          </w:tcPr>
          <w:p w14:paraId="72E4F1BC" w14:textId="77777777" w:rsidR="00864F13" w:rsidRPr="00FA4E62" w:rsidRDefault="00864F13" w:rsidP="00313A70">
            <w:pPr>
              <w:ind w:right="-108"/>
            </w:pPr>
            <w:r w:rsidRPr="00FA4E62">
              <w:t>37:24:010204:1184</w:t>
            </w:r>
          </w:p>
        </w:tc>
        <w:tc>
          <w:tcPr>
            <w:tcW w:w="850" w:type="dxa"/>
            <w:vAlign w:val="center"/>
          </w:tcPr>
          <w:p w14:paraId="72E4F1BD" w14:textId="77777777" w:rsidR="00864F13" w:rsidRPr="00FA4E62" w:rsidRDefault="00864F13" w:rsidP="00313A70">
            <w:r w:rsidRPr="00FA4E62">
              <w:t>162,2</w:t>
            </w:r>
          </w:p>
        </w:tc>
        <w:tc>
          <w:tcPr>
            <w:tcW w:w="1843" w:type="dxa"/>
            <w:vAlign w:val="center"/>
          </w:tcPr>
          <w:p w14:paraId="72E4F1BE" w14:textId="77777777" w:rsidR="00864F13" w:rsidRDefault="00864F13" w:rsidP="00313A70">
            <w:r w:rsidRPr="00E744DF">
              <w:t>Нежилое помещение</w:t>
            </w:r>
          </w:p>
        </w:tc>
      </w:tr>
      <w:tr w:rsidR="00864F13" w:rsidRPr="00D45522" w14:paraId="72E4F1CA" w14:textId="77777777" w:rsidTr="00CE00B0">
        <w:trPr>
          <w:trHeight w:val="611"/>
        </w:trPr>
        <w:tc>
          <w:tcPr>
            <w:tcW w:w="534" w:type="dxa"/>
            <w:vAlign w:val="center"/>
          </w:tcPr>
          <w:p w14:paraId="72E4F1C0" w14:textId="77777777" w:rsidR="00864F13" w:rsidRDefault="00864F13" w:rsidP="00BD0F04">
            <w:pPr>
              <w:autoSpaceDE w:val="0"/>
              <w:autoSpaceDN w:val="0"/>
              <w:adjustRightInd w:val="0"/>
            </w:pPr>
            <w:r>
              <w:t>7</w:t>
            </w:r>
          </w:p>
        </w:tc>
        <w:tc>
          <w:tcPr>
            <w:tcW w:w="1984" w:type="dxa"/>
            <w:vAlign w:val="center"/>
          </w:tcPr>
          <w:p w14:paraId="72E4F1C1" w14:textId="77777777" w:rsidR="00864F13" w:rsidRPr="00FA4E62" w:rsidRDefault="00864F13" w:rsidP="00313A70">
            <w:r>
              <w:t>Нежилое</w:t>
            </w:r>
            <w:r w:rsidRPr="00FA4E62">
              <w:t xml:space="preserve"> здание с земельным участком</w:t>
            </w:r>
          </w:p>
        </w:tc>
        <w:tc>
          <w:tcPr>
            <w:tcW w:w="2693" w:type="dxa"/>
            <w:vAlign w:val="center"/>
          </w:tcPr>
          <w:p w14:paraId="72E4F1C2" w14:textId="77777777" w:rsidR="00864F13" w:rsidRPr="00387839" w:rsidRDefault="00864F13" w:rsidP="00313A70">
            <w:pPr>
              <w:ind w:right="-108"/>
            </w:pPr>
            <w:r w:rsidRPr="00387839">
              <w:t xml:space="preserve">ул. 9-я </w:t>
            </w:r>
            <w:proofErr w:type="spellStart"/>
            <w:r w:rsidRPr="00387839">
              <w:t>Сосневская</w:t>
            </w:r>
            <w:proofErr w:type="spellEnd"/>
            <w:r w:rsidRPr="00387839">
              <w:t>,</w:t>
            </w:r>
          </w:p>
          <w:p w14:paraId="72E4F1C3" w14:textId="77777777" w:rsidR="00864F13" w:rsidRPr="00387839" w:rsidRDefault="00864F13" w:rsidP="00313A70">
            <w:pPr>
              <w:ind w:right="-108"/>
            </w:pPr>
            <w:r w:rsidRPr="00387839">
              <w:t xml:space="preserve">д. 122, </w:t>
            </w:r>
            <w:proofErr w:type="spellStart"/>
            <w:r w:rsidRPr="00387839">
              <w:t>соор</w:t>
            </w:r>
            <w:proofErr w:type="spellEnd"/>
            <w:r w:rsidRPr="00387839">
              <w:t>. 1</w:t>
            </w:r>
          </w:p>
        </w:tc>
        <w:tc>
          <w:tcPr>
            <w:tcW w:w="2127" w:type="dxa"/>
            <w:vAlign w:val="center"/>
          </w:tcPr>
          <w:p w14:paraId="72E4F1C4" w14:textId="77777777" w:rsidR="00864F13" w:rsidRDefault="00864F13" w:rsidP="00313A70">
            <w:pPr>
              <w:ind w:right="-108"/>
            </w:pPr>
            <w:r w:rsidRPr="00282F27">
              <w:t>37:24:0</w:t>
            </w:r>
            <w:r>
              <w:t>30617</w:t>
            </w:r>
            <w:r w:rsidRPr="00282F27">
              <w:t>:</w:t>
            </w:r>
            <w:r>
              <w:t>1028</w:t>
            </w:r>
          </w:p>
          <w:p w14:paraId="72E4F1C5" w14:textId="77777777" w:rsidR="00864F13" w:rsidRPr="007151D6" w:rsidRDefault="00864F13" w:rsidP="00313A70">
            <w:pPr>
              <w:ind w:right="-108"/>
              <w:rPr>
                <w:highlight w:val="yellow"/>
              </w:rPr>
            </w:pPr>
            <w:r w:rsidRPr="00282F27">
              <w:t>37:24:0</w:t>
            </w:r>
            <w:r>
              <w:t>30617</w:t>
            </w:r>
            <w:r w:rsidRPr="00282F27">
              <w:t>:</w:t>
            </w:r>
            <w:r>
              <w:t>47</w:t>
            </w:r>
          </w:p>
        </w:tc>
        <w:tc>
          <w:tcPr>
            <w:tcW w:w="850" w:type="dxa"/>
            <w:vAlign w:val="center"/>
          </w:tcPr>
          <w:p w14:paraId="72E4F1C6" w14:textId="77777777" w:rsidR="00864F13" w:rsidRDefault="00864F13" w:rsidP="00313A70">
            <w:r>
              <w:t>38</w:t>
            </w:r>
          </w:p>
          <w:p w14:paraId="72E4F1C7" w14:textId="77777777" w:rsidR="00864F13" w:rsidRPr="00A33BEF" w:rsidRDefault="00864F13" w:rsidP="00313A70">
            <w:r>
              <w:t>42</w:t>
            </w:r>
          </w:p>
        </w:tc>
        <w:tc>
          <w:tcPr>
            <w:tcW w:w="1843" w:type="dxa"/>
            <w:vAlign w:val="center"/>
          </w:tcPr>
          <w:p w14:paraId="72E4F1C8" w14:textId="77777777" w:rsidR="00864F13" w:rsidRDefault="00864F13" w:rsidP="00313A70">
            <w:r w:rsidRPr="00FA4E62">
              <w:t xml:space="preserve">Нежилое </w:t>
            </w:r>
          </w:p>
          <w:p w14:paraId="72E4F1C9" w14:textId="77777777" w:rsidR="00864F13" w:rsidRDefault="00864F13" w:rsidP="00313A70">
            <w:pPr>
              <w:rPr>
                <w:highlight w:val="yellow"/>
              </w:rPr>
            </w:pPr>
            <w:r w:rsidRPr="00FA4E62">
              <w:t>здание</w:t>
            </w:r>
          </w:p>
        </w:tc>
      </w:tr>
      <w:tr w:rsidR="00864F13" w:rsidRPr="00D45522" w14:paraId="72E4F1D2" w14:textId="77777777" w:rsidTr="00CE00B0">
        <w:trPr>
          <w:trHeight w:val="611"/>
        </w:trPr>
        <w:tc>
          <w:tcPr>
            <w:tcW w:w="534" w:type="dxa"/>
            <w:vAlign w:val="center"/>
          </w:tcPr>
          <w:p w14:paraId="72E4F1CB" w14:textId="77777777" w:rsidR="00864F13" w:rsidRDefault="00864F13" w:rsidP="00BD0F04">
            <w:pPr>
              <w:autoSpaceDE w:val="0"/>
              <w:autoSpaceDN w:val="0"/>
              <w:adjustRightInd w:val="0"/>
            </w:pPr>
            <w:r>
              <w:t>8</w:t>
            </w:r>
          </w:p>
        </w:tc>
        <w:tc>
          <w:tcPr>
            <w:tcW w:w="1984" w:type="dxa"/>
            <w:vAlign w:val="center"/>
          </w:tcPr>
          <w:p w14:paraId="72E4F1CC" w14:textId="77777777" w:rsidR="00864F13" w:rsidRPr="009D4D2A" w:rsidRDefault="00864F13" w:rsidP="00313A70">
            <w:pPr>
              <w:rPr>
                <w:highlight w:val="cyan"/>
              </w:rPr>
            </w:pPr>
            <w:r w:rsidRPr="00FA4E62">
              <w:t>Нежилое помещение</w:t>
            </w:r>
          </w:p>
        </w:tc>
        <w:tc>
          <w:tcPr>
            <w:tcW w:w="2693" w:type="dxa"/>
            <w:vAlign w:val="center"/>
          </w:tcPr>
          <w:p w14:paraId="72E4F1CD" w14:textId="77777777" w:rsidR="00864F13" w:rsidRDefault="00864F13" w:rsidP="00313A70">
            <w:pPr>
              <w:ind w:right="-108"/>
            </w:pPr>
            <w:r w:rsidRPr="00A33BEF">
              <w:t xml:space="preserve">пр. Строителей, д. 15, </w:t>
            </w:r>
          </w:p>
          <w:p w14:paraId="72E4F1CE" w14:textId="77777777" w:rsidR="00864F13" w:rsidRPr="00A33BEF" w:rsidRDefault="00864F13" w:rsidP="00313A70">
            <w:pPr>
              <w:ind w:right="-108"/>
            </w:pPr>
            <w:r w:rsidRPr="00A33BEF">
              <w:t>пом. 1001</w:t>
            </w:r>
          </w:p>
        </w:tc>
        <w:tc>
          <w:tcPr>
            <w:tcW w:w="2127" w:type="dxa"/>
            <w:vAlign w:val="center"/>
          </w:tcPr>
          <w:p w14:paraId="72E4F1CF" w14:textId="77777777" w:rsidR="00864F13" w:rsidRPr="00A33BEF" w:rsidRDefault="00864F13" w:rsidP="00313A70">
            <w:pPr>
              <w:ind w:right="-108"/>
            </w:pPr>
            <w:r w:rsidRPr="00A33BEF">
              <w:t>37:24:010306:610</w:t>
            </w:r>
          </w:p>
        </w:tc>
        <w:tc>
          <w:tcPr>
            <w:tcW w:w="850" w:type="dxa"/>
            <w:vAlign w:val="center"/>
          </w:tcPr>
          <w:p w14:paraId="72E4F1D0" w14:textId="77777777" w:rsidR="00864F13" w:rsidRPr="00A33BEF" w:rsidRDefault="00864F13" w:rsidP="00313A70">
            <w:r w:rsidRPr="00A33BEF">
              <w:t>65,0</w:t>
            </w:r>
          </w:p>
        </w:tc>
        <w:tc>
          <w:tcPr>
            <w:tcW w:w="1843" w:type="dxa"/>
            <w:vAlign w:val="center"/>
          </w:tcPr>
          <w:p w14:paraId="72E4F1D1" w14:textId="77777777" w:rsidR="00864F13" w:rsidRDefault="00864F13" w:rsidP="00313A70">
            <w:r w:rsidRPr="00E744DF">
              <w:t>Нежилое помещение</w:t>
            </w:r>
          </w:p>
        </w:tc>
      </w:tr>
    </w:tbl>
    <w:p w14:paraId="72E4F1D3" w14:textId="77777777" w:rsidR="0069343C" w:rsidRDefault="0069343C" w:rsidP="0069343C"/>
    <w:p w14:paraId="72E4F1D4" w14:textId="77777777" w:rsidR="0069343C" w:rsidRDefault="0069343C" w:rsidP="0069343C"/>
    <w:p w14:paraId="72E4F1D5" w14:textId="77777777" w:rsidR="00445BB5" w:rsidRDefault="00445BB5" w:rsidP="00445BB5"/>
    <w:p w14:paraId="72E4F1D6" w14:textId="77777777" w:rsidR="00445BB5" w:rsidRDefault="00445BB5" w:rsidP="00445BB5"/>
    <w:p w14:paraId="72E4F1D7" w14:textId="77777777" w:rsidR="00445BB5" w:rsidRDefault="00445BB5" w:rsidP="00445BB5"/>
    <w:p w14:paraId="72E4F1D8" w14:textId="77777777" w:rsidR="00445BB5" w:rsidRDefault="00445BB5" w:rsidP="00445BB5"/>
    <w:p w14:paraId="72E4F1D9" w14:textId="77777777" w:rsidR="00445BB5" w:rsidRDefault="00445BB5" w:rsidP="00445BB5"/>
    <w:p w14:paraId="72E4F1DA" w14:textId="77777777" w:rsidR="00445BB5" w:rsidRDefault="00445BB5" w:rsidP="00445BB5"/>
    <w:p w14:paraId="72E4F1DB" w14:textId="77777777" w:rsidR="00B30811" w:rsidRDefault="00B30811" w:rsidP="00445BB5">
      <w:pPr>
        <w:jc w:val="both"/>
      </w:pPr>
    </w:p>
    <w:p w14:paraId="72E4F1DC" w14:textId="77777777" w:rsidR="000D1E2D" w:rsidRDefault="000D1E2D" w:rsidP="00036075">
      <w:pPr>
        <w:jc w:val="both"/>
      </w:pPr>
    </w:p>
    <w:p w14:paraId="72E4F1DD" w14:textId="77777777" w:rsidR="009074C5" w:rsidRDefault="009074C5" w:rsidP="00036075">
      <w:pPr>
        <w:jc w:val="both"/>
      </w:pPr>
    </w:p>
    <w:p w14:paraId="72E4F1DE" w14:textId="77777777" w:rsidR="00D64D62" w:rsidRDefault="00D64D62" w:rsidP="00036075">
      <w:pPr>
        <w:jc w:val="both"/>
      </w:pPr>
    </w:p>
    <w:p w14:paraId="72E4F1DF" w14:textId="77777777" w:rsidR="00D64D62" w:rsidRDefault="00D64D62" w:rsidP="00036075">
      <w:pPr>
        <w:jc w:val="both"/>
      </w:pPr>
      <w:bookmarkStart w:id="0" w:name="_GoBack"/>
      <w:bookmarkEnd w:id="0"/>
    </w:p>
    <w:sectPr w:rsidR="00D64D62" w:rsidSect="003B79E5">
      <w:footerReference w:type="default" r:id="rId13"/>
      <w:pgSz w:w="11906" w:h="16838"/>
      <w:pgMar w:top="1021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E4F210" w14:textId="77777777" w:rsidR="00BD0F04" w:rsidRDefault="00BD0F04" w:rsidP="00955005">
      <w:r>
        <w:separator/>
      </w:r>
    </w:p>
  </w:endnote>
  <w:endnote w:type="continuationSeparator" w:id="0">
    <w:p w14:paraId="72E4F211" w14:textId="77777777" w:rsidR="00BD0F04" w:rsidRDefault="00BD0F04" w:rsidP="009550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E4F212" w14:textId="77777777" w:rsidR="00BD0F04" w:rsidRDefault="00BD0F04">
    <w:pPr>
      <w:pStyle w:val="a7"/>
      <w:jc w:val="right"/>
    </w:pPr>
    <w:r>
      <w:t>2</w:t>
    </w:r>
  </w:p>
  <w:p w14:paraId="72E4F213" w14:textId="77777777" w:rsidR="00BD0F04" w:rsidRDefault="00BD0F0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E4F20E" w14:textId="77777777" w:rsidR="00BD0F04" w:rsidRDefault="00BD0F04" w:rsidP="00955005">
      <w:r>
        <w:separator/>
      </w:r>
    </w:p>
  </w:footnote>
  <w:footnote w:type="continuationSeparator" w:id="0">
    <w:p w14:paraId="72E4F20F" w14:textId="77777777" w:rsidR="00BD0F04" w:rsidRDefault="00BD0F04" w:rsidP="009550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E130F9"/>
    <w:multiLevelType w:val="hybridMultilevel"/>
    <w:tmpl w:val="1D6AE834"/>
    <w:lvl w:ilvl="0" w:tplc="E9FADB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2839F8"/>
    <w:multiLevelType w:val="multilevel"/>
    <w:tmpl w:val="E604B928"/>
    <w:lvl w:ilvl="0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78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4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4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8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81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17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18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548" w:hanging="1800"/>
      </w:pPr>
      <w:rPr>
        <w:rFonts w:hint="default"/>
      </w:rPr>
    </w:lvl>
  </w:abstractNum>
  <w:abstractNum w:abstractNumId="2">
    <w:nsid w:val="62DE2CB0"/>
    <w:multiLevelType w:val="hybridMultilevel"/>
    <w:tmpl w:val="08F26D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0B76D9"/>
    <w:multiLevelType w:val="hybridMultilevel"/>
    <w:tmpl w:val="7742B3EC"/>
    <w:lvl w:ilvl="0" w:tplc="4C6AFF6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BB5"/>
    <w:rsid w:val="000053D3"/>
    <w:rsid w:val="000268F5"/>
    <w:rsid w:val="000354E2"/>
    <w:rsid w:val="00036075"/>
    <w:rsid w:val="00045688"/>
    <w:rsid w:val="00053361"/>
    <w:rsid w:val="00057EB2"/>
    <w:rsid w:val="00081169"/>
    <w:rsid w:val="00085632"/>
    <w:rsid w:val="00087DF7"/>
    <w:rsid w:val="00091846"/>
    <w:rsid w:val="00093CBD"/>
    <w:rsid w:val="000A2FF3"/>
    <w:rsid w:val="000B0D3E"/>
    <w:rsid w:val="000B6505"/>
    <w:rsid w:val="000C0754"/>
    <w:rsid w:val="000C46D6"/>
    <w:rsid w:val="000D1401"/>
    <w:rsid w:val="000D1E2D"/>
    <w:rsid w:val="000D671F"/>
    <w:rsid w:val="00102672"/>
    <w:rsid w:val="00113B11"/>
    <w:rsid w:val="00131E1E"/>
    <w:rsid w:val="00147532"/>
    <w:rsid w:val="001501D5"/>
    <w:rsid w:val="00153764"/>
    <w:rsid w:val="00174547"/>
    <w:rsid w:val="001858D2"/>
    <w:rsid w:val="00187DD5"/>
    <w:rsid w:val="0019128A"/>
    <w:rsid w:val="0019694C"/>
    <w:rsid w:val="001A108A"/>
    <w:rsid w:val="001A122A"/>
    <w:rsid w:val="001B356D"/>
    <w:rsid w:val="001C77D2"/>
    <w:rsid w:val="00200961"/>
    <w:rsid w:val="00211309"/>
    <w:rsid w:val="00234271"/>
    <w:rsid w:val="00234B1E"/>
    <w:rsid w:val="00256CB1"/>
    <w:rsid w:val="00261ECA"/>
    <w:rsid w:val="00277C32"/>
    <w:rsid w:val="00282F27"/>
    <w:rsid w:val="0029425C"/>
    <w:rsid w:val="002B20D2"/>
    <w:rsid w:val="002B21DD"/>
    <w:rsid w:val="002C06FF"/>
    <w:rsid w:val="002C68C9"/>
    <w:rsid w:val="002E4973"/>
    <w:rsid w:val="002F1E9F"/>
    <w:rsid w:val="002F644B"/>
    <w:rsid w:val="0033365B"/>
    <w:rsid w:val="00340FE4"/>
    <w:rsid w:val="0034388F"/>
    <w:rsid w:val="003456BC"/>
    <w:rsid w:val="0035096A"/>
    <w:rsid w:val="003624CA"/>
    <w:rsid w:val="00364C25"/>
    <w:rsid w:val="00381388"/>
    <w:rsid w:val="003861A7"/>
    <w:rsid w:val="003865A5"/>
    <w:rsid w:val="00387839"/>
    <w:rsid w:val="00390186"/>
    <w:rsid w:val="00393E79"/>
    <w:rsid w:val="003B79E5"/>
    <w:rsid w:val="003C3CD3"/>
    <w:rsid w:val="003E3448"/>
    <w:rsid w:val="00402293"/>
    <w:rsid w:val="00406F1D"/>
    <w:rsid w:val="00445BB5"/>
    <w:rsid w:val="00447E09"/>
    <w:rsid w:val="00454B6E"/>
    <w:rsid w:val="00487A07"/>
    <w:rsid w:val="00496176"/>
    <w:rsid w:val="004A11E8"/>
    <w:rsid w:val="004D706C"/>
    <w:rsid w:val="004F2C8A"/>
    <w:rsid w:val="00530EFF"/>
    <w:rsid w:val="00542729"/>
    <w:rsid w:val="00557C16"/>
    <w:rsid w:val="00577231"/>
    <w:rsid w:val="00582C21"/>
    <w:rsid w:val="00585FFC"/>
    <w:rsid w:val="00596CAB"/>
    <w:rsid w:val="005A10E6"/>
    <w:rsid w:val="005A66F7"/>
    <w:rsid w:val="005B44BD"/>
    <w:rsid w:val="005B514C"/>
    <w:rsid w:val="005B79B4"/>
    <w:rsid w:val="005C2B71"/>
    <w:rsid w:val="005C666B"/>
    <w:rsid w:val="005E19FA"/>
    <w:rsid w:val="005F2312"/>
    <w:rsid w:val="005F5B69"/>
    <w:rsid w:val="005F6FFE"/>
    <w:rsid w:val="00620D4C"/>
    <w:rsid w:val="00633670"/>
    <w:rsid w:val="006517C1"/>
    <w:rsid w:val="00651DBE"/>
    <w:rsid w:val="00653FDE"/>
    <w:rsid w:val="00685EBE"/>
    <w:rsid w:val="00687031"/>
    <w:rsid w:val="0069343C"/>
    <w:rsid w:val="006B038B"/>
    <w:rsid w:val="006B3187"/>
    <w:rsid w:val="006B613F"/>
    <w:rsid w:val="006E71AB"/>
    <w:rsid w:val="006F757D"/>
    <w:rsid w:val="007151D6"/>
    <w:rsid w:val="007246BF"/>
    <w:rsid w:val="00764835"/>
    <w:rsid w:val="0077043B"/>
    <w:rsid w:val="0078439A"/>
    <w:rsid w:val="007861B5"/>
    <w:rsid w:val="007924AC"/>
    <w:rsid w:val="007A25CC"/>
    <w:rsid w:val="007B4934"/>
    <w:rsid w:val="007C048A"/>
    <w:rsid w:val="007D1CA4"/>
    <w:rsid w:val="007D7DD0"/>
    <w:rsid w:val="00803499"/>
    <w:rsid w:val="00816373"/>
    <w:rsid w:val="00820DC6"/>
    <w:rsid w:val="00834990"/>
    <w:rsid w:val="008366AA"/>
    <w:rsid w:val="00845018"/>
    <w:rsid w:val="0084671F"/>
    <w:rsid w:val="00856E95"/>
    <w:rsid w:val="00864F13"/>
    <w:rsid w:val="00872F1E"/>
    <w:rsid w:val="0087369E"/>
    <w:rsid w:val="00890811"/>
    <w:rsid w:val="008B6ECF"/>
    <w:rsid w:val="008C1965"/>
    <w:rsid w:val="008C1CC6"/>
    <w:rsid w:val="008E3187"/>
    <w:rsid w:val="008F3383"/>
    <w:rsid w:val="00901974"/>
    <w:rsid w:val="00905AD4"/>
    <w:rsid w:val="009074C5"/>
    <w:rsid w:val="00916FA0"/>
    <w:rsid w:val="0091724A"/>
    <w:rsid w:val="0094446D"/>
    <w:rsid w:val="00946DCB"/>
    <w:rsid w:val="00955005"/>
    <w:rsid w:val="00975441"/>
    <w:rsid w:val="00980EA9"/>
    <w:rsid w:val="00983ADA"/>
    <w:rsid w:val="009B07C2"/>
    <w:rsid w:val="009D3E0E"/>
    <w:rsid w:val="009D4D2A"/>
    <w:rsid w:val="009F3A30"/>
    <w:rsid w:val="009F4255"/>
    <w:rsid w:val="009F5450"/>
    <w:rsid w:val="00A077F0"/>
    <w:rsid w:val="00A16875"/>
    <w:rsid w:val="00A2088B"/>
    <w:rsid w:val="00A26C63"/>
    <w:rsid w:val="00A272DB"/>
    <w:rsid w:val="00A33BEF"/>
    <w:rsid w:val="00A44C2B"/>
    <w:rsid w:val="00A51991"/>
    <w:rsid w:val="00A646F7"/>
    <w:rsid w:val="00A816DF"/>
    <w:rsid w:val="00A877A9"/>
    <w:rsid w:val="00A9798F"/>
    <w:rsid w:val="00AC56F8"/>
    <w:rsid w:val="00AF13DC"/>
    <w:rsid w:val="00AF4058"/>
    <w:rsid w:val="00B30811"/>
    <w:rsid w:val="00B35395"/>
    <w:rsid w:val="00B6032B"/>
    <w:rsid w:val="00B731A8"/>
    <w:rsid w:val="00B75527"/>
    <w:rsid w:val="00BB4C0C"/>
    <w:rsid w:val="00BC3DF4"/>
    <w:rsid w:val="00BD0F04"/>
    <w:rsid w:val="00BD36D7"/>
    <w:rsid w:val="00BE0CD5"/>
    <w:rsid w:val="00C10454"/>
    <w:rsid w:val="00C412D8"/>
    <w:rsid w:val="00C43A47"/>
    <w:rsid w:val="00C51D2E"/>
    <w:rsid w:val="00C672CF"/>
    <w:rsid w:val="00C75C38"/>
    <w:rsid w:val="00C92D49"/>
    <w:rsid w:val="00CA3EAC"/>
    <w:rsid w:val="00CA41AD"/>
    <w:rsid w:val="00CD2942"/>
    <w:rsid w:val="00CE00B0"/>
    <w:rsid w:val="00CE7A3E"/>
    <w:rsid w:val="00D364CF"/>
    <w:rsid w:val="00D36DDC"/>
    <w:rsid w:val="00D42DB1"/>
    <w:rsid w:val="00D447B4"/>
    <w:rsid w:val="00D51689"/>
    <w:rsid w:val="00D54820"/>
    <w:rsid w:val="00D5724F"/>
    <w:rsid w:val="00D6126C"/>
    <w:rsid w:val="00D62C17"/>
    <w:rsid w:val="00D64D62"/>
    <w:rsid w:val="00D90D68"/>
    <w:rsid w:val="00DA0630"/>
    <w:rsid w:val="00DC1B5D"/>
    <w:rsid w:val="00DF19D6"/>
    <w:rsid w:val="00DF55F5"/>
    <w:rsid w:val="00E00E4D"/>
    <w:rsid w:val="00E03297"/>
    <w:rsid w:val="00E079EE"/>
    <w:rsid w:val="00E27867"/>
    <w:rsid w:val="00E47EAF"/>
    <w:rsid w:val="00E618C3"/>
    <w:rsid w:val="00E724E6"/>
    <w:rsid w:val="00E96701"/>
    <w:rsid w:val="00EC26CE"/>
    <w:rsid w:val="00F26630"/>
    <w:rsid w:val="00F26D11"/>
    <w:rsid w:val="00F4052B"/>
    <w:rsid w:val="00F43BA9"/>
    <w:rsid w:val="00F5186F"/>
    <w:rsid w:val="00F55099"/>
    <w:rsid w:val="00F61B0A"/>
    <w:rsid w:val="00F84C2A"/>
    <w:rsid w:val="00F91010"/>
    <w:rsid w:val="00FA0539"/>
    <w:rsid w:val="00FA0C40"/>
    <w:rsid w:val="00FA4E62"/>
    <w:rsid w:val="00FA68A0"/>
    <w:rsid w:val="00FC6AF4"/>
    <w:rsid w:val="00FD3A59"/>
    <w:rsid w:val="00FD5E17"/>
    <w:rsid w:val="00FF22D6"/>
    <w:rsid w:val="00FF3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E4F1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B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45BB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45BB5"/>
    <w:pPr>
      <w:keepNext/>
      <w:jc w:val="both"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45BB5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445BB5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uiPriority w:val="99"/>
    <w:rsid w:val="00445BB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445BB5"/>
    <w:pPr>
      <w:jc w:val="center"/>
    </w:pPr>
    <w:rPr>
      <w:szCs w:val="20"/>
    </w:rPr>
  </w:style>
  <w:style w:type="character" w:customStyle="1" w:styleId="a4">
    <w:name w:val="Название Знак"/>
    <w:basedOn w:val="a0"/>
    <w:link w:val="a3"/>
    <w:rsid w:val="00445BB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Обычный1"/>
    <w:rsid w:val="00445BB5"/>
    <w:pPr>
      <w:widowControl w:val="0"/>
      <w:spacing w:before="1760" w:after="0" w:line="240" w:lineRule="auto"/>
      <w:jc w:val="center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12">
    <w:name w:val="Обычный1"/>
    <w:rsid w:val="00445BB5"/>
    <w:pPr>
      <w:widowControl w:val="0"/>
      <w:spacing w:before="1760" w:after="0" w:line="240" w:lineRule="auto"/>
      <w:jc w:val="center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signaturel">
    <w:name w:val="signaturel"/>
    <w:basedOn w:val="a"/>
    <w:rsid w:val="00445BB5"/>
    <w:pPr>
      <w:spacing w:line="0" w:lineRule="atLeast"/>
    </w:pPr>
  </w:style>
  <w:style w:type="paragraph" w:customStyle="1" w:styleId="signaturer">
    <w:name w:val="signaturer"/>
    <w:basedOn w:val="a"/>
    <w:rsid w:val="00445BB5"/>
    <w:pPr>
      <w:spacing w:line="0" w:lineRule="atLeast"/>
      <w:jc w:val="right"/>
    </w:pPr>
  </w:style>
  <w:style w:type="paragraph" w:styleId="a5">
    <w:name w:val="header"/>
    <w:basedOn w:val="a"/>
    <w:link w:val="a6"/>
    <w:uiPriority w:val="99"/>
    <w:unhideWhenUsed/>
    <w:rsid w:val="0095500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550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95500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550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23427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B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45BB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45BB5"/>
    <w:pPr>
      <w:keepNext/>
      <w:jc w:val="both"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45BB5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445BB5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uiPriority w:val="99"/>
    <w:rsid w:val="00445BB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445BB5"/>
    <w:pPr>
      <w:jc w:val="center"/>
    </w:pPr>
    <w:rPr>
      <w:szCs w:val="20"/>
    </w:rPr>
  </w:style>
  <w:style w:type="character" w:customStyle="1" w:styleId="a4">
    <w:name w:val="Название Знак"/>
    <w:basedOn w:val="a0"/>
    <w:link w:val="a3"/>
    <w:rsid w:val="00445BB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Обычный1"/>
    <w:rsid w:val="00445BB5"/>
    <w:pPr>
      <w:widowControl w:val="0"/>
      <w:spacing w:before="1760" w:after="0" w:line="240" w:lineRule="auto"/>
      <w:jc w:val="center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12">
    <w:name w:val="Обычный1"/>
    <w:rsid w:val="00445BB5"/>
    <w:pPr>
      <w:widowControl w:val="0"/>
      <w:spacing w:before="1760" w:after="0" w:line="240" w:lineRule="auto"/>
      <w:jc w:val="center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signaturel">
    <w:name w:val="signaturel"/>
    <w:basedOn w:val="a"/>
    <w:rsid w:val="00445BB5"/>
    <w:pPr>
      <w:spacing w:line="0" w:lineRule="atLeast"/>
    </w:pPr>
  </w:style>
  <w:style w:type="paragraph" w:customStyle="1" w:styleId="signaturer">
    <w:name w:val="signaturer"/>
    <w:basedOn w:val="a"/>
    <w:rsid w:val="00445BB5"/>
    <w:pPr>
      <w:spacing w:line="0" w:lineRule="atLeast"/>
      <w:jc w:val="right"/>
    </w:pPr>
  </w:style>
  <w:style w:type="paragraph" w:styleId="a5">
    <w:name w:val="header"/>
    <w:basedOn w:val="a"/>
    <w:link w:val="a6"/>
    <w:uiPriority w:val="99"/>
    <w:unhideWhenUsed/>
    <w:rsid w:val="0095500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550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95500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550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2342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FB557728E026643B981340620189C3A" ma:contentTypeVersion="1" ma:contentTypeDescription="Создание документа." ma:contentTypeScope="" ma:versionID="7c96ed962bd69a8eeb20aacaa70d0003">
  <xsd:schema xmlns:xsd="http://www.w3.org/2001/XMLSchema" xmlns:xs="http://www.w3.org/2001/XMLSchema" xmlns:p="http://schemas.microsoft.com/office/2006/metadata/properties" xmlns:ns2="7187eedf-3377-40a1-9d0c-8b31896174b9" targetNamespace="http://schemas.microsoft.com/office/2006/metadata/properties" ma:root="true" ma:fieldsID="38abe9fa3020062d4931c9119e33fc1d" ns2:_="">
    <xsd:import namespace="7187eedf-3377-40a1-9d0c-8b31896174b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87eedf-3377-40a1-9d0c-8b31896174b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187eedf-3377-40a1-9d0c-8b31896174b9">M6MW3T5FJAUW-171-3837</_dlc_DocId>
    <_dlc_DocIdUrl xmlns="7187eedf-3377-40a1-9d0c-8b31896174b9">
      <Url>http://portal.ivgoradm.ru/IGD/_layouts/DocIdRedir.aspx?ID=M6MW3T5FJAUW-171-3837</Url>
      <Description>M6MW3T5FJAUW-171-3837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EF443D-A849-46D3-AEB1-A69DFB46CAF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6EA83F7-6BB6-434C-AAC8-AAE79880B1D4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D5AE2B05-905F-4FBC-B688-A83BE70E7B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87eedf-3377-40a1-9d0c-8b31896174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D544965-A34D-451C-9F0A-D1F7D5BE1F50}">
  <ds:schemaRefs>
    <ds:schemaRef ds:uri="http://purl.org/dc/dcmitype/"/>
    <ds:schemaRef ds:uri="http://schemas.microsoft.com/office/2006/documentManagement/types"/>
    <ds:schemaRef ds:uri="http://www.w3.org/XML/1998/namespace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purl.org/dc/terms/"/>
    <ds:schemaRef ds:uri="7187eedf-3377-40a1-9d0c-8b31896174b9"/>
  </ds:schemaRefs>
</ds:datastoreItem>
</file>

<file path=customXml/itemProps5.xml><?xml version="1.0" encoding="utf-8"?>
<ds:datastoreItem xmlns:ds="http://schemas.openxmlformats.org/officeDocument/2006/customXml" ds:itemID="{9A50685A-601B-4F24-A0A9-F3DE95BE03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1331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Firsova</dc:creator>
  <cp:lastModifiedBy>Евгения Валерьевна Пискунова</cp:lastModifiedBy>
  <cp:revision>2</cp:revision>
  <cp:lastPrinted>2018-11-08T07:16:00Z</cp:lastPrinted>
  <dcterms:created xsi:type="dcterms:W3CDTF">2018-11-13T11:21:00Z</dcterms:created>
  <dcterms:modified xsi:type="dcterms:W3CDTF">2018-11-13T11:21:00Z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0x010100DFB557728E026643B981340620189C3A</vt:lpwstr>
  </property>
  <property fmtid="{D5CDD505-2E9C-101B-9397-08002B2CF9AE}" pid="3" name="_dlc_DocIdItemGuid">
    <vt:lpwstr>696d68df-e9cd-46d4-8da7-939ab5d25a5d</vt:lpwstr>
  </property>
</Properties>
</file>