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00"/>
        <w:gridCol w:w="4200"/>
        <w:gridCol w:w="2920"/>
        <w:gridCol w:w="5046"/>
        <w:gridCol w:w="2126"/>
      </w:tblGrid>
      <w:tr w:rsidR="003E6581" w:rsidRPr="003E6581" w:rsidTr="006D5F1E">
        <w:trPr>
          <w:trHeight w:val="70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F1E" w:rsidRDefault="003E6581" w:rsidP="006D5F1E">
            <w:pPr>
              <w:ind w:left="3520" w:hanging="3520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3E6581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3E6581">
              <w:rPr>
                <w:rFonts w:ascii="Times New Roman" w:hAnsi="Times New Roman" w:cs="Times New Roman"/>
              </w:rPr>
              <w:t xml:space="preserve"> решением </w:t>
            </w:r>
          </w:p>
          <w:p w:rsidR="006D5F1E" w:rsidRDefault="003E6581" w:rsidP="006D5F1E">
            <w:pPr>
              <w:ind w:left="3520" w:hanging="3520"/>
              <w:jc w:val="right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Ивановской городской Думы </w:t>
            </w:r>
          </w:p>
          <w:p w:rsidR="003E6581" w:rsidRPr="003E6581" w:rsidRDefault="003E6581" w:rsidP="006D5F1E">
            <w:pPr>
              <w:ind w:left="3520" w:hanging="3520"/>
              <w:jc w:val="right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от __________ 2011 г. № ________</w:t>
            </w:r>
          </w:p>
        </w:tc>
      </w:tr>
      <w:tr w:rsidR="003E6581" w:rsidRPr="003E6581" w:rsidTr="006D5F1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300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E6581" w:rsidRPr="006D5F1E" w:rsidRDefault="003E658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6D5F1E">
              <w:rPr>
                <w:rFonts w:ascii="Times New Roman" w:hAnsi="Times New Roman" w:cs="Times New Roman"/>
                <w:b/>
              </w:rPr>
              <w:t xml:space="preserve">Перечень услуг, которые являются необходимыми и обязательным для предоставления Администрацией города Иванова муниципальных услуг </w:t>
            </w:r>
            <w:proofErr w:type="gramEnd"/>
          </w:p>
        </w:tc>
      </w:tr>
      <w:tr w:rsidR="003E6581" w:rsidRPr="003E6581" w:rsidTr="006D5F1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995"/>
        </w:trPr>
        <w:tc>
          <w:tcPr>
            <w:tcW w:w="700" w:type="dxa"/>
            <w:tcBorders>
              <w:top w:val="single" w:sz="4" w:space="0" w:color="auto"/>
            </w:tcBorders>
            <w:hideMark/>
          </w:tcPr>
          <w:p w:rsidR="003E6581" w:rsidRPr="003E6581" w:rsidRDefault="003E6581" w:rsidP="003E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E65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E658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00" w:type="dxa"/>
            <w:tcBorders>
              <w:top w:val="single" w:sz="4" w:space="0" w:color="auto"/>
            </w:tcBorders>
            <w:hideMark/>
          </w:tcPr>
          <w:p w:rsidR="003E6581" w:rsidRPr="003E6581" w:rsidRDefault="003E6581" w:rsidP="003E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Наименование необходимых и обязательных услуг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hideMark/>
          </w:tcPr>
          <w:p w:rsidR="003E6581" w:rsidRPr="003E6581" w:rsidRDefault="003E6581" w:rsidP="003E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Наименование организаций, предоставляющих необходимые и обязательные услуги</w:t>
            </w:r>
          </w:p>
        </w:tc>
        <w:tc>
          <w:tcPr>
            <w:tcW w:w="5046" w:type="dxa"/>
            <w:tcBorders>
              <w:top w:val="single" w:sz="4" w:space="0" w:color="auto"/>
            </w:tcBorders>
            <w:hideMark/>
          </w:tcPr>
          <w:p w:rsidR="003E6581" w:rsidRPr="003E6581" w:rsidRDefault="003E6581" w:rsidP="003E65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581">
              <w:rPr>
                <w:rFonts w:ascii="Times New Roman" w:hAnsi="Times New Roman" w:cs="Times New Roman"/>
                <w:b/>
              </w:rPr>
              <w:t>Наименование муниципальных услуг, для которых предоставляются необходимые и обязательные услуги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hideMark/>
          </w:tcPr>
          <w:p w:rsidR="003E6581" w:rsidRPr="003E6581" w:rsidRDefault="003E6581" w:rsidP="003E658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6581">
              <w:rPr>
                <w:rFonts w:ascii="Times New Roman" w:hAnsi="Times New Roman" w:cs="Times New Roman"/>
                <w:b/>
              </w:rPr>
              <w:t>Возмездность</w:t>
            </w:r>
            <w:proofErr w:type="spellEnd"/>
            <w:r w:rsidRPr="003E6581">
              <w:rPr>
                <w:rFonts w:ascii="Times New Roman" w:hAnsi="Times New Roman" w:cs="Times New Roman"/>
                <w:b/>
              </w:rPr>
              <w:t xml:space="preserve"> предоставления необходимой и обязательной услуги</w:t>
            </w: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полиса обязательного медицинского страхования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Страховые медицинские организации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заявок (запись) на прием к врачу в муниципальные учреждения здравоохранения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Заполнение и направление в аптеки электронных рецептов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Оказание неотложной медицинской помощи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выписных документов при окончании стационарного лечения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выписок из амбулаторной карты поликлиники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Подготовка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санаторно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курортных карт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гражданам муниципальными учреждениями здравоохранения направлений на прохождение </w:t>
            </w:r>
            <w:proofErr w:type="spellStart"/>
            <w:proofErr w:type="gramStart"/>
            <w:r w:rsidRPr="003E6581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социальной</w:t>
            </w:r>
            <w:proofErr w:type="gramEnd"/>
            <w:r w:rsidRPr="003E6581">
              <w:rPr>
                <w:rFonts w:ascii="Times New Roman" w:hAnsi="Times New Roman" w:cs="Times New Roman"/>
              </w:rPr>
              <w:t xml:space="preserve"> экспертизы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Первичная медико-санитарная стационарная медицинская помощь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Первичная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санитарная амбулаторно – поликлиническая помощь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Первичная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санитарная помощь, оказываемая в дневных стационарах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Медицинская помощь по родовспоможению в условиях стационаров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полноценного питания детям в возрасте до трех лет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4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Нотариальное удостоверение документов, в том числе доверенности</w:t>
            </w:r>
          </w:p>
        </w:tc>
        <w:tc>
          <w:tcPr>
            <w:tcW w:w="2920" w:type="dxa"/>
            <w:noWrap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Нотариусы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Для всех муниципальных услуг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2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копии финансово-лицевого счета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осуществляющая управление многоквартирным домом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малоимущим гражданам, проживающим в городском округе Иваново и нуждающимся в улучшении жилищных условий, жилых помещений по договорам социального найма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разрешения на вселение в жилые помещения муниципального жилищного фонда (в том числе специализированного жилищного фонда)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документов по обмену жилыми помещениями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социального найма жилого помещения или внесение изменений в договоры социального найма жилого помещения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Заключение, расторжение, изменение договоров коммерческого найма, найма специализированных жилых помещений муниципального жилищного фонда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7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Прием граждан по вопросу получения справки о признании  заявителя и членов его семьи </w:t>
            </w:r>
            <w:proofErr w:type="gramStart"/>
            <w:r w:rsidRPr="003E6581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3E6581">
              <w:rPr>
                <w:rFonts w:ascii="Times New Roman" w:hAnsi="Times New Roman" w:cs="Times New Roman"/>
              </w:rPr>
      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2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(кадастрового) паспорта объекта недвижимости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22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малоимущим гражданам, проживающим в городском округе Иваново и нуждающимся в улучшении жилищных условий, жилых помещений по договорам социального найма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документов по обмену жилыми помещениями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разрешения на вселение в жилые помещения муниципального жилищного фонда (в том числе специализированного жилищного фонда)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социального найма жилого помещения или внесение изменений в договоры социального найма жилого помещения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Заключение, расторжение, изменение договоров коммерческого найма, найма специализированных жилых помещений муниципального жилищного фонда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адресно-справочной информации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9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6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3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 w:val="restart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Согласование переустройства и (или) перепланировки жилых помещений в индивидуальных жилых домах, расположенных на территории города Иванова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3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плана жилого помещения с его техническим описанием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1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поэтажного плана дома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1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Оформление согласия собственников на использование общего имущества многоквартирного дома 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 имущества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3E6581" w:rsidRPr="003E6581" w:rsidTr="006D5F1E">
        <w:trPr>
          <w:trHeight w:val="21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02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справки о наличии или отсутствии жилых помещений на праве собственности по месту постоянного жительства и регистрации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1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малоимущим гражданам, проживающим в городском округе Иваново и нуждающимся в улучшении жилищных условий, жилых помещений по договорам социального найма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Оформление разрешения на вселение в жилые помещения муниципального жилищного фонда (в том числе специализированного жилищного фонда)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6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 Заключение, расторжение, изменение договоров коммерческого найма, найма специализированных жилых помещений муниципального жилищного фонда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5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освободившихся жилых помещений в коммунальной квартире проживающим в этой квартире нанимателям и (или) собственникам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70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Прием граждан по вопросу получения справки о признании  заявителя и членов его семьи </w:t>
            </w:r>
            <w:proofErr w:type="gramStart"/>
            <w:r w:rsidRPr="003E6581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3E6581">
              <w:rPr>
                <w:rFonts w:ascii="Times New Roman" w:hAnsi="Times New Roman" w:cs="Times New Roman"/>
              </w:rPr>
              <w:t xml:space="preserve">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83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акта  о выполнении работ по демонтажу газового оборудования</w:t>
            </w:r>
            <w:r w:rsidR="00FE4D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 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772F67" w:rsidRPr="003E6581" w:rsidTr="00772F67">
        <w:trPr>
          <w:trHeight w:val="3255"/>
        </w:trPr>
        <w:tc>
          <w:tcPr>
            <w:tcW w:w="700" w:type="dxa"/>
            <w:hideMark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200" w:type="dxa"/>
            <w:hideMark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 в качестве жилого или нежилого помещения)</w:t>
            </w:r>
          </w:p>
        </w:tc>
        <w:tc>
          <w:tcPr>
            <w:tcW w:w="2920" w:type="dxa"/>
            <w:hideMark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772F67" w:rsidRPr="003E6581" w:rsidRDefault="00772F67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заключения о несущей способности конструкций и влияний предполагаемых изменений на конструктивные и другие характеристики надежности и безопасности переводимо</w:t>
            </w:r>
            <w:r>
              <w:rPr>
                <w:rFonts w:ascii="Times New Roman" w:hAnsi="Times New Roman" w:cs="Times New Roman"/>
              </w:rPr>
              <w:t xml:space="preserve">го, </w:t>
            </w:r>
            <w:proofErr w:type="spellStart"/>
            <w:r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(или) переустраиваемого жилого помещения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90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96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200" w:type="dxa"/>
            <w:hideMark/>
          </w:tcPr>
          <w:p w:rsidR="003E6581" w:rsidRPr="003E6581" w:rsidRDefault="003E6581" w:rsidP="00F83698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</w:t>
            </w:r>
            <w:r w:rsidR="00F83698">
              <w:rPr>
                <w:rFonts w:ascii="Times New Roman" w:hAnsi="Times New Roman" w:cs="Times New Roman"/>
              </w:rPr>
              <w:t xml:space="preserve">документа, подтверждающего приемку </w:t>
            </w:r>
            <w:proofErr w:type="spellStart"/>
            <w:r w:rsidR="00F83698">
              <w:rPr>
                <w:rFonts w:ascii="Times New Roman" w:hAnsi="Times New Roman" w:cs="Times New Roman"/>
              </w:rPr>
              <w:t>пожаро</w:t>
            </w:r>
            <w:proofErr w:type="spellEnd"/>
            <w:r w:rsidR="00F83698">
              <w:rPr>
                <w:rFonts w:ascii="Times New Roman" w:hAnsi="Times New Roman" w:cs="Times New Roman"/>
              </w:rPr>
              <w:t xml:space="preserve"> - охранной сигнализации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Управление государственного пожарного надзора ГУ МЧС по Ивановской области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 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14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4200" w:type="dxa"/>
            <w:hideMark/>
          </w:tcPr>
          <w:p w:rsidR="003E6581" w:rsidRPr="003E6581" w:rsidRDefault="003E6581" w:rsidP="00F83698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</w:t>
            </w:r>
            <w:r w:rsidR="00F83698">
              <w:rPr>
                <w:rFonts w:ascii="Times New Roman" w:hAnsi="Times New Roman" w:cs="Times New Roman"/>
              </w:rPr>
              <w:t>документов, подтверждающих подключение приборов учета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«Водоканал»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0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акта допуска в эксплуатацию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энергопринимающих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устройств</w:t>
            </w:r>
          </w:p>
        </w:tc>
        <w:tc>
          <w:tcPr>
            <w:tcW w:w="2920" w:type="dxa"/>
            <w:hideMark/>
          </w:tcPr>
          <w:p w:rsidR="003E6581" w:rsidRPr="003E6581" w:rsidRDefault="00F836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Организации, осуществляющие поставку электроэнергии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32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заключения о работоспособности вентиляционных каналов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ООО «Профилактика»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93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заключения о подтверждении соблюдения санитарно-гигиенических требований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ФГУЗ «Центр гигиены и эпидемиологии в Ивановской  области»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01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акта приемки законченного строительством объекта газораспределительной системы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885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кадастрового паспорта земельного участка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F06AC7" w:rsidP="00F0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</w:t>
            </w:r>
            <w:r w:rsidR="003E6581" w:rsidRPr="003E6581">
              <w:rPr>
                <w:rFonts w:ascii="Times New Roman" w:hAnsi="Times New Roman" w:cs="Times New Roman"/>
              </w:rPr>
              <w:t>Кадастровая палата</w:t>
            </w:r>
            <w:r>
              <w:rPr>
                <w:rFonts w:ascii="Times New Roman" w:hAnsi="Times New Roman" w:cs="Times New Roman"/>
              </w:rPr>
              <w:t>»</w:t>
            </w:r>
            <w:r w:rsidR="003E6581" w:rsidRPr="003E6581">
              <w:rPr>
                <w:rFonts w:ascii="Times New Roman" w:hAnsi="Times New Roman" w:cs="Times New Roman"/>
              </w:rPr>
              <w:t xml:space="preserve"> по Ивановской области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адресно-справочной информации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00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Присвоение адресов объектам недвижимости, установление местоположений строениям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55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в постоянное (бессрочное) пользование, в безвозмездное срочное пользование,  в собственность  или аренду земельных участков юридическим и физическим лицам в порядке статьи 36 Земельного кодекса Российской Федерации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26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2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кадастрового плана территории</w:t>
            </w:r>
          </w:p>
        </w:tc>
        <w:tc>
          <w:tcPr>
            <w:tcW w:w="2920" w:type="dxa"/>
            <w:hideMark/>
          </w:tcPr>
          <w:p w:rsidR="003E6581" w:rsidRPr="003E6581" w:rsidRDefault="00F06AC7" w:rsidP="00F06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«</w:t>
            </w:r>
            <w:r w:rsidR="003E6581" w:rsidRPr="003E6581">
              <w:rPr>
                <w:rFonts w:ascii="Times New Roman" w:hAnsi="Times New Roman" w:cs="Times New Roman"/>
              </w:rPr>
              <w:t>Кадастровая палата</w:t>
            </w:r>
            <w:r>
              <w:rPr>
                <w:rFonts w:ascii="Times New Roman" w:hAnsi="Times New Roman" w:cs="Times New Roman"/>
              </w:rPr>
              <w:t>»</w:t>
            </w:r>
            <w:r w:rsidR="003E6581" w:rsidRPr="003E6581">
              <w:rPr>
                <w:rFonts w:ascii="Times New Roman" w:hAnsi="Times New Roman" w:cs="Times New Roman"/>
              </w:rPr>
              <w:t xml:space="preserve"> по Ивановской области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 и выдача документов об утверждении схемы расположения земельного участка на кадастровом плане территории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915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выписки из государственного земельного кадастра по формам В</w:t>
            </w:r>
            <w:proofErr w:type="gramStart"/>
            <w:r w:rsidRPr="003E6581">
              <w:rPr>
                <w:rFonts w:ascii="Times New Roman" w:hAnsi="Times New Roman" w:cs="Times New Roman"/>
              </w:rPr>
              <w:t>1</w:t>
            </w:r>
            <w:proofErr w:type="gramEnd"/>
            <w:r w:rsidRPr="003E6581">
              <w:rPr>
                <w:rFonts w:ascii="Times New Roman" w:hAnsi="Times New Roman" w:cs="Times New Roman"/>
              </w:rPr>
              <w:t>, В2, В3, В4, В5, В6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ФБУ </w:t>
            </w:r>
            <w:r w:rsidR="00F06AC7">
              <w:rPr>
                <w:rFonts w:ascii="Times New Roman" w:hAnsi="Times New Roman" w:cs="Times New Roman"/>
              </w:rPr>
              <w:t>«</w:t>
            </w:r>
            <w:r w:rsidRPr="003E6581">
              <w:rPr>
                <w:rFonts w:ascii="Times New Roman" w:hAnsi="Times New Roman" w:cs="Times New Roman"/>
              </w:rPr>
              <w:t>Кадастровая палата</w:t>
            </w:r>
            <w:r w:rsidR="00F06AC7">
              <w:rPr>
                <w:rFonts w:ascii="Times New Roman" w:hAnsi="Times New Roman" w:cs="Times New Roman"/>
              </w:rPr>
              <w:t>»</w:t>
            </w:r>
            <w:r w:rsidRPr="003E6581">
              <w:rPr>
                <w:rFonts w:ascii="Times New Roman" w:hAnsi="Times New Roman" w:cs="Times New Roman"/>
              </w:rPr>
              <w:t xml:space="preserve"> по Ивановской области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6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ситуационных планов для подготовки градостроительных планов земельных участков, схем планировочной организации земельных участков и получения технических условий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82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Выполнение схем, отображающих расположение построенных, реконструированных, отремонтированных объектов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11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города Иванова, и земельных участков, государственная собственность на которые не разграничена, для целей, не связанных со строительством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11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2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кадастровой выписки о земельном участке либо кадастрового паспорта земельного участка (выданного не </w:t>
            </w:r>
            <w:proofErr w:type="gramStart"/>
            <w:r w:rsidRPr="003E6581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E6581">
              <w:rPr>
                <w:rFonts w:ascii="Times New Roman" w:hAnsi="Times New Roman" w:cs="Times New Roman"/>
              </w:rPr>
              <w:t xml:space="preserve"> чем за три месяца до дня подачи заявления)</w:t>
            </w:r>
          </w:p>
        </w:tc>
        <w:tc>
          <w:tcPr>
            <w:tcW w:w="292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ФБУ "Кадастровая палата" по Ивановской области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 и выдача документов об утверждении схемы расположения земельного участка на кадастровом плане территории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20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технического паспорта на все объекты недвижимости, расположенные на земельном участке, подлежащем перспективной застройке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ФГУП "</w:t>
            </w:r>
            <w:proofErr w:type="spellStart"/>
            <w:r w:rsidRPr="003E6581">
              <w:rPr>
                <w:rFonts w:ascii="Times New Roman" w:hAnsi="Times New Roman" w:cs="Times New Roman"/>
              </w:rPr>
              <w:t>Ростехинвентаризация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- Федеральное БТИ", Ивановский филиал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920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ситуационных планов для подготовки градостроительных планов земельных участков, схем планировочной организации земельных участков и получения технических условий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01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Изготовление топографической съемки земельного участка М 1:500 - для генпланов объектов, М 1:2000 - для проектов планировки территорий, откорректированных на дату подачи заявления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изыскательская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45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2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чертежа градостроительного плана, выполненного на основании топографической съемки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89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Выполнение схем, отображающих расположение построенных, реконструированных, отремонтированных объектов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</w:t>
            </w: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60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технических условий подключения объектов капитального строительства к сетям инженерно-технического обеспечения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Организации, осуществляющие 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>–технического обеспечения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59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организации строительства с внесенными изменениями в части продолжительности строительства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Продление срока действия разрешения на строительство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88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proofErr w:type="gramStart"/>
            <w:r w:rsidRPr="003E6581">
              <w:rPr>
                <w:rFonts w:ascii="Times New Roman" w:hAnsi="Times New Roman" w:cs="Times New Roman"/>
              </w:rPr>
              <w:t>Разработка эскиза объекта (строения) (предоставляется, в случае предоставления земельного участка для установки киосков, павильонов, иных строений, не являющихся объектами недвижимости; размещения открытых автостоянок, площадок, для складирования стройматериалов, грунтов; рынков)</w:t>
            </w:r>
            <w:proofErr w:type="gramEnd"/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земельных участков, находящихся в муниципальной собственности города Иванова, и земельных участков, государственная собственность на которые не разграничена, для целей, не связанных со строительством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5760"/>
        </w:trPr>
        <w:tc>
          <w:tcPr>
            <w:tcW w:w="70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28.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проектной документации, включающей  в себя: а) пояснительная записка; б)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 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 г) схемы, отображающие архитектурные решения </w:t>
            </w:r>
          </w:p>
        </w:tc>
        <w:tc>
          <w:tcPr>
            <w:tcW w:w="2920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vMerge w:val="restart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vMerge w:val="restart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3555"/>
        </w:trPr>
        <w:tc>
          <w:tcPr>
            <w:tcW w:w="70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 е) проект организации строительства объекта капитального строительства; ж) проект организации работ по сносу или демонтажу объектов капитального строительства, их частей</w:t>
            </w:r>
          </w:p>
        </w:tc>
        <w:tc>
          <w:tcPr>
            <w:tcW w:w="2920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246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положительного заключения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ОГУ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Ивгосэкспертиза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58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положительного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ОГУ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Ивгосэкспертиза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61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318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проектной документации, включающей в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себя</w:t>
            </w:r>
            <w:proofErr w:type="gramStart"/>
            <w:r w:rsidRPr="003E6581">
              <w:rPr>
                <w:rFonts w:ascii="Times New Roman" w:hAnsi="Times New Roman" w:cs="Times New Roman"/>
              </w:rPr>
              <w:t>:а</w:t>
            </w:r>
            <w:proofErr w:type="spellEnd"/>
            <w:proofErr w:type="gramEnd"/>
            <w:r w:rsidRPr="003E6581">
              <w:rPr>
                <w:rFonts w:ascii="Times New Roman" w:hAnsi="Times New Roman" w:cs="Times New Roman"/>
              </w:rPr>
              <w:t xml:space="preserve">) пояснительная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записка;б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объектам;в</w:t>
            </w:r>
            <w:proofErr w:type="spellEnd"/>
            <w:r w:rsidRPr="003E6581">
              <w:rPr>
                <w:rFonts w:ascii="Times New Roman" w:hAnsi="Times New Roman" w:cs="Times New Roman"/>
              </w:rPr>
              <w:t>) проект организации строительства объекта капитального строительства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49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требованиям технических регламентов и подписанного лицом, осуществляющим строительство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354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документа, подтверждающего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подписанного лицом, осуществляющим строительство (лицом, осуществляющим строительство, и застройщиком или заказчиком в случае осу</w:t>
            </w:r>
            <w:r w:rsidRPr="003E6581">
              <w:rPr>
                <w:rFonts w:ascii="Times New Roman" w:hAnsi="Times New Roman" w:cs="Times New Roman"/>
              </w:rPr>
              <w:softHyphen/>
              <w:t>ществления строительства, реконструкции, капитального ремонта на основании договора)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выполнившая строительные работы на основании договора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79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документа, подтверждающего соответствие построенного, реконструированного, 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– технического обеспечения (при их наличии)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Организации, осуществляющие 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–технического обеспечения 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и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772F67" w:rsidRPr="003E6581" w:rsidTr="006D5F1E">
        <w:trPr>
          <w:trHeight w:val="1575"/>
        </w:trPr>
        <w:tc>
          <w:tcPr>
            <w:tcW w:w="700" w:type="dxa"/>
            <w:vMerge w:val="restart"/>
            <w:hideMark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200" w:type="dxa"/>
            <w:vMerge w:val="restart"/>
            <w:hideMark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проекта переустройства и (или) перепланировки переустраиваемого и (или)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перепланируемого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жилого помещения</w:t>
            </w:r>
          </w:p>
        </w:tc>
        <w:tc>
          <w:tcPr>
            <w:tcW w:w="2920" w:type="dxa"/>
            <w:vMerge w:val="restart"/>
            <w:hideMark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допуск саморегулируемой организации на проведение данного вида работ</w:t>
            </w:r>
          </w:p>
        </w:tc>
        <w:tc>
          <w:tcPr>
            <w:tcW w:w="5046" w:type="dxa"/>
            <w:hideMark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Согласование переустройства и (или) перепланировки жилых помещений в индивидуальных жилых домах, расположенных на территории города Иванова</w:t>
            </w:r>
          </w:p>
        </w:tc>
        <w:tc>
          <w:tcPr>
            <w:tcW w:w="2126" w:type="dxa"/>
            <w:vMerge w:val="restart"/>
            <w:hideMark/>
          </w:tcPr>
          <w:p w:rsidR="00772F67" w:rsidRPr="003E6581" w:rsidRDefault="00772F67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772F67" w:rsidRPr="003E6581" w:rsidTr="006D5F1E">
        <w:trPr>
          <w:trHeight w:val="1575"/>
        </w:trPr>
        <w:tc>
          <w:tcPr>
            <w:tcW w:w="700" w:type="dxa"/>
            <w:vMerge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772F67" w:rsidRPr="001C5EE2" w:rsidRDefault="00772F67">
            <w:pPr>
              <w:rPr>
                <w:rFonts w:ascii="Times New Roman" w:hAnsi="Times New Roman" w:cs="Times New Roman"/>
              </w:rPr>
            </w:pPr>
            <w:r w:rsidRPr="001C5EE2">
              <w:rPr>
                <w:rFonts w:ascii="Times New Roman" w:hAnsi="Times New Roman" w:cs="Times New Roman"/>
              </w:rPr>
              <w:t>Прием  документов, необходимых для согласования  перепланировки и (или) переустройства  жилого (нежилого) помещения, а также выдача соответствую</w:t>
            </w:r>
            <w:bookmarkStart w:id="0" w:name="_GoBack"/>
            <w:bookmarkEnd w:id="0"/>
            <w:r w:rsidRPr="001C5EE2">
              <w:rPr>
                <w:rFonts w:ascii="Times New Roman" w:hAnsi="Times New Roman" w:cs="Times New Roman"/>
              </w:rPr>
              <w:t>щих реш</w:t>
            </w:r>
            <w:r w:rsidRPr="001C5EE2">
              <w:rPr>
                <w:rFonts w:ascii="Times New Roman" w:hAnsi="Times New Roman" w:cs="Times New Roman"/>
              </w:rPr>
              <w:t>е</w:t>
            </w:r>
            <w:r w:rsidRPr="001C5EE2">
              <w:rPr>
                <w:rFonts w:ascii="Times New Roman" w:hAnsi="Times New Roman" w:cs="Times New Roman"/>
              </w:rPr>
              <w:t>ний о согласовании или об отказе</w:t>
            </w:r>
          </w:p>
        </w:tc>
        <w:tc>
          <w:tcPr>
            <w:tcW w:w="2126" w:type="dxa"/>
            <w:vMerge/>
          </w:tcPr>
          <w:p w:rsidR="00772F67" w:rsidRPr="003E6581" w:rsidRDefault="00772F67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69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актов (заключений) специализированных организаций, осуществляющих техническое обслуживание и эксплуатацию инженерных сетей (если соответствующие работы производились)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Организации, осуществляющие эксплуатацию сетей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инженерно</w:t>
            </w:r>
            <w:proofErr w:type="spellEnd"/>
            <w:r w:rsidRPr="003E6581">
              <w:rPr>
                <w:rFonts w:ascii="Times New Roman" w:hAnsi="Times New Roman" w:cs="Times New Roman"/>
              </w:rPr>
              <w:t>–технического обеспечения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Согласование переустройства и (или) перепланировки жилых помещений в индивидуальных жилых домах, расположенных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79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уборку прилегающей территории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99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оказание услуг по вывозу твердых бытовых отходов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772F67" w:rsidRPr="003E6581" w:rsidTr="006D5F1E">
        <w:trPr>
          <w:trHeight w:val="990"/>
        </w:trPr>
        <w:tc>
          <w:tcPr>
            <w:tcW w:w="700" w:type="dxa"/>
          </w:tcPr>
          <w:p w:rsidR="00772F67" w:rsidRPr="003E6581" w:rsidRDefault="00772F67" w:rsidP="003E65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:rsidR="00772F67" w:rsidRPr="003E6581" w:rsidRDefault="00772F6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документов, необходимых для согласования перевода жилого помещения в нежилое помещение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126" w:type="dxa"/>
          </w:tcPr>
          <w:p w:rsidR="00772F67" w:rsidRPr="003E6581" w:rsidRDefault="00772F67" w:rsidP="006D5F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581" w:rsidRPr="003E6581" w:rsidTr="006D5F1E">
        <w:trPr>
          <w:trHeight w:val="135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регистрационного свидетельства газовой технической инспекции (для объектов, оборудованных газобаллонными установками)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ОАО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Ивановооблгаз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»,             ОАО  «</w:t>
            </w:r>
            <w:proofErr w:type="spellStart"/>
            <w:r w:rsidRPr="003E6581">
              <w:rPr>
                <w:rFonts w:ascii="Times New Roman" w:hAnsi="Times New Roman" w:cs="Times New Roman"/>
              </w:rPr>
              <w:t>Ивановогоргаз</w:t>
            </w:r>
            <w:proofErr w:type="spellEnd"/>
            <w:r w:rsidRPr="003E658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4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техническое обслуживание газобаллонной установки и на централизованную заправку (доставку, замену) баллонов сжиженного газа для объектов (для объектов, оборудованных газобаллонными установками)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оказывающая данный вид услуг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99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на поставку продукции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осуществляющая поставку продукции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06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Выдача документа о поверке </w:t>
            </w:r>
            <w:proofErr w:type="spellStart"/>
            <w:r w:rsidRPr="003E6581">
              <w:rPr>
                <w:rFonts w:ascii="Times New Roman" w:hAnsi="Times New Roman" w:cs="Times New Roman"/>
              </w:rPr>
              <w:t>весоизмерительных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приборов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ФГУ «Ивановский центр стандартизации, метрологии и сертификации»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84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документов, подтверждающих качество и безопасность продукции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Организация, с которой заключен договор на поставку продукции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места для организации уличной торговли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3E6581" w:rsidRPr="003E6581" w:rsidTr="006D5F1E">
        <w:trPr>
          <w:trHeight w:val="285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лицензии на право осуществления деятельности в соответствии с действующим  законодательством (если вид деятельности лицензируется)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Лицензирующие органы, осуществляющие лицензирование отдельных видов деятельности в соответствии с законодательными актами Российской Федерации  (в соответствии с установленной компетенцией)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 на оказание финансовой поддержки от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26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Заверение кредитной организацией копии кредитного договора, а также  графика погашения кредита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Кредитная организация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Прием заявлений на оказание финансовой поддержки от субъектов малого и среднего предпринимательства и организаций, образующих инфраструктуру поддержки малого и среднего предпринимательства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35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свидетельства о допуске к соответствующему виду работ, оказывающих влияние на безопасность объектов капитального строительства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Саморегулируемые организации строителей</w:t>
            </w:r>
          </w:p>
        </w:tc>
        <w:tc>
          <w:tcPr>
            <w:tcW w:w="5046" w:type="dxa"/>
            <w:hideMark/>
          </w:tcPr>
          <w:p w:rsidR="003E6581" w:rsidRPr="003E6581" w:rsidRDefault="003E6581" w:rsidP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ордер</w:t>
            </w:r>
            <w:r w:rsidR="00F06AC7">
              <w:rPr>
                <w:rFonts w:ascii="Times New Roman" w:hAnsi="Times New Roman" w:cs="Times New Roman"/>
              </w:rPr>
              <w:t xml:space="preserve">ов </w:t>
            </w:r>
            <w:r w:rsidRPr="003E6581">
              <w:rPr>
                <w:rFonts w:ascii="Times New Roman" w:hAnsi="Times New Roman" w:cs="Times New Roman"/>
              </w:rPr>
              <w:t xml:space="preserve">на </w:t>
            </w:r>
            <w:r w:rsidR="00F06AC7">
              <w:rPr>
                <w:rFonts w:ascii="Times New Roman" w:hAnsi="Times New Roman" w:cs="Times New Roman"/>
              </w:rPr>
              <w:t>проведение</w:t>
            </w:r>
            <w:r w:rsidRPr="003E6581">
              <w:rPr>
                <w:rFonts w:ascii="Times New Roman" w:hAnsi="Times New Roman" w:cs="Times New Roman"/>
              </w:rPr>
              <w:t xml:space="preserve"> земляных работ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96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проектно-сметной документации на прокладку и ремонт коммуникаций, сетей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5046" w:type="dxa"/>
            <w:hideMark/>
          </w:tcPr>
          <w:p w:rsidR="003E6581" w:rsidRPr="003E6581" w:rsidRDefault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ордер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3E658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3E6581">
              <w:rPr>
                <w:rFonts w:ascii="Times New Roman" w:hAnsi="Times New Roman" w:cs="Times New Roman"/>
              </w:rPr>
              <w:t xml:space="preserve"> земляных работ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81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проекта производства работ 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5046" w:type="dxa"/>
            <w:hideMark/>
          </w:tcPr>
          <w:p w:rsidR="003E6581" w:rsidRPr="003E6581" w:rsidRDefault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ордер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3E658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3E6581">
              <w:rPr>
                <w:rFonts w:ascii="Times New Roman" w:hAnsi="Times New Roman" w:cs="Times New Roman"/>
              </w:rPr>
              <w:t xml:space="preserve"> земляных работ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79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акта аварийности работ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Балансодержатель коммуникаций</w:t>
            </w:r>
          </w:p>
        </w:tc>
        <w:tc>
          <w:tcPr>
            <w:tcW w:w="5046" w:type="dxa"/>
            <w:hideMark/>
          </w:tcPr>
          <w:p w:rsidR="003E6581" w:rsidRPr="003E6581" w:rsidRDefault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ордер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3E658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3E6581">
              <w:rPr>
                <w:rFonts w:ascii="Times New Roman" w:hAnsi="Times New Roman" w:cs="Times New Roman"/>
              </w:rPr>
              <w:t xml:space="preserve"> земляных работ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3E6581" w:rsidRPr="003E6581" w:rsidTr="006D5F1E">
        <w:trPr>
          <w:trHeight w:val="102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51.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Подготовка схемы инженерных коммуникаций на участке аварийного разрытия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Балансодержатель коммуникаций</w:t>
            </w:r>
          </w:p>
        </w:tc>
        <w:tc>
          <w:tcPr>
            <w:tcW w:w="5046" w:type="dxa"/>
            <w:hideMark/>
          </w:tcPr>
          <w:p w:rsidR="003E6581" w:rsidRPr="003E6581" w:rsidRDefault="00F06AC7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ордер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3E6581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проведение</w:t>
            </w:r>
            <w:r w:rsidRPr="003E6581">
              <w:rPr>
                <w:rFonts w:ascii="Times New Roman" w:hAnsi="Times New Roman" w:cs="Times New Roman"/>
              </w:rPr>
              <w:t xml:space="preserve"> земляных работ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Бесплатная</w:t>
            </w:r>
          </w:p>
        </w:tc>
      </w:tr>
      <w:tr w:rsidR="003E6581" w:rsidRPr="003E6581" w:rsidTr="006D5F1E">
        <w:trPr>
          <w:trHeight w:val="111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благоустройства и озеленения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разрешения на снос зеленых насаждений на территории города Иванова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86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фотоврисовки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рекламного места – обзорной, в дневное и вечернее время суток и/или эскиза рекламной конструкции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74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3E6581">
              <w:rPr>
                <w:rFonts w:ascii="Times New Roman" w:hAnsi="Times New Roman" w:cs="Times New Roman"/>
              </w:rPr>
              <w:t>фотоврисовки</w:t>
            </w:r>
            <w:proofErr w:type="spellEnd"/>
            <w:r w:rsidRPr="003E6581">
              <w:rPr>
                <w:rFonts w:ascii="Times New Roman" w:hAnsi="Times New Roman" w:cs="Times New Roman"/>
              </w:rPr>
              <w:t xml:space="preserve"> информационной конструкции – обзорной, в дневное и вечернее время суток и/или эскиза информационной конструкции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листа согласования эскизного проекта информационной конструкции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24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Подтверждение оплаты монтажных/демонтажных работ для размещения социальной рекламы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 размещения социальной рекламы на территории города Иванова за счет внебюджетных средств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35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Заключение договора с собственником недвижимого имущества, к которому крепится рекламная конструкция сроком на 5 лет, за исключением договора на установку и эксплуатацию временной рекламной конструкции, который может быть заключен на срок не более чем двенадцать месяцев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 недвижимого имущества, к которому крепится рекламная конструкция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 договоренности сторон</w:t>
            </w:r>
          </w:p>
        </w:tc>
      </w:tr>
      <w:tr w:rsidR="003E6581" w:rsidRPr="003E6581" w:rsidTr="006D5F1E">
        <w:trPr>
          <w:trHeight w:val="130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Предоставление готовых печатных или видео материалов для размещения социальной рекламы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Рекламное агентство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Организация размещения социальной рекламы на территории города Иванова за счет внебюджетных средств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83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заключения проектно-изыскательской организации по результатам обследования элементов ограждающих и несущих конструкций жилого помещения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Соответствующая организация, имеющая разрешение на данный вид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68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рекламной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разрешения на установку рекламной конструкции, аннулирование разрешения на установку рекламной конструкции, выдача предписаний о демонтаже самовольно установленных рекламных конструкций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2085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lastRenderedPageBreak/>
              <w:t>60.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Разработка проекта информационной конструкции с надписью главного инженера проекта (ГИП) о соответствии технических решений проекта требованиям санитарно-гигиенических, экологических, противопожарных норм и безопасности для жизни и здоровья людей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Проектная организация, имеющая Свидетельство о допуске к соответствующим видам работ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листа согласования эскизного проекта информационной конструкции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Платная</w:t>
            </w:r>
          </w:p>
        </w:tc>
      </w:tr>
      <w:tr w:rsidR="003E6581" w:rsidRPr="003E6581" w:rsidTr="006D5F1E">
        <w:trPr>
          <w:trHeight w:val="1620"/>
        </w:trPr>
        <w:tc>
          <w:tcPr>
            <w:tcW w:w="700" w:type="dxa"/>
            <w:hideMark/>
          </w:tcPr>
          <w:p w:rsidR="003E6581" w:rsidRPr="003E6581" w:rsidRDefault="003E6581" w:rsidP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420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Получение согласия собственника, иного владельца, пользователя объекта недвижимого имущества на размещение информационной конструкции на объекте недвижимости</w:t>
            </w:r>
          </w:p>
        </w:tc>
        <w:tc>
          <w:tcPr>
            <w:tcW w:w="2920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Собственник, иной владелец недвижимого имущества</w:t>
            </w:r>
          </w:p>
        </w:tc>
        <w:tc>
          <w:tcPr>
            <w:tcW w:w="5046" w:type="dxa"/>
            <w:hideMark/>
          </w:tcPr>
          <w:p w:rsidR="003E6581" w:rsidRPr="003E6581" w:rsidRDefault="003E6581">
            <w:pPr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Выдача листа согласования эскизного проекта информационной конструкции на территории муниципального образования городской округ Иваново</w:t>
            </w:r>
          </w:p>
        </w:tc>
        <w:tc>
          <w:tcPr>
            <w:tcW w:w="2126" w:type="dxa"/>
            <w:hideMark/>
          </w:tcPr>
          <w:p w:rsidR="003E6581" w:rsidRPr="003E6581" w:rsidRDefault="003E6581" w:rsidP="006D5F1E">
            <w:pPr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По договоренности сторон</w:t>
            </w:r>
          </w:p>
        </w:tc>
      </w:tr>
    </w:tbl>
    <w:p w:rsidR="002D4246" w:rsidRPr="003E6581" w:rsidRDefault="002D4246">
      <w:pPr>
        <w:rPr>
          <w:rFonts w:ascii="Times New Roman" w:hAnsi="Times New Roman" w:cs="Times New Roman"/>
        </w:rPr>
      </w:pPr>
    </w:p>
    <w:sectPr w:rsidR="002D4246" w:rsidRPr="003E6581" w:rsidSect="006D5F1E">
      <w:headerReference w:type="default" r:id="rId7"/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0BC" w:rsidRDefault="00E260BC" w:rsidP="006D5F1E">
      <w:pPr>
        <w:spacing w:after="0" w:line="240" w:lineRule="auto"/>
      </w:pPr>
      <w:r>
        <w:separator/>
      </w:r>
    </w:p>
  </w:endnote>
  <w:endnote w:type="continuationSeparator" w:id="0">
    <w:p w:rsidR="00E260BC" w:rsidRDefault="00E260BC" w:rsidP="006D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0BC" w:rsidRDefault="00E260BC" w:rsidP="006D5F1E">
      <w:pPr>
        <w:spacing w:after="0" w:line="240" w:lineRule="auto"/>
      </w:pPr>
      <w:r>
        <w:separator/>
      </w:r>
    </w:p>
  </w:footnote>
  <w:footnote w:type="continuationSeparator" w:id="0">
    <w:p w:rsidR="00E260BC" w:rsidRDefault="00E260BC" w:rsidP="006D5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433207"/>
      <w:docPartObj>
        <w:docPartGallery w:val="Page Numbers (Top of Page)"/>
        <w:docPartUnique/>
      </w:docPartObj>
    </w:sdtPr>
    <w:sdtContent>
      <w:p w:rsidR="00772F67" w:rsidRDefault="00772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EE2">
          <w:rPr>
            <w:noProof/>
          </w:rPr>
          <w:t>17</w:t>
        </w:r>
        <w:r>
          <w:fldChar w:fldCharType="end"/>
        </w:r>
      </w:p>
    </w:sdtContent>
  </w:sdt>
  <w:p w:rsidR="00772F67" w:rsidRDefault="00772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81"/>
    <w:rsid w:val="001C5EE2"/>
    <w:rsid w:val="002844B6"/>
    <w:rsid w:val="002D4246"/>
    <w:rsid w:val="003E6581"/>
    <w:rsid w:val="006D5F1E"/>
    <w:rsid w:val="00772F67"/>
    <w:rsid w:val="00A2481E"/>
    <w:rsid w:val="00B2439B"/>
    <w:rsid w:val="00E260BC"/>
    <w:rsid w:val="00F06AC7"/>
    <w:rsid w:val="00F83698"/>
    <w:rsid w:val="00FE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6D5F1E"/>
  </w:style>
  <w:style w:type="paragraph" w:styleId="a5">
    <w:name w:val="header"/>
    <w:basedOn w:val="a"/>
    <w:link w:val="a6"/>
    <w:uiPriority w:val="99"/>
    <w:unhideWhenUsed/>
    <w:rsid w:val="006D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F1E"/>
  </w:style>
  <w:style w:type="paragraph" w:styleId="a7">
    <w:name w:val="footer"/>
    <w:basedOn w:val="a"/>
    <w:link w:val="a8"/>
    <w:uiPriority w:val="99"/>
    <w:unhideWhenUsed/>
    <w:rsid w:val="006D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F1E"/>
  </w:style>
  <w:style w:type="paragraph" w:styleId="a9">
    <w:name w:val="Balloon Text"/>
    <w:basedOn w:val="a"/>
    <w:link w:val="aa"/>
    <w:uiPriority w:val="99"/>
    <w:semiHidden/>
    <w:unhideWhenUsed/>
    <w:rsid w:val="00F0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6D5F1E"/>
  </w:style>
  <w:style w:type="paragraph" w:styleId="a5">
    <w:name w:val="header"/>
    <w:basedOn w:val="a"/>
    <w:link w:val="a6"/>
    <w:uiPriority w:val="99"/>
    <w:unhideWhenUsed/>
    <w:rsid w:val="006D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5F1E"/>
  </w:style>
  <w:style w:type="paragraph" w:styleId="a7">
    <w:name w:val="footer"/>
    <w:basedOn w:val="a"/>
    <w:link w:val="a8"/>
    <w:uiPriority w:val="99"/>
    <w:unhideWhenUsed/>
    <w:rsid w:val="006D5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5F1E"/>
  </w:style>
  <w:style w:type="paragraph" w:styleId="a9">
    <w:name w:val="Balloon Text"/>
    <w:basedOn w:val="a"/>
    <w:link w:val="aa"/>
    <w:uiPriority w:val="99"/>
    <w:semiHidden/>
    <w:unhideWhenUsed/>
    <w:rsid w:val="00F0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6A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22</Pages>
  <Words>3214</Words>
  <Characters>25138</Characters>
  <Application>Microsoft Office Word</Application>
  <DocSecurity>0</DocSecurity>
  <Lines>1256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Горелова</dc:creator>
  <cp:lastModifiedBy>Андрей Алексеевич Лощилов</cp:lastModifiedBy>
  <cp:revision>4</cp:revision>
  <cp:lastPrinted>2011-10-10T06:02:00Z</cp:lastPrinted>
  <dcterms:created xsi:type="dcterms:W3CDTF">2011-10-10T05:23:00Z</dcterms:created>
  <dcterms:modified xsi:type="dcterms:W3CDTF">2011-10-10T09:06:00Z</dcterms:modified>
</cp:coreProperties>
</file>