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73" w:rsidRDefault="00822673" w:rsidP="00822673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Выступление главы города Иванова А.Г. Фомина на</w:t>
      </w:r>
      <w:r w:rsidRPr="00822673">
        <w:rPr>
          <w:rStyle w:val="a3"/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Style w:val="a3"/>
          <w:rFonts w:ascii="Times New Roman" w:hAnsi="Times New Roman" w:cs="Times New Roman"/>
          <w:sz w:val="24"/>
          <w:szCs w:val="24"/>
        </w:rPr>
        <w:t>и</w:t>
      </w:r>
      <w:r w:rsidRPr="00822673">
        <w:rPr>
          <w:rStyle w:val="a3"/>
          <w:rFonts w:ascii="Times New Roman" w:hAnsi="Times New Roman" w:cs="Times New Roman"/>
          <w:sz w:val="24"/>
          <w:szCs w:val="24"/>
        </w:rPr>
        <w:t xml:space="preserve"> Правительства Ивановской области 16 марта 2010 года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22673">
        <w:rPr>
          <w:rStyle w:val="a3"/>
          <w:rFonts w:ascii="Times New Roman" w:hAnsi="Times New Roman" w:cs="Times New Roman"/>
          <w:sz w:val="24"/>
          <w:szCs w:val="24"/>
        </w:rPr>
        <w:t>о реализации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</w:t>
      </w:r>
    </w:p>
    <w:p w:rsidR="00822673" w:rsidRDefault="00822673" w:rsidP="00822673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822673">
        <w:rPr>
          <w:rStyle w:val="a3"/>
          <w:rFonts w:ascii="Times New Roman" w:hAnsi="Times New Roman" w:cs="Times New Roman"/>
          <w:sz w:val="24"/>
          <w:szCs w:val="24"/>
        </w:rPr>
        <w:t xml:space="preserve"> на 2009 – 2011 годы по итогам 2009 года</w:t>
      </w:r>
    </w:p>
    <w:p w:rsidR="00822673" w:rsidRPr="00822673" w:rsidRDefault="00822673" w:rsidP="00822673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D27EBC" w:rsidRPr="00822673" w:rsidRDefault="00D27EBC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673">
        <w:rPr>
          <w:rStyle w:val="a3"/>
          <w:rFonts w:ascii="Times New Roman" w:hAnsi="Times New Roman" w:cs="Times New Roman"/>
          <w:sz w:val="24"/>
          <w:szCs w:val="24"/>
        </w:rPr>
        <w:t>А.Фомин</w:t>
      </w:r>
      <w:proofErr w:type="spellEnd"/>
      <w:r w:rsidRPr="00822673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822673">
        <w:rPr>
          <w:rFonts w:ascii="Times New Roman" w:hAnsi="Times New Roman" w:cs="Times New Roman"/>
          <w:sz w:val="24"/>
          <w:szCs w:val="24"/>
        </w:rPr>
        <w:t xml:space="preserve"> Уважаемый Игорь Евгеньевич! Уважаемые члены Правительства!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73">
        <w:rPr>
          <w:rFonts w:ascii="Times New Roman" w:hAnsi="Times New Roman" w:cs="Times New Roman"/>
          <w:sz w:val="24"/>
          <w:szCs w:val="24"/>
        </w:rPr>
        <w:t>Уважаемые присутствующие!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2673">
        <w:rPr>
          <w:rFonts w:ascii="Times New Roman" w:hAnsi="Times New Roman" w:cs="Times New Roman"/>
          <w:sz w:val="24"/>
          <w:szCs w:val="24"/>
        </w:rPr>
        <w:t>Согласно постановлению Правительства Ивановской области от 15 января 2009 № 3-п «О распределении субсидий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годы» общий объем финансирования объектов городского округа Иваново в 2009 году составил 211 млн. 546 тыс. 57 рублей, в том числе:</w:t>
      </w:r>
      <w:proofErr w:type="gramEnd"/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федерального бюджета – 114 млн. 579 тыс. 875 рублей;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областного бюджета – 45 млн. 419 тыс. 000 рублей;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городского бюджета – 51 млн. 547 тыс. 182 рублей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По состоянию на 01.01.2010 освоение бюджетных ассигнований составило 173 млн. 770 тыс. рублей (82,1 % от объема предусмотренных ассигнований), в том числе: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федерального бюджета – 76 млн. 891 тыс. рублей (67,1 % от объема предусмотренных ассигнований);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областного бюджета – 45 млн. 419 тыс. рублей (100 % от объема предусмотренных ассигнований);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73">
        <w:rPr>
          <w:rFonts w:ascii="Times New Roman" w:hAnsi="Times New Roman" w:cs="Times New Roman"/>
          <w:sz w:val="24"/>
          <w:szCs w:val="24"/>
        </w:rPr>
        <w:t>за счет городского бюджета – 51 млн. 460 тыс. рублей (99,8 % от объема предусмотренных ассигнований).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Предусмотренные на 2009 год бюджетные ассигнования в сумме 211 млн. 546 тыс. рублей распределены на следующие объекты капитальных вложений:</w:t>
      </w:r>
    </w:p>
    <w:p w:rsidR="00822673" w:rsidRDefault="00822673" w:rsidP="0082267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Style w:val="a3"/>
          <w:rFonts w:ascii="Times New Roman" w:hAnsi="Times New Roman" w:cs="Times New Roman"/>
          <w:sz w:val="24"/>
          <w:szCs w:val="24"/>
        </w:rPr>
        <w:t>1.</w:t>
      </w:r>
      <w:r w:rsidRPr="00822673">
        <w:rPr>
          <w:rFonts w:ascii="Times New Roman" w:hAnsi="Times New Roman" w:cs="Times New Roman"/>
          <w:sz w:val="24"/>
          <w:szCs w:val="24"/>
        </w:rPr>
        <w:t xml:space="preserve"> Путепровод через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Варгинский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 xml:space="preserve"> и Павловский овраги по новому направлению автодороги от улицы Парижской Коммуны до улицы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 xml:space="preserve"> (1 этап).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Финансирование объекта в 2009 году в рамках реализации Программы составило 61 млн. 414 тыс. рублей. На 01.01.2010 освоено 47 млн. 980 тыс. рублей, в том числе: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федерального бюджета – 12 млн. 206 тыс. рублей (47,6 % от объема предусмотренных ассигнований);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областного бюджета – 25 млн. 419 тыс. рублей (100,0 % от объема предусмотренных ассигнований);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городского бюджета – 10 млн. 355 тыс. рублей (100,0 % от объема предусмотренных ассигнований).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Строительство путепровода началось в сентябре 2007 года. Техническая готовность объекта составляет 92 %. 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На 01.01.2010 года по строительству объекта выполнены работы по возведению путепровода, перекладке коммуникаций (газопровода на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22673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822673">
        <w:rPr>
          <w:rFonts w:ascii="Times New Roman" w:hAnsi="Times New Roman" w:cs="Times New Roman"/>
          <w:sz w:val="24"/>
          <w:szCs w:val="24"/>
        </w:rPr>
        <w:t>арова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ул.Ярославская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 xml:space="preserve">, канализационного коллектора по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ул.Парижской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 xml:space="preserve"> Коммуны, теплотрассы и водовода по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ул.Почтовая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 xml:space="preserve">, телекоммуникаций, наружных сетей и сетей наружного освещения, сетей ТТУ), устройству дорожного покрытия на подходах к путепроводу со стороны ул. Парижской Коммуны и проезжей части путепровода. 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В настоящее время между Правительством Ивановской области и Администрацией города Иванова подписано Дополнительное соглашение к Соглашению от 14.10.2009 № 4285/04-1-31 на предмет пролонгации </w:t>
      </w:r>
      <w:proofErr w:type="gramStart"/>
      <w:r w:rsidRPr="00822673">
        <w:rPr>
          <w:rFonts w:ascii="Times New Roman" w:hAnsi="Times New Roman" w:cs="Times New Roman"/>
          <w:sz w:val="24"/>
          <w:szCs w:val="24"/>
        </w:rPr>
        <w:t>Соглашения</w:t>
      </w:r>
      <w:proofErr w:type="gramEnd"/>
      <w:r w:rsidRPr="0082267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Сметная стоимость строительства объекта составляет 157 млн. 802 тыс. рублей, из них на 01.01.2010 года освоено 144 млн. 369 тыс. рублей.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lastRenderedPageBreak/>
        <w:t>В 2010 году планируется выполнить оставшийся объем работ: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? устройство дорожной одежды по ул. Кузнечной на участке от ул. Почтовой до ул.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Б.Воробьевская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>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? устройство сетей наружного освещения и светофорного обеспечения.</w:t>
      </w:r>
    </w:p>
    <w:p w:rsidR="00822673" w:rsidRDefault="00822673" w:rsidP="0082267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Style w:val="a3"/>
          <w:rFonts w:ascii="Times New Roman" w:hAnsi="Times New Roman" w:cs="Times New Roman"/>
          <w:sz w:val="24"/>
          <w:szCs w:val="24"/>
        </w:rPr>
        <w:t>2.</w:t>
      </w:r>
      <w:r w:rsidRPr="00822673">
        <w:rPr>
          <w:rFonts w:ascii="Times New Roman" w:hAnsi="Times New Roman" w:cs="Times New Roman"/>
          <w:sz w:val="24"/>
          <w:szCs w:val="24"/>
        </w:rPr>
        <w:t xml:space="preserve"> Строительство дорожной сети по ул. Некрасова.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Финансирование объекта в 2009 году в рамках реализации Программы составило 93 млн. 620 тыс. рублей, в том числе: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федерального бюджета – 88 млн. 939 тыс. рублей;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городского бюджета – 4 млн. 681 тыс. рублей.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На 01.01.2010 освоено 69 млн. 365 тыс. 378 рублей, в том числе: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федерального бюджета – 64 млн. рублей (72,7 % от объема предусмотренных ассигнований);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городского бюджета – 4 млн. 681 тыс. рублей (100,0 % от объема предусмотренных ассигнований).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Строительство объекта началось в октябре 2009 года по результатам проведения открытого аукциона на определение генеральной подрядной организации. 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Техническая готовность объекта составляет 55 %. 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На 01.01.2010 года по строительству объекта выполнены работы по устройству ливневой канализации, перекладке коммуникаций (газопровода, сетей радио и телекоммуникаций, электросетей), устройству основания дорожной одежды. 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Сметная стоимость строительства объекта составляет 95 млн. 157 тыс. рублей, из них на 01.01.2010 года освоено 70 млн. 902 тыс. рублей.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На оставшиеся деньги в 2010 году планируется выполнить следующий объем работ: завершение устройства дорожной одежды, благоустройство прилегающей к автодороге территории, устройство линии наружного освещения и светофорного обеспечения.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Согласно нормативному сроку строительства дата завершения работ – октябрь месяц 2010 года.</w:t>
      </w:r>
    </w:p>
    <w:p w:rsidR="00822673" w:rsidRDefault="00822673" w:rsidP="0082267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Style w:val="a3"/>
          <w:rFonts w:ascii="Times New Roman" w:hAnsi="Times New Roman" w:cs="Times New Roman"/>
          <w:sz w:val="24"/>
          <w:szCs w:val="24"/>
        </w:rPr>
        <w:t>3.</w:t>
      </w:r>
      <w:r w:rsidRPr="00822673">
        <w:rPr>
          <w:rFonts w:ascii="Times New Roman" w:hAnsi="Times New Roman" w:cs="Times New Roman"/>
          <w:sz w:val="24"/>
          <w:szCs w:val="24"/>
        </w:rPr>
        <w:t xml:space="preserve"> Строительство универсального спортивного комплекса по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73">
        <w:rPr>
          <w:rFonts w:ascii="Times New Roman" w:hAnsi="Times New Roman" w:cs="Times New Roman"/>
          <w:sz w:val="24"/>
          <w:szCs w:val="24"/>
        </w:rPr>
        <w:t>Генерала Хлебникова в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22673">
        <w:rPr>
          <w:rFonts w:ascii="Times New Roman" w:hAnsi="Times New Roman" w:cs="Times New Roman"/>
          <w:sz w:val="24"/>
          <w:szCs w:val="24"/>
        </w:rPr>
        <w:t>Иваново.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Финансирование объекта в 2009 году в рамках реализации Программы составило 56 млн. 511 тыс. рублей, в том числе: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областного бюджета – 20 млн. рублей;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городского бюджета – 36 млн. 511 тыс. рублей.</w:t>
      </w:r>
      <w:r w:rsidRPr="00822673">
        <w:rPr>
          <w:rFonts w:ascii="Times New Roman" w:hAnsi="Times New Roman" w:cs="Times New Roman"/>
          <w:sz w:val="24"/>
          <w:szCs w:val="24"/>
        </w:rPr>
        <w:br/>
        <w:t>На 01.01.2010 освоено 56 млн. 424 тыс. рублей, в том числе: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областного бюджета – 20 млн. рублей (100,0 % от объема предусмотренных ассигнований);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городского бюджета – 36 млн. 424 тыс. рублей (99,8 % от объема предусмотренных ассигнований).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Строительство спортивного комплекса началось в декабре 2007 года. </w:t>
      </w:r>
      <w:proofErr w:type="gramStart"/>
      <w:r w:rsidRPr="00822673">
        <w:rPr>
          <w:rFonts w:ascii="Times New Roman" w:hAnsi="Times New Roman" w:cs="Times New Roman"/>
          <w:sz w:val="24"/>
          <w:szCs w:val="24"/>
        </w:rPr>
        <w:t>За период строительства генеральным подрядчиком выполнены работы по устройству фундаментов, полностью выполнен монтаж несущих металлоконструкций спортивного зала и железобетонных конструкций административно-бытового корпуса, завершены работы по наружной отделке фасадов, выполнена кирпичная кладка стен и перегородок, выполнены работы по устройству мягкой кровли и устройству основания под наливные полы в спортивном зале, проложена кабельная линия.</w:t>
      </w:r>
      <w:proofErr w:type="gramEnd"/>
      <w:r w:rsidRPr="00822673">
        <w:rPr>
          <w:rFonts w:ascii="Times New Roman" w:hAnsi="Times New Roman" w:cs="Times New Roman"/>
          <w:sz w:val="24"/>
          <w:szCs w:val="24"/>
        </w:rPr>
        <w:t xml:space="preserve"> Также, выполнена часть благоустройства территории (тротуары, озеленение) и наружное освещение. 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Сметная стоимость строительства 138 млн. рублей, из них на 01.01.2010 освоено 86 млн. 405 тыс. рублей.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Ввод объекта в эксплуатацию запланирован на 2010 год.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lastRenderedPageBreak/>
        <w:t>На 2010 год в рамках реализации Программы, согласно решению Ивановской городской Думы от 23.12.2009 № 1212 «О бюджете города Иванова на 2010 год и плановый период 2011 и 2012 годов» финансирование объекта составляет 51 млн. 948 тыс. рублей, в том числе: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средств областного бюджета – 30 млн. рублей;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• за счет средств городского бюджета – 21 млн. 948 тыс. рублей.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В заключение хотелось бы отметить, что указанные объекты, вошедшие в ДЦП Ивановской области по выравниванию обеспеченности населения объектами социальной и инженерной инфраструктуры, являются очень важными для города и в то же время крайне сложными технически. Таких объектов город не строил уже 1,5-2 десятка лет. Мы столкнулись с низким уровнем проектных работ, с неготовностью некоторых подрядчиков к качественному и своевременному выполнению взятых на себя обязательств. В этих условиях крайне важным является то, что мы всегда чувствовали поддержку и понимание и Губернатора области, и Правительства, и депутатов областной Думы. Я хочу выразить благодарность за эту поддержку.</w:t>
      </w:r>
    </w:p>
    <w:p w:rsid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Строительство всех указанных объектов будет закончено в текущем 2010 году, и мы надеемся на дальнейшую поддержку в решении сложных вопросов в развитии социальной и инженерной инфраструктуры, стоящих перед городом Иваново.</w:t>
      </w:r>
    </w:p>
    <w:p w:rsidR="00822673" w:rsidRPr="00822673" w:rsidRDefault="00822673" w:rsidP="00822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>Спасибо за внимание.</w:t>
      </w:r>
    </w:p>
    <w:sectPr w:rsidR="00822673" w:rsidRPr="0082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CB"/>
    <w:rsid w:val="000075F3"/>
    <w:rsid w:val="00033F01"/>
    <w:rsid w:val="0003670F"/>
    <w:rsid w:val="000406A1"/>
    <w:rsid w:val="00040723"/>
    <w:rsid w:val="00074A49"/>
    <w:rsid w:val="000A3C1A"/>
    <w:rsid w:val="000A45BC"/>
    <w:rsid w:val="000C0E56"/>
    <w:rsid w:val="000C33F6"/>
    <w:rsid w:val="000C45C0"/>
    <w:rsid w:val="000D670C"/>
    <w:rsid w:val="000E5201"/>
    <w:rsid w:val="00110CDA"/>
    <w:rsid w:val="001336C6"/>
    <w:rsid w:val="00141A19"/>
    <w:rsid w:val="00145467"/>
    <w:rsid w:val="001670A9"/>
    <w:rsid w:val="00167565"/>
    <w:rsid w:val="00177B83"/>
    <w:rsid w:val="00180DA6"/>
    <w:rsid w:val="001A55A7"/>
    <w:rsid w:val="001A6258"/>
    <w:rsid w:val="001B6E8E"/>
    <w:rsid w:val="002062CB"/>
    <w:rsid w:val="00212C65"/>
    <w:rsid w:val="0022254C"/>
    <w:rsid w:val="00222B46"/>
    <w:rsid w:val="002239C5"/>
    <w:rsid w:val="00224075"/>
    <w:rsid w:val="00264E92"/>
    <w:rsid w:val="0026739A"/>
    <w:rsid w:val="00271AB5"/>
    <w:rsid w:val="00272ABD"/>
    <w:rsid w:val="002810C1"/>
    <w:rsid w:val="00291BF7"/>
    <w:rsid w:val="00292009"/>
    <w:rsid w:val="002C7143"/>
    <w:rsid w:val="002D0514"/>
    <w:rsid w:val="002E16CE"/>
    <w:rsid w:val="002F4699"/>
    <w:rsid w:val="002F623F"/>
    <w:rsid w:val="00300669"/>
    <w:rsid w:val="00306548"/>
    <w:rsid w:val="00312D22"/>
    <w:rsid w:val="00323AC8"/>
    <w:rsid w:val="003242AE"/>
    <w:rsid w:val="003365CD"/>
    <w:rsid w:val="00355E35"/>
    <w:rsid w:val="0036411A"/>
    <w:rsid w:val="00375E1F"/>
    <w:rsid w:val="00381224"/>
    <w:rsid w:val="003837BF"/>
    <w:rsid w:val="00384716"/>
    <w:rsid w:val="003902CA"/>
    <w:rsid w:val="003D1ECB"/>
    <w:rsid w:val="003F57D8"/>
    <w:rsid w:val="003F631F"/>
    <w:rsid w:val="00401CF7"/>
    <w:rsid w:val="00406235"/>
    <w:rsid w:val="0041422C"/>
    <w:rsid w:val="004171AC"/>
    <w:rsid w:val="00425304"/>
    <w:rsid w:val="00465728"/>
    <w:rsid w:val="00465994"/>
    <w:rsid w:val="00466908"/>
    <w:rsid w:val="00473E39"/>
    <w:rsid w:val="00477A01"/>
    <w:rsid w:val="00481B58"/>
    <w:rsid w:val="00484F75"/>
    <w:rsid w:val="00490006"/>
    <w:rsid w:val="00494A52"/>
    <w:rsid w:val="004A2934"/>
    <w:rsid w:val="004B1BCC"/>
    <w:rsid w:val="004B2214"/>
    <w:rsid w:val="004C6E9C"/>
    <w:rsid w:val="004E1767"/>
    <w:rsid w:val="004E3E2C"/>
    <w:rsid w:val="004E7B67"/>
    <w:rsid w:val="004F296A"/>
    <w:rsid w:val="004F4435"/>
    <w:rsid w:val="00502E7B"/>
    <w:rsid w:val="00503591"/>
    <w:rsid w:val="00506531"/>
    <w:rsid w:val="00516724"/>
    <w:rsid w:val="00520FC2"/>
    <w:rsid w:val="00526D08"/>
    <w:rsid w:val="005362F2"/>
    <w:rsid w:val="00536789"/>
    <w:rsid w:val="005523B9"/>
    <w:rsid w:val="00566068"/>
    <w:rsid w:val="00572B55"/>
    <w:rsid w:val="005813B7"/>
    <w:rsid w:val="005C6717"/>
    <w:rsid w:val="005D0BF3"/>
    <w:rsid w:val="005D3618"/>
    <w:rsid w:val="005E5636"/>
    <w:rsid w:val="005E62D3"/>
    <w:rsid w:val="005F21C8"/>
    <w:rsid w:val="005F6E3B"/>
    <w:rsid w:val="006018DF"/>
    <w:rsid w:val="006159A9"/>
    <w:rsid w:val="00617FD2"/>
    <w:rsid w:val="00622BE3"/>
    <w:rsid w:val="00630AC3"/>
    <w:rsid w:val="0065245E"/>
    <w:rsid w:val="006852F8"/>
    <w:rsid w:val="006A7DBE"/>
    <w:rsid w:val="006D53E9"/>
    <w:rsid w:val="006D77EA"/>
    <w:rsid w:val="00700A44"/>
    <w:rsid w:val="007133FE"/>
    <w:rsid w:val="0071544D"/>
    <w:rsid w:val="00730221"/>
    <w:rsid w:val="0075159A"/>
    <w:rsid w:val="007522BE"/>
    <w:rsid w:val="00760C22"/>
    <w:rsid w:val="00777236"/>
    <w:rsid w:val="007855EF"/>
    <w:rsid w:val="00786F7F"/>
    <w:rsid w:val="007960E5"/>
    <w:rsid w:val="007A1993"/>
    <w:rsid w:val="007A5018"/>
    <w:rsid w:val="007C3679"/>
    <w:rsid w:val="007C7684"/>
    <w:rsid w:val="007D1100"/>
    <w:rsid w:val="007D326A"/>
    <w:rsid w:val="007D5DFD"/>
    <w:rsid w:val="007D6FAE"/>
    <w:rsid w:val="007E521C"/>
    <w:rsid w:val="007F28B3"/>
    <w:rsid w:val="00800F6A"/>
    <w:rsid w:val="00822673"/>
    <w:rsid w:val="00841C3C"/>
    <w:rsid w:val="00843E3C"/>
    <w:rsid w:val="00850F7C"/>
    <w:rsid w:val="00862A6C"/>
    <w:rsid w:val="0086585A"/>
    <w:rsid w:val="008702B5"/>
    <w:rsid w:val="00870D6A"/>
    <w:rsid w:val="00874F81"/>
    <w:rsid w:val="00882F27"/>
    <w:rsid w:val="00893781"/>
    <w:rsid w:val="00896761"/>
    <w:rsid w:val="00897C11"/>
    <w:rsid w:val="008A5766"/>
    <w:rsid w:val="008C4C7B"/>
    <w:rsid w:val="008C4DF5"/>
    <w:rsid w:val="008E2273"/>
    <w:rsid w:val="008F06AF"/>
    <w:rsid w:val="008F6821"/>
    <w:rsid w:val="009040BD"/>
    <w:rsid w:val="00916FF5"/>
    <w:rsid w:val="00920814"/>
    <w:rsid w:val="00924126"/>
    <w:rsid w:val="00924C8C"/>
    <w:rsid w:val="00943A1B"/>
    <w:rsid w:val="00955F9D"/>
    <w:rsid w:val="00956F77"/>
    <w:rsid w:val="009675B7"/>
    <w:rsid w:val="00976691"/>
    <w:rsid w:val="009959F3"/>
    <w:rsid w:val="009B14F6"/>
    <w:rsid w:val="009B2445"/>
    <w:rsid w:val="009B4A58"/>
    <w:rsid w:val="009B580C"/>
    <w:rsid w:val="009D04D2"/>
    <w:rsid w:val="009D625B"/>
    <w:rsid w:val="009E3CE7"/>
    <w:rsid w:val="009F7DF7"/>
    <w:rsid w:val="009F7E69"/>
    <w:rsid w:val="00A00F34"/>
    <w:rsid w:val="00A13DD4"/>
    <w:rsid w:val="00A31AC0"/>
    <w:rsid w:val="00A32566"/>
    <w:rsid w:val="00A44F17"/>
    <w:rsid w:val="00A519EC"/>
    <w:rsid w:val="00A57420"/>
    <w:rsid w:val="00A72D11"/>
    <w:rsid w:val="00A75A59"/>
    <w:rsid w:val="00A84845"/>
    <w:rsid w:val="00A87B55"/>
    <w:rsid w:val="00AA0B68"/>
    <w:rsid w:val="00AA32B6"/>
    <w:rsid w:val="00AA5720"/>
    <w:rsid w:val="00AC0393"/>
    <w:rsid w:val="00AD583D"/>
    <w:rsid w:val="00AD594B"/>
    <w:rsid w:val="00AD6520"/>
    <w:rsid w:val="00AD7BB4"/>
    <w:rsid w:val="00AF7841"/>
    <w:rsid w:val="00B02080"/>
    <w:rsid w:val="00B03C17"/>
    <w:rsid w:val="00B07F9D"/>
    <w:rsid w:val="00B12957"/>
    <w:rsid w:val="00B226A2"/>
    <w:rsid w:val="00B32D74"/>
    <w:rsid w:val="00B350D6"/>
    <w:rsid w:val="00B37B04"/>
    <w:rsid w:val="00B53345"/>
    <w:rsid w:val="00B54F27"/>
    <w:rsid w:val="00B94E17"/>
    <w:rsid w:val="00B95E44"/>
    <w:rsid w:val="00B96708"/>
    <w:rsid w:val="00BC6D06"/>
    <w:rsid w:val="00BD041B"/>
    <w:rsid w:val="00BD2D7D"/>
    <w:rsid w:val="00BD32C2"/>
    <w:rsid w:val="00BE04DD"/>
    <w:rsid w:val="00BF6CEF"/>
    <w:rsid w:val="00C02A3D"/>
    <w:rsid w:val="00C02CB5"/>
    <w:rsid w:val="00C0334E"/>
    <w:rsid w:val="00C111FB"/>
    <w:rsid w:val="00C16524"/>
    <w:rsid w:val="00C33452"/>
    <w:rsid w:val="00C35CA8"/>
    <w:rsid w:val="00C365AA"/>
    <w:rsid w:val="00C43D68"/>
    <w:rsid w:val="00C44F43"/>
    <w:rsid w:val="00C46BB9"/>
    <w:rsid w:val="00C92D9E"/>
    <w:rsid w:val="00CA4B59"/>
    <w:rsid w:val="00CB3C09"/>
    <w:rsid w:val="00CC6B6B"/>
    <w:rsid w:val="00CD4A16"/>
    <w:rsid w:val="00CD6691"/>
    <w:rsid w:val="00CE0B85"/>
    <w:rsid w:val="00CF00DB"/>
    <w:rsid w:val="00CF0163"/>
    <w:rsid w:val="00D136E9"/>
    <w:rsid w:val="00D215C0"/>
    <w:rsid w:val="00D27EBC"/>
    <w:rsid w:val="00D4195C"/>
    <w:rsid w:val="00D43D3F"/>
    <w:rsid w:val="00D47202"/>
    <w:rsid w:val="00D62795"/>
    <w:rsid w:val="00D71D7E"/>
    <w:rsid w:val="00D72E98"/>
    <w:rsid w:val="00D8247C"/>
    <w:rsid w:val="00D95322"/>
    <w:rsid w:val="00DC1347"/>
    <w:rsid w:val="00DD3897"/>
    <w:rsid w:val="00DD7031"/>
    <w:rsid w:val="00DD77C7"/>
    <w:rsid w:val="00DF4DF7"/>
    <w:rsid w:val="00DF7535"/>
    <w:rsid w:val="00E0000F"/>
    <w:rsid w:val="00E22E6C"/>
    <w:rsid w:val="00E300CA"/>
    <w:rsid w:val="00E312F5"/>
    <w:rsid w:val="00E34E9D"/>
    <w:rsid w:val="00E54882"/>
    <w:rsid w:val="00E568B4"/>
    <w:rsid w:val="00E572EA"/>
    <w:rsid w:val="00E57638"/>
    <w:rsid w:val="00E62357"/>
    <w:rsid w:val="00E66999"/>
    <w:rsid w:val="00E72618"/>
    <w:rsid w:val="00E726C9"/>
    <w:rsid w:val="00E7381C"/>
    <w:rsid w:val="00E774BC"/>
    <w:rsid w:val="00E8639C"/>
    <w:rsid w:val="00E87260"/>
    <w:rsid w:val="00EA0B04"/>
    <w:rsid w:val="00EB1808"/>
    <w:rsid w:val="00F04BD4"/>
    <w:rsid w:val="00F1146A"/>
    <w:rsid w:val="00F17F9D"/>
    <w:rsid w:val="00F20E6E"/>
    <w:rsid w:val="00F21936"/>
    <w:rsid w:val="00F22208"/>
    <w:rsid w:val="00F35794"/>
    <w:rsid w:val="00F50D6F"/>
    <w:rsid w:val="00F57CCA"/>
    <w:rsid w:val="00F60A60"/>
    <w:rsid w:val="00F62222"/>
    <w:rsid w:val="00F74033"/>
    <w:rsid w:val="00F7771F"/>
    <w:rsid w:val="00F818EE"/>
    <w:rsid w:val="00F853D5"/>
    <w:rsid w:val="00F87C16"/>
    <w:rsid w:val="00F9201C"/>
    <w:rsid w:val="00F92479"/>
    <w:rsid w:val="00F92E2F"/>
    <w:rsid w:val="00F97316"/>
    <w:rsid w:val="00FA54AB"/>
    <w:rsid w:val="00FC0F39"/>
    <w:rsid w:val="00FD5215"/>
    <w:rsid w:val="00FD6717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6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1118</Words>
  <Characters>6379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i.mikhaylycheva</dc:creator>
  <cp:keywords/>
  <dc:description/>
  <cp:lastModifiedBy>i.mikhaylycheva</cp:lastModifiedBy>
  <cp:revision>2</cp:revision>
  <dcterms:created xsi:type="dcterms:W3CDTF">2012-10-17T10:21:00Z</dcterms:created>
  <dcterms:modified xsi:type="dcterms:W3CDTF">2012-10-17T10:29:00Z</dcterms:modified>
</cp:coreProperties>
</file>