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C0" w:rsidRPr="00FC6BC0" w:rsidRDefault="00FC6BC0" w:rsidP="00FC6BC0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lang w:eastAsia="ru-RU"/>
        </w:rPr>
      </w:pPr>
      <w:r w:rsidRPr="00FC6BC0">
        <w:rPr>
          <w:rFonts w:ascii="Times New Roman" w:eastAsia="Times New Roman" w:hAnsi="Times New Roman" w:cs="Times New Roman"/>
          <w:color w:val="000000"/>
          <w:lang w:eastAsia="ru-RU"/>
        </w:rPr>
        <w:t>Приложение №4 к распоряжен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ию Администрации города Иванова</w:t>
      </w:r>
    </w:p>
    <w:p w:rsidR="00FC6BC0" w:rsidRDefault="00FC6BC0" w:rsidP="00FC6BC0">
      <w:pPr>
        <w:spacing w:after="0" w:line="240" w:lineRule="auto"/>
        <w:ind w:left="9214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FC6BC0">
        <w:rPr>
          <w:rFonts w:ascii="Times New Roman" w:eastAsia="Times New Roman" w:hAnsi="Times New Roman" w:cs="Times New Roman"/>
          <w:color w:val="000000"/>
          <w:lang w:eastAsia="ru-RU"/>
        </w:rPr>
        <w:t>от 14.09.2017 №390-р</w:t>
      </w:r>
    </w:p>
    <w:p w:rsidR="00FC6BC0" w:rsidRDefault="00FC6BC0" w:rsidP="00FC6BC0">
      <w:pPr>
        <w:spacing w:after="0" w:line="240" w:lineRule="auto"/>
        <w:rPr>
          <w:lang w:val="en-US"/>
        </w:rPr>
      </w:pPr>
    </w:p>
    <w:p w:rsidR="00FC6BC0" w:rsidRPr="00FC6BC0" w:rsidRDefault="00FC6BC0" w:rsidP="00FC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C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ПЛАН-ГРАФИК</w:t>
      </w:r>
    </w:p>
    <w:p w:rsidR="00FC6BC0" w:rsidRPr="00FC6BC0" w:rsidRDefault="00FC6BC0" w:rsidP="00FC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C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 по реализации комплексного проекта по пропаганде здорового образа жизни, </w:t>
      </w:r>
    </w:p>
    <w:p w:rsidR="00FC6BC0" w:rsidRDefault="00FC6BC0" w:rsidP="00FC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FC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развитию физической культуры и спорта  среди жителей города Иванова </w:t>
      </w:r>
      <w:r w:rsidRPr="00FC6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«Чемпион 37</w:t>
      </w:r>
      <w:r w:rsidRPr="00FC6B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FC6BC0" w:rsidRPr="00FC6BC0" w:rsidRDefault="00FC6BC0" w:rsidP="00FC6BC0">
      <w:pPr>
        <w:spacing w:after="0" w:line="240" w:lineRule="auto"/>
        <w:jc w:val="center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34"/>
        <w:gridCol w:w="1946"/>
        <w:gridCol w:w="1972"/>
        <w:gridCol w:w="2002"/>
        <w:gridCol w:w="2585"/>
        <w:gridCol w:w="2153"/>
      </w:tblGrid>
      <w:tr w:rsidR="00FC6BC0" w:rsidRPr="00FC6BC0" w:rsidTr="00FC6BC0">
        <w:trPr>
          <w:trHeight w:val="900"/>
        </w:trPr>
        <w:tc>
          <w:tcPr>
            <w:tcW w:w="201" w:type="pct"/>
            <w:shd w:val="clear" w:color="auto" w:fill="auto"/>
            <w:vAlign w:val="center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Длительность, рабочие дни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Подтверждение выполнения работы (продукт/документ)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и должность ответственного исполнителя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 реализации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 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667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06.04.2018</w:t>
            </w:r>
          </w:p>
        </w:tc>
        <w:tc>
          <w:tcPr>
            <w:tcW w:w="677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комитета молодежной политики, физической культуры и спорта о закреплении ответственных за этапы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 И.А.,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59-46-20</w:t>
            </w:r>
          </w:p>
        </w:tc>
      </w:tr>
      <w:tr w:rsidR="00FC6BC0" w:rsidRPr="00FC6BC0" w:rsidTr="00FC6BC0">
        <w:trPr>
          <w:trHeight w:val="12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Разработка концепци</w:t>
            </w:r>
            <w:bookmarkStart w:id="0" w:name="_GoBack"/>
            <w:bookmarkEnd w:id="0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Концепция проекта "Чемпион 37"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Федосеева О.В., председатель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59-47-11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рабочей (экспертной, творческой) группы по реализации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членов рабочей группы с указанием функционала и графика работы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 И.А.,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59-46-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технического задания на разработку фирменного стиля проекта (бренд-бука проекта)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Утвержденное техническое задание на разработку бренд-бука (фирменного стиля)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 И.А.,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59-46-20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презентационного мероприятия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Фото-отчет о проведенном мероприятии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медиа-партнеров проекта по его продвижению в СМИ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медиа-партнеров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 И.А.,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59-46-20</w:t>
            </w:r>
          </w:p>
        </w:tc>
      </w:tr>
      <w:tr w:rsidR="00FC6BC0" w:rsidRPr="00FC6BC0" w:rsidTr="00FC6BC0">
        <w:trPr>
          <w:trHeight w:val="418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критериев и требований для оценки муниципальной  спортивной инфраструктуры для выбора потенциальных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 проведения физкультурно-спортивных мероприятий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критериев  проведения аудита спортивной инфраструктуры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технического задания на создание интерактивной карты расположения объектов спортивной инфраструктуры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задание на разработку интерактивной карты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объема ремонтных и строительных работ муниципальной спортивной инфраструктуры в рамках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муниципальных спортивных объектов для ремонта и/или строительства в 2018 году в рамках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8(4932) 58-19-25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перечня новых форм физкультурно-спортивных мероприятий для проведения в рамках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форм физкультурно-спортивных мероприятий, реализуемых в рамках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Федосеева О.В., председатель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59-47-11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сувенирной продукции и продукции с символикой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изготовления сувенирной продукции в рамках проекта, товарная накладная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Баранов И.А.,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59-46-20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презентационных мероприятий проекта для широкой аудитории, обкатка отдельных форм проведения мероприятий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проведения мероприятий, фото-отчет о проведенных мероприятиях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лидеров проекта ("Чемпионов" проекта) для проведения открытых тренировок и мастер-классов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"чемпионов" - лидеров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Матросова И.В., консультант отдела физической культуры и спорта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59-47-12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стандартов и регламентов проведения новых форм мероприятий в рамках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стандарты проведения мероприятий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 проведения мероприятий (массовые мероприятия с участием чемпионов на доступной муниципальной спортивной инфраструктуре)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мест проведения физкультурно-спортивных мероприятий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2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Объезд объектов муниципальной спортивной инфраструктуры в целях определения ее технического состояния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31.05.2018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по итогам мониторинга спортивной инфраструктуры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24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конкурсной документации для проведения конкурентных процедур по определению подрядчика на выполнение ремонтных и/или строительных работ муниципальной спортивной инфраструктуры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документация на проведение конкурентных процедур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проведения новых форм мероприятий с участием именитых спортсменов и чемпионов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проведения физкультурно-спортивных мероприятий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спортивных мероприятий в рамках форм мероприятий с участием именитых спортсменов и чемпионов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проведения мероприятий, фото-отчеты о проведенных мероприятиях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конкурентных процедур по определению подрядчика на выполнение ремонтных и/или строительных работ муниципальной спортивной инфраструктуры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проведения конкурсных процедур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интерактивной карты муниципальной спортивной инфраструктуры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Размещенная в сети Интернет интерактивная карта муниципальной спортивной инфраструктуры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контрактов на выполнение ремонтных и/или строительных работ муниципальной спортивной инфраструктуры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контракт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строительные работы на муниципальных спортивных площадках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выполненных работ на строительства и ремонт муниципальной спортивной инфраструктуры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12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 результатов проведения мероприятий в рамках реализации I этапа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реализации I этапа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Федосеева О.В., председатель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8(4932) 59-47-11</w:t>
            </w:r>
          </w:p>
        </w:tc>
      </w:tr>
      <w:tr w:rsidR="00FC6BC0" w:rsidRPr="00FC6BC0" w:rsidTr="00FC6BC0">
        <w:trPr>
          <w:trHeight w:val="12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концепции новых форм проведения мероприятий в рамках проекта с учетом накопленного опыта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Обновленная концепция проекта "Чемпион 37"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Федосеева О.В., председатель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59-47-11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проведения Форума учителей физкультуры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проведения Форума учителей физкультуры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24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проведению Форума учителей физкультуры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день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Фото-отчет о проведенном мероприятии, электронный сборник лучших практик физкультурно-спортивной работы с населением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критериев для выбора лидеров проекта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для участия в проекте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"чемпионов" - лидеров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 проведения мероприятий (массовые мероприятия с участием чемпионов на доступной муниципальной спортивной инфраструктуре)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мест проведения физкультурно-спортивных мероприятий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о проведении Форума учителей физкультуры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проведении Форума учителей физкультуры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2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форм проведения мероприятий в рамках II этапа реализации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форм физкультурно-спортивных мероприятий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Федосеева О.В., председатель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59-47-11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регламентов и стандартов проведения новых форм физкультурно-спортивных мероприятий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Регламенты и стандарты проведения физкультурно-спортивных мероприятий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проведения новых форм физкультурно-спортивных мероприятий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проведения физкультурно-спортивных мероприятий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Форума учителей физкультуры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30.11.2018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Фото-отчет о проведенном мероприятии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новых форм физкультурно-спортивных мероприятий в рамках II этапа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проведения мероприятий, фото-отчет о проведенных мероприятиях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символики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изготовления сувенирной продукции в рамках проекта, товарная накладная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Лесков М.В., начальник отдела муниципальных услуг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59-47-13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объема ремонтных и строительных работ муниципальной спортивной инфраструктуры в рамках II этапа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день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03.12.2018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муниципальных спортивных объектов для ремонта и/или строительства в 2019 году в рамках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24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на выполнение ремонтных и/или строительных работ муниципальной спортивной инфраструктуры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Проектно-сметная документация на осуществление ремонта и/или строительства муниципальной спортивной инфраструктуры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21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перечня объектов муниципальной спортивной инфраструктуры для ремонта и строительства в рамках II этапа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объектов муниципальной спортивной инфраструктуры для строительства и ремонта в рамках II этапа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7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конкурсной документации для проведения конкурентных процедур по определению подрядчика на выполнение ремонтных и/или строительных работ муниципальной спортивной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Извещение о старте проведения конкурсных процедур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конкурентных процедур  по определению подрядчика на выполнение ремонтных и/или строительных работ муниципальной спортивной инфраструктуры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проведения конкурсных процедур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контрактов на выполнение ремонтных и/или строительных работ муниципальной спортивной инфраструктуры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контракт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18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строительные работы на муниципальных спортивных площадках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 выполненных работ на строительства и ремонт муниципальной спортивной инфраструктуры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Саенко Е.Н., директор МБУ "Восток"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8(4932) 58-19-25</w:t>
            </w:r>
          </w:p>
        </w:tc>
      </w:tr>
      <w:tr w:rsidR="00FC6BC0" w:rsidRPr="00FC6BC0" w:rsidTr="00FC6BC0">
        <w:trPr>
          <w:trHeight w:val="12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проведения мероприятий в рамках II этапа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реализации II этапа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Федосеева О.В., председатель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59-47-11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проведения II Форума учителей физкультуры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проведения II Форума учителей физкультуры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о проведении II Форума учителей физкультуры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проведении II Форума учителей физкультуры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24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проведению II Форума учителей физкультуры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дня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Фото-отчет о проведенном мероприятии, электронный сборник лучших практик физкультурно-спортивной работы с населением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500"/>
        </w:trPr>
        <w:tc>
          <w:tcPr>
            <w:tcW w:w="201" w:type="pct"/>
            <w:shd w:val="clear" w:color="auto" w:fill="auto"/>
            <w:noWrap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II Форума учителей физкультуры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Фото-отчет о проведенном мероприятии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Шарунов О.В., заместитель председателя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59-47-10</w:t>
            </w:r>
          </w:p>
        </w:tc>
      </w:tr>
      <w:tr w:rsidR="00FC6BC0" w:rsidRPr="00FC6BC0" w:rsidTr="00FC6BC0">
        <w:trPr>
          <w:trHeight w:val="1200"/>
        </w:trPr>
        <w:tc>
          <w:tcPr>
            <w:tcW w:w="201" w:type="pct"/>
            <w:shd w:val="clear" w:color="auto" w:fill="auto"/>
          </w:tcPr>
          <w:p w:rsidR="00FC6BC0" w:rsidRPr="00FC6BC0" w:rsidRDefault="00FC6BC0" w:rsidP="00FC6BC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5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отчетных документов по итогам реализации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дней</w:t>
            </w:r>
          </w:p>
        </w:tc>
        <w:tc>
          <w:tcPr>
            <w:tcW w:w="66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03.12.2019</w:t>
            </w:r>
          </w:p>
        </w:tc>
        <w:tc>
          <w:tcPr>
            <w:tcW w:w="677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23.12.2019</w:t>
            </w:r>
          </w:p>
        </w:tc>
        <w:tc>
          <w:tcPr>
            <w:tcW w:w="874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Утвержденный отчет о реализации проекта</w:t>
            </w:r>
          </w:p>
        </w:tc>
        <w:tc>
          <w:tcPr>
            <w:tcW w:w="728" w:type="pct"/>
            <w:shd w:val="clear" w:color="auto" w:fill="auto"/>
            <w:hideMark/>
          </w:tcPr>
          <w:p w:rsidR="00FC6BC0" w:rsidRPr="00FC6BC0" w:rsidRDefault="00FC6BC0" w:rsidP="00FC6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Федосеева О.В., председатель комитета </w:t>
            </w:r>
            <w:proofErr w:type="spellStart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МПФКиС</w:t>
            </w:r>
            <w:proofErr w:type="spellEnd"/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8(4932) 59-47-11</w:t>
            </w:r>
          </w:p>
        </w:tc>
      </w:tr>
      <w:tr w:rsidR="00FC6BC0" w:rsidRPr="00FC6BC0" w:rsidTr="00FC6BC0">
        <w:trPr>
          <w:trHeight w:val="315"/>
        </w:trPr>
        <w:tc>
          <w:tcPr>
            <w:tcW w:w="1396" w:type="pct"/>
            <w:gridSpan w:val="2"/>
            <w:shd w:val="clear" w:color="auto" w:fill="auto"/>
            <w:vAlign w:val="bottom"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Суммарная длительность проекта</w:t>
            </w:r>
          </w:p>
        </w:tc>
        <w:tc>
          <w:tcPr>
            <w:tcW w:w="658" w:type="pct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441 день</w:t>
            </w:r>
          </w:p>
        </w:tc>
        <w:tc>
          <w:tcPr>
            <w:tcW w:w="2946" w:type="pct"/>
            <w:gridSpan w:val="4"/>
            <w:shd w:val="clear" w:color="auto" w:fill="auto"/>
            <w:noWrap/>
            <w:hideMark/>
          </w:tcPr>
          <w:p w:rsidR="00FC6BC0" w:rsidRPr="00FC6BC0" w:rsidRDefault="00FC6BC0" w:rsidP="00FC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C6BC0" w:rsidRPr="00FC6BC0" w:rsidRDefault="00FC6BC0" w:rsidP="00FC6BC0">
      <w:pPr>
        <w:spacing w:after="0" w:line="240" w:lineRule="auto"/>
        <w:rPr>
          <w:lang w:val="en-US"/>
        </w:rPr>
      </w:pPr>
    </w:p>
    <w:sectPr w:rsidR="00FC6BC0" w:rsidRPr="00FC6BC0" w:rsidSect="00FC6BC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18E6"/>
    <w:multiLevelType w:val="hybridMultilevel"/>
    <w:tmpl w:val="C0E0F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4D"/>
    <w:rsid w:val="00694290"/>
    <w:rsid w:val="00CC6DCA"/>
    <w:rsid w:val="00FA024D"/>
    <w:rsid w:val="00F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C189C-F27B-49F1-9C22-B4DDFC3F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Анатольевич Баранов</dc:creator>
  <cp:keywords/>
  <dc:description/>
  <cp:lastModifiedBy>GTO</cp:lastModifiedBy>
  <cp:revision>2</cp:revision>
  <cp:lastPrinted>2018-04-05T07:11:00Z</cp:lastPrinted>
  <dcterms:created xsi:type="dcterms:W3CDTF">2018-04-05T08:59:00Z</dcterms:created>
  <dcterms:modified xsi:type="dcterms:W3CDTF">2018-04-05T08:59:00Z</dcterms:modified>
</cp:coreProperties>
</file>