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CA" w:rsidRDefault="006C5DCA" w:rsidP="006C5DC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C5DCA" w:rsidRPr="00D3634B" w:rsidRDefault="006C5DCA" w:rsidP="006C5D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C5DCA" w:rsidRPr="00D3634B" w:rsidRDefault="006C5DCA" w:rsidP="006C5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6C5DCA" w:rsidRPr="00D3634B" w:rsidRDefault="006C5DCA" w:rsidP="006C5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39A" w:rsidRPr="003E539A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r w:rsidRPr="00D3634B">
        <w:rPr>
          <w:rFonts w:ascii="Times New Roman" w:hAnsi="Times New Roman" w:cs="Times New Roman"/>
          <w:spacing w:val="-4"/>
          <w:sz w:val="24"/>
          <w:szCs w:val="24"/>
        </w:rPr>
        <w:t>О внесении изменений</w:t>
      </w:r>
    </w:p>
    <w:p w:rsidR="003E539A" w:rsidRPr="003E539A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34B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D3634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6C5DCA" w:rsidRPr="00D3634B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34B">
        <w:rPr>
          <w:rFonts w:ascii="Times New Roman" w:hAnsi="Times New Roman" w:cs="Times New Roman"/>
          <w:sz w:val="24"/>
          <w:szCs w:val="24"/>
        </w:rPr>
        <w:t xml:space="preserve">«Выдача разрешений на ввод объектов в эксплуатацию в случаях, предусмотренных Градостроительным кодексом Российской Федерации», утвержденный </w:t>
      </w:r>
      <w:r w:rsidRPr="00D3634B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 от</w:t>
      </w:r>
      <w:r w:rsidRPr="00D3634B">
        <w:rPr>
          <w:rFonts w:ascii="Times New Roman" w:hAnsi="Times New Roman" w:cs="Times New Roman"/>
          <w:sz w:val="24"/>
          <w:szCs w:val="24"/>
        </w:rPr>
        <w:t xml:space="preserve"> 18.12.2012 № 2893</w:t>
      </w:r>
    </w:p>
    <w:bookmarkEnd w:id="0"/>
    <w:p w:rsidR="006C5DCA" w:rsidRPr="00D3634B" w:rsidRDefault="006C5DCA" w:rsidP="006C5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DCA" w:rsidRPr="00D3634B" w:rsidRDefault="006C5DCA" w:rsidP="006C5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34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D3634B">
          <w:rPr>
            <w:rFonts w:ascii="Times New Roman" w:hAnsi="Times New Roman" w:cs="Times New Roman"/>
            <w:sz w:val="24"/>
            <w:szCs w:val="24"/>
          </w:rPr>
          <w:t>пунктом 20 части 1 статьи 50.1</w:t>
        </w:r>
      </w:hyperlink>
      <w:r w:rsidRPr="00D3634B">
        <w:rPr>
          <w:rFonts w:ascii="Times New Roman" w:hAnsi="Times New Roman" w:cs="Times New Roman"/>
          <w:sz w:val="24"/>
          <w:szCs w:val="24"/>
        </w:rPr>
        <w:t xml:space="preserve"> Устава города Иванова, в целях приведения муниципальных нормативных актов в соответствие с действующим законодательством Российской Федерации, </w:t>
      </w:r>
      <w:r w:rsidRPr="00D3634B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города Иванова                        </w:t>
      </w:r>
      <w:proofErr w:type="gramStart"/>
      <w:r w:rsidRPr="00D3634B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D3634B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я е т</w:t>
      </w:r>
      <w:r w:rsidRPr="00D363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5DCA" w:rsidRPr="007771E6" w:rsidRDefault="006C5DCA" w:rsidP="006C5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34B">
        <w:rPr>
          <w:rFonts w:ascii="Times New Roman" w:hAnsi="Times New Roman" w:cs="Times New Roman"/>
          <w:bCs/>
          <w:spacing w:val="-4"/>
          <w:sz w:val="24"/>
          <w:szCs w:val="24"/>
        </w:rPr>
        <w:t>1.</w:t>
      </w:r>
      <w:r w:rsidRPr="00D3634B">
        <w:rPr>
          <w:rFonts w:ascii="Times New Roman" w:hAnsi="Times New Roman" w:cs="Times New Roman"/>
          <w:spacing w:val="-4"/>
          <w:sz w:val="24"/>
          <w:szCs w:val="24"/>
        </w:rPr>
        <w:t xml:space="preserve"> Внести изменения в </w:t>
      </w:r>
      <w:r w:rsidRPr="00D3634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«Выдача разрешений на ввод объектов в эксплуатацию в случаях, предусмотренных Градостроительным кодексом Российской Федерации» утвержденный </w:t>
      </w:r>
      <w:r w:rsidRPr="00D3634B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 от</w:t>
      </w:r>
      <w:r w:rsidRPr="00D3634B">
        <w:rPr>
          <w:rFonts w:ascii="Times New Roman" w:hAnsi="Times New Roman" w:cs="Times New Roman"/>
          <w:sz w:val="24"/>
          <w:szCs w:val="24"/>
        </w:rPr>
        <w:t xml:space="preserve"> 18.12.2012 № 2893 (в редакции постановлений Администрации города Иванова от 16.04.2013 № 840, от 16.01.2014 </w:t>
      </w:r>
      <w:hyperlink r:id="rId6" w:history="1">
        <w:r w:rsidRPr="00D3634B">
          <w:rPr>
            <w:rFonts w:ascii="Times New Roman" w:hAnsi="Times New Roman" w:cs="Times New Roman"/>
            <w:sz w:val="24"/>
            <w:szCs w:val="24"/>
          </w:rPr>
          <w:t>№ 52</w:t>
        </w:r>
      </w:hyperlink>
      <w:r w:rsidRPr="00D3634B">
        <w:rPr>
          <w:rFonts w:ascii="Times New Roman" w:hAnsi="Times New Roman" w:cs="Times New Roman"/>
          <w:sz w:val="24"/>
          <w:szCs w:val="24"/>
        </w:rPr>
        <w:t xml:space="preserve">, </w:t>
      </w:r>
      <w:r w:rsidRPr="007771E6">
        <w:rPr>
          <w:rFonts w:ascii="Times New Roman" w:hAnsi="Times New Roman" w:cs="Times New Roman"/>
          <w:sz w:val="24"/>
          <w:szCs w:val="24"/>
        </w:rPr>
        <w:t xml:space="preserve">от 10.04.2014 </w:t>
      </w:r>
      <w:hyperlink r:id="rId7" w:history="1">
        <w:r w:rsidRPr="007771E6">
          <w:rPr>
            <w:rFonts w:ascii="Times New Roman" w:hAnsi="Times New Roman" w:cs="Times New Roman"/>
            <w:sz w:val="24"/>
            <w:szCs w:val="24"/>
          </w:rPr>
          <w:t>№ 747</w:t>
        </w:r>
      </w:hyperlink>
      <w:r w:rsidRPr="007771E6">
        <w:rPr>
          <w:rFonts w:ascii="Times New Roman" w:hAnsi="Times New Roman" w:cs="Times New Roman"/>
          <w:sz w:val="24"/>
          <w:szCs w:val="24"/>
        </w:rPr>
        <w:t xml:space="preserve">, от 15.12.2014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7771E6">
          <w:rPr>
            <w:rFonts w:ascii="Times New Roman" w:hAnsi="Times New Roman" w:cs="Times New Roman"/>
            <w:sz w:val="24"/>
            <w:szCs w:val="24"/>
          </w:rPr>
          <w:t xml:space="preserve"> 2702</w:t>
        </w:r>
      </w:hyperlink>
      <w:r w:rsidRPr="007771E6">
        <w:rPr>
          <w:rFonts w:ascii="Times New Roman" w:hAnsi="Times New Roman" w:cs="Times New Roman"/>
          <w:sz w:val="24"/>
          <w:szCs w:val="24"/>
        </w:rPr>
        <w:t>):</w:t>
      </w:r>
    </w:p>
    <w:p w:rsidR="006C5DCA" w:rsidRPr="00DE3195" w:rsidRDefault="006C5DCA" w:rsidP="006C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FC6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1 </w:t>
      </w:r>
      <w:r w:rsidRPr="00DE3195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Pr="00DE3195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6C5DCA" w:rsidRPr="00C0402C" w:rsidRDefault="006C5DCA" w:rsidP="006C5DCA">
      <w:pPr>
        <w:pStyle w:val="a3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C0402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C0402C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Pr="00C0402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6C5DCA" w:rsidRPr="00FD5EB5" w:rsidRDefault="006C5DCA" w:rsidP="006C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EB5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 xml:space="preserve">3. Опубликовать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в сборнике «</w:t>
      </w:r>
      <w:r w:rsidRPr="00FD5EB5">
        <w:rPr>
          <w:rFonts w:ascii="Times New Roman" w:hAnsi="Times New Roman" w:cs="Times New Roman"/>
          <w:sz w:val="24"/>
          <w:szCs w:val="24"/>
        </w:rPr>
        <w:t xml:space="preserve">Правовой вестник города </w:t>
      </w:r>
      <w:r>
        <w:rPr>
          <w:rFonts w:ascii="Times New Roman" w:hAnsi="Times New Roman" w:cs="Times New Roman"/>
          <w:sz w:val="24"/>
          <w:szCs w:val="24"/>
        </w:rPr>
        <w:t>Иванова».</w:t>
      </w:r>
    </w:p>
    <w:p w:rsidR="006C5DCA" w:rsidRPr="00C0402C" w:rsidRDefault="006C5DCA" w:rsidP="006C5DCA">
      <w:pPr>
        <w:pStyle w:val="a3"/>
        <w:ind w:firstLine="540"/>
        <w:jc w:val="both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6C5DCA" w:rsidRPr="00C17952" w:rsidRDefault="006C5DCA" w:rsidP="006C5DCA">
      <w:pPr>
        <w:pStyle w:val="a3"/>
        <w:jc w:val="both"/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6C5DCA" w:rsidRPr="00C17952" w:rsidRDefault="006C5DCA" w:rsidP="006C5DCA">
      <w:pPr>
        <w:pStyle w:val="a3"/>
        <w:jc w:val="both"/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6C5DCA" w:rsidRPr="00C17952" w:rsidRDefault="006C5DCA" w:rsidP="006C5DC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769"/>
      </w:tblGrid>
      <w:tr w:rsidR="006C5DCA" w:rsidRPr="00C17952" w:rsidTr="006D5F03">
        <w:tc>
          <w:tcPr>
            <w:tcW w:w="4919" w:type="dxa"/>
          </w:tcPr>
          <w:p w:rsidR="006C5DCA" w:rsidRPr="00C17952" w:rsidRDefault="006C5DCA" w:rsidP="006D5F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9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Pr="00C1795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а</w:t>
            </w:r>
            <w:r w:rsidRPr="00C179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4919" w:type="dxa"/>
            <w:vAlign w:val="bottom"/>
          </w:tcPr>
          <w:p w:rsidR="006C5DCA" w:rsidRPr="00C17952" w:rsidRDefault="006C5DCA" w:rsidP="006D5F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А.А. Хохлов</w:t>
            </w:r>
          </w:p>
        </w:tc>
      </w:tr>
    </w:tbl>
    <w:p w:rsidR="006C5DCA" w:rsidRPr="00C17952" w:rsidRDefault="006C5DCA" w:rsidP="006C5DCA">
      <w:pPr>
        <w:pStyle w:val="a3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C5DCA" w:rsidRPr="00C17952" w:rsidRDefault="006C5DCA" w:rsidP="006C5DCA">
      <w:pPr>
        <w:pStyle w:val="a3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C5DCA" w:rsidRPr="00C17952" w:rsidRDefault="006C5DCA" w:rsidP="006C5DCA">
      <w:pPr>
        <w:pStyle w:val="a3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C5DCA" w:rsidRPr="00C17952" w:rsidRDefault="006C5DCA" w:rsidP="006C5DCA">
      <w:pPr>
        <w:pStyle w:val="a3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C5DCA" w:rsidRPr="00C17952" w:rsidRDefault="006C5DCA" w:rsidP="006C5DCA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C5DCA" w:rsidRPr="00C17952" w:rsidRDefault="006C5DCA" w:rsidP="006C5DCA">
      <w:pPr>
        <w:pStyle w:val="a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C5DCA" w:rsidRDefault="006C5DCA" w:rsidP="006C5DCA">
      <w:pPr>
        <w:pStyle w:val="a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C5DCA" w:rsidRDefault="006C5DCA" w:rsidP="006C5DCA">
      <w:pPr>
        <w:pStyle w:val="a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C5DCA" w:rsidRDefault="006C5DCA" w:rsidP="006C5DCA">
      <w:pPr>
        <w:pStyle w:val="a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C5DCA" w:rsidRDefault="006C5DCA" w:rsidP="006C5DCA">
      <w:pPr>
        <w:pStyle w:val="a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C5DCA" w:rsidRDefault="006C5DCA" w:rsidP="006C5DCA">
      <w:pPr>
        <w:pStyle w:val="a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C5DCA" w:rsidRDefault="006C5DCA" w:rsidP="006C5DCA">
      <w:pPr>
        <w:pStyle w:val="a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C5DCA" w:rsidRDefault="006C5DCA" w:rsidP="006C5DCA"/>
    <w:p w:rsidR="006C5DCA" w:rsidRDefault="006C5DCA" w:rsidP="006C5DCA"/>
    <w:p w:rsidR="006C5DCA" w:rsidRDefault="006C5DCA" w:rsidP="006C5DCA"/>
    <w:p w:rsidR="006C5DCA" w:rsidRDefault="006C5DCA" w:rsidP="006C5DCA"/>
    <w:p w:rsidR="006C5DCA" w:rsidRDefault="006C5DCA" w:rsidP="006C5DCA"/>
    <w:p w:rsidR="006C5DCA" w:rsidRDefault="006C5DCA" w:rsidP="006C5DCA"/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31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31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312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  №_____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"Приложение N 1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31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31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C5DCA" w:rsidRDefault="006C5DCA" w:rsidP="006C5DC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разрешений на ввод</w:t>
      </w:r>
    </w:p>
    <w:p w:rsidR="006C5DCA" w:rsidRDefault="006C5DCA" w:rsidP="006C5DC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3634B">
        <w:rPr>
          <w:rFonts w:ascii="Times New Roman" w:hAnsi="Times New Roman" w:cs="Times New Roman"/>
          <w:sz w:val="24"/>
          <w:szCs w:val="24"/>
        </w:rPr>
        <w:t>объектов в эксплуатацию в случаях,</w:t>
      </w:r>
    </w:p>
    <w:p w:rsidR="006C5DCA" w:rsidRDefault="006C5DCA" w:rsidP="006C5DC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3634B">
        <w:rPr>
          <w:rFonts w:ascii="Times New Roman" w:hAnsi="Times New Roman" w:cs="Times New Roman"/>
          <w:sz w:val="24"/>
          <w:szCs w:val="24"/>
        </w:rPr>
        <w:t xml:space="preserve"> предусмотренных Градостроительным</w:t>
      </w:r>
    </w:p>
    <w:p w:rsidR="006C5DCA" w:rsidRDefault="006C5DCA" w:rsidP="006C5DCA">
      <w:pPr>
        <w:spacing w:after="0" w:line="240" w:lineRule="auto"/>
        <w:ind w:firstLine="708"/>
        <w:jc w:val="right"/>
      </w:pPr>
      <w:r w:rsidRPr="00D3634B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Федерации»</w:t>
      </w:r>
    </w:p>
    <w:p w:rsidR="006C5DCA" w:rsidRDefault="006C5DCA" w:rsidP="006C5DCA">
      <w:pPr>
        <w:spacing w:after="0" w:line="240" w:lineRule="auto"/>
        <w:ind w:firstLine="708"/>
        <w:jc w:val="right"/>
      </w:pPr>
    </w:p>
    <w:p w:rsidR="006C5DCA" w:rsidRDefault="006C5DCA" w:rsidP="006C5DCA">
      <w:pPr>
        <w:spacing w:after="0" w:line="240" w:lineRule="auto"/>
        <w:ind w:firstLine="708"/>
        <w:jc w:val="right"/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Управление архитектуры и градостроительства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Администрации города Иванова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от застройщика: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юридический и почтовый адреса,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должность и Ф.И.О. руководителя,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 представитель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(контактное лицо) застройщика должность и Ф.И.О.,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 ИНН, банковские реквизиты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(наименование банка,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>/с, к/с, БИК);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для индивидуального предпринимателя указываются: Ф.И.О.,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представитель (контактное лицо) застройщика, Ф.И.О.,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 ИНН, ОГРНИП;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для физического лица указываются: Ф.И.О., адрес регистрации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и почтовый адрес,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 представитель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(контактное лицо) застройщика, Ф.И.О.,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bookmarkStart w:id="1" w:name="Par462"/>
      <w:bookmarkEnd w:id="1"/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ЗАЯВЛЕНИЕ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О ВЫДАЧЕ РАЗРЕШЕНИЯ НА ВВОД ОБЪЕКТА В ЭКСПЛУАТАЦИЮ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от "____" ___________ 20___ г.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Прошу  выдать  разрешение  на  ввод  в  эксплуатацию  объекта  капитального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строительства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наименование объекта капитального строительства в соответствии с проектной документацией, кадастровый номер объекта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расположенного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 xml:space="preserve"> по адресу: 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субъект, город, улица, номер дома и т.д.</w:t>
      </w:r>
    </w:p>
    <w:p w:rsidR="006C5DCA" w:rsidRPr="00570312" w:rsidRDefault="006C5DCA" w:rsidP="006C5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031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(в соответствии с государственным адресным реестром с указанием реквизитов документов о присвоении, об изменении адреса)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Строительство (реконструкция) осуществлялось на основании 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ненужное зачеркнуть                          наименование документа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от "___" ____________ 20___ г. N 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на земельном участке по адресу: ___________________________________________</w:t>
      </w:r>
    </w:p>
    <w:p w:rsidR="006C5DCA" w:rsidRPr="00570312" w:rsidRDefault="006C5DCA" w:rsidP="006C5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</w:pPr>
      <w:r w:rsidRPr="005703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субъект, город, улица, номер дома, номер участка</w:t>
      </w:r>
      <w:r w:rsidRPr="00570312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 xml:space="preserve"> 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Право на пользование землей закреплено 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наименование документа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 от "___" __________ 20___ г. N 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Дополнительно информируем: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1. Лицо, осуществившее подготовку проектной документации: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для юридического лица указываются: полное наименование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юридического лица, юридический и почтовый адреса,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должность и Ф.И.О. руководителя,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>/с, к/с, БИК);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для индивидуального предпринимателя указываются: Ф.И.О.,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ИНН, ОГРНИП;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для физического лица указываются: Ф.И.О., адрес регистрации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и почтовый адрес,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Право  выполнения  работ  по  подготовке  проектной документации закреплено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наименование, реквизиты документа и уполномоченной организации,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его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выдавшей</w:t>
      </w:r>
      <w:proofErr w:type="gram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Работы выполнены на основании договора (контракта) от "___" _______ 20__ г.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N 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Проект ____________________ от ___________ N ___________ серия 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(индивидуальный/типовой)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2. Лицо, осуществившее строительство: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для юридического лица указываются: полное наименование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юридического лица, юридический и почтовый адреса,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должность и Ф.И.О. руководителя,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 ИНН,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>/с, к/с, БИК)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для индивидуального предпринимателя указываются: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Ф.И.О., адрес регистрации и почтовый адрес,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ИНН, ОГРНИП; для физического лица указываются: Ф.И.О.,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адрес регистрации и почтовый адрес,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Право выполнения строительно-монтажных работ закреплено 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его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выдавшей</w:t>
      </w:r>
      <w:proofErr w:type="gram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Работы выполнены на основании договора (контракта) от "___" _______ 20__ г.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N 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3. Технический заказчик: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для юридического лица указываются: полное наименование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юридического лица, юридический и почтовый адреса,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должность и Ф.И.О. руководителя,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>/с, к/с, БИК);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для индивидуального предпринимателя указываются: Ф.И.О.,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ИНН, ОГРНИП; для физического лица указываются: Ф.И.О.,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Право осуществления функций технического заказчика закреплено 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его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выдавшей</w:t>
      </w:r>
      <w:proofErr w:type="gram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Функции технического заказчика исполнялись по договору от "__" ____ 20__ г.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N 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4. Лицо, осуществившее строительный контроль: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для юридического лица указываются: полное наименование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юридического лица, юридический и почтовый адреса,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должность и Ф.И.О. руководителя,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>/с, к/с, БИК);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для индивидуального предпринимателя указываются: Ф.И.О.,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570312">
        <w:rPr>
          <w:rFonts w:ascii="Courier New" w:eastAsia="Calibri" w:hAnsi="Courier New" w:cs="Courier New"/>
          <w:sz w:val="20"/>
          <w:szCs w:val="20"/>
        </w:rPr>
        <w:t>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ИНН, ОГРНИП; для физического лица указываются: Ф.И.О.,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 w:rsidRPr="00570312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Право осуществления строительного контроля закреплено 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его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выдавшей</w:t>
      </w:r>
      <w:proofErr w:type="gram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Строительный    контроль    осуществлялся    на   основании   договора  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от</w:t>
      </w:r>
      <w:proofErr w:type="gram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"___" _________ 20___ г. N 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5. Сведения об объекте капитального строительства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┌─────────────────────────────────┬─────────┬───────────────┬─────────────┐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│     Наименование показателя     │ Единица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 xml:space="preserve"> │  П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>о проекту   │  По факту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│                                 │измерения│  (плановые)   │(фактические)│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└─────────────────────────────────┴─────────┴───────────────┴─────────────┘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I. Общие показатели вводимого в эксплуатацию объекта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Строительный объем - всего        куб. м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в том числе надземной части       куб. м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Общая площадь                     кв. м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Площадь нежилых помещений         кв. м      </w:t>
      </w:r>
      <w:r w:rsidRPr="00570312">
        <w:rPr>
          <w:rFonts w:ascii="Courier New" w:eastAsia="Calibri" w:hAnsi="Courier New" w:cs="Courier New"/>
          <w:sz w:val="20"/>
          <w:szCs w:val="20"/>
        </w:rPr>
        <w:t>_______________</w:t>
      </w:r>
      <w:r w:rsidRPr="00570312">
        <w:rPr>
          <w:rFonts w:ascii="Courier New" w:eastAsia="Calibri" w:hAnsi="Courier New" w:cs="Courier New"/>
          <w:sz w:val="20"/>
          <w:szCs w:val="20"/>
          <w:u w:val="single"/>
        </w:rPr>
        <w:t>│</w:t>
      </w:r>
      <w:r w:rsidRPr="00570312">
        <w:rPr>
          <w:rFonts w:ascii="Courier New" w:eastAsia="Calibri" w:hAnsi="Courier New" w:cs="Courier New"/>
          <w:sz w:val="20"/>
          <w:szCs w:val="20"/>
        </w:rPr>
        <w:t>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Площадь   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встроенно-пристроенных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 xml:space="preserve"> кв. м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помещений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Количество зданий, сооружений     штук       _______________</w:t>
      </w:r>
      <w:r w:rsidRPr="00570312">
        <w:rPr>
          <w:rFonts w:ascii="Courier New" w:eastAsia="Calibri" w:hAnsi="Courier New" w:cs="Courier New"/>
          <w:sz w:val="20"/>
          <w:szCs w:val="20"/>
          <w:u w:val="single"/>
        </w:rPr>
        <w:t>│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______________               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II. Объекты непроизводственного назначения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Нежилые объекты (объекты здравоохранения, </w:t>
      </w:r>
      <w:proofErr w:type="spell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обрахования</w:t>
      </w:r>
      <w:proofErr w:type="spellEnd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, культуры, отдыха, спорта и т.д.)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Количество мест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Количество посещений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Вместимость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Количество этажей             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в том числе </w:t>
      </w:r>
      <w:proofErr w:type="gram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подземных</w:t>
      </w:r>
      <w:proofErr w:type="gramEnd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Сети и системы </w:t>
      </w:r>
      <w:proofErr w:type="gram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инженерно-технического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обеспечения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Лифты                             шт. 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Эскалаторы                        шт.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Инвалидные подъемники             шт.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Материалы фундаментов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──────────────────────────────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Материалы стен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──────────────────────────────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Материалы перекрытий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──────────────────────────────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Материалы кровли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 _________________________________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Объекты жилищного строительства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Общая площадь жилых помещений     кв. м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(за исключением балконов, лоджий,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│</w:t>
      </w:r>
      <w:proofErr w:type="gram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веранд и террас)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Общая площадь нежилых помещений,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в том числе площадь общего имущества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в многоквартирном доме            кв. м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Количество этажей             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в том числе </w:t>
      </w:r>
      <w:proofErr w:type="gram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подземных</w:t>
      </w:r>
      <w:proofErr w:type="gramEnd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Количество секций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───────────────┼──────────────              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Количество квартир/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общая площадь, всего в том числе: штук/кв. м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в том числе: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1-комнатные                       штук/кв. м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2-комнатные                       штук/кв. м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3-комнатные                       штук/кв. м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4-комнатные                       штук/кв. м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более чем 4-комнатные             штук/кв. м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lastRenderedPageBreak/>
        <w:t>Общая площадь жилых помещений     кв. м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(с учетом балконов, лоджий, веранд и                        │</w:t>
      </w:r>
      <w:proofErr w:type="gram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террас)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Сети и системы </w:t>
      </w:r>
      <w:proofErr w:type="gram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инженерно-технического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обеспечения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Лифты                             шт. 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Эскалаторы                        шт.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Инвалидные подъемники             шт.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Материалы фундаментов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Материалы стен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Материалы перекрытий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Материалы кровли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  <w:lang w:val="en-US"/>
        </w:rPr>
        <w:t>III</w:t>
      </w: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. Объекты производственного назначения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Наименование объекта капитального строительства в соответствии с проектной документацией: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Тип объекта 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Мощность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Производительность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Сети и системы </w:t>
      </w:r>
      <w:proofErr w:type="gram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инженерно-технического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обеспечения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Лифты                             шт. 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Эскалаторы                        шт.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Инвалидные подъемники             шт.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Материалы фундаментов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Материалы стен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Материалы перекрытий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Материалы кровли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________________________________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color w:val="FF0000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  <w:lang w:val="en-US"/>
        </w:rPr>
        <w:t>IV</w:t>
      </w: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. Линейные объекты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color w:val="FF0000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Категория (класс)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lastRenderedPageBreak/>
        <w:t xml:space="preserve">Протяженность    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proofErr w:type="gram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Мощность (пропускная способность,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│</w:t>
      </w:r>
      <w:proofErr w:type="gram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грузооборот, интенсивность движения)         </w:t>
      </w:r>
      <w:r w:rsidRPr="00570312">
        <w:rPr>
          <w:rFonts w:ascii="Courier New" w:eastAsia="Calibri" w:hAnsi="Courier New" w:cs="Courier New"/>
          <w:sz w:val="20"/>
          <w:szCs w:val="20"/>
        </w:rPr>
        <w:t>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Тип (КЛ, </w:t>
      </w:r>
      <w:proofErr w:type="gram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ВЛ</w:t>
      </w:r>
      <w:proofErr w:type="gramEnd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, КВЛ), уровень напряжения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линий электропередач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Перечень конструктивных элементов,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оказывающих</w:t>
      </w:r>
      <w:proofErr w:type="gramEnd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влияние на безопасность          </w:t>
      </w:r>
      <w:r w:rsidRPr="00570312">
        <w:rPr>
          <w:rFonts w:ascii="Courier New" w:eastAsia="Calibri" w:hAnsi="Courier New" w:cs="Courier New"/>
          <w:sz w:val="20"/>
          <w:szCs w:val="20"/>
        </w:rPr>
        <w:t>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________________________________</w:t>
      </w: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(иные показатели)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________________________________      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(иные показатели)                      </w:t>
      </w:r>
      <w:r w:rsidRPr="00570312">
        <w:rPr>
          <w:rFonts w:ascii="Courier New" w:eastAsia="Calibri" w:hAnsi="Courier New" w:cs="Courier New"/>
          <w:sz w:val="20"/>
          <w:szCs w:val="20"/>
        </w:rPr>
        <w:t>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bCs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</w:t>
      </w: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V</w:t>
      </w:r>
      <w:r w:rsidRPr="00570312">
        <w:rPr>
          <w:rFonts w:ascii="Courier New" w:eastAsia="Calibri" w:hAnsi="Courier New" w:cs="Courier New"/>
          <w:color w:val="FF0000"/>
          <w:sz w:val="20"/>
          <w:szCs w:val="20"/>
          <w:lang w:val="en-US"/>
        </w:rPr>
        <w:t>I</w:t>
      </w: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. </w:t>
      </w:r>
      <w:r w:rsidRPr="00570312">
        <w:rPr>
          <w:rFonts w:ascii="Courier New" w:eastAsia="Calibri" w:hAnsi="Courier New" w:cs="Courier New"/>
          <w:bCs/>
          <w:color w:val="FF0000"/>
          <w:sz w:val="20"/>
          <w:szCs w:val="20"/>
        </w:rPr>
        <w:t xml:space="preserve">Соответствие требованиям </w:t>
      </w:r>
      <w:proofErr w:type="gramStart"/>
      <w:r w:rsidRPr="00570312">
        <w:rPr>
          <w:rFonts w:ascii="Courier New" w:eastAsia="Calibri" w:hAnsi="Courier New" w:cs="Courier New"/>
          <w:bCs/>
          <w:color w:val="FF0000"/>
          <w:sz w:val="20"/>
          <w:szCs w:val="20"/>
        </w:rPr>
        <w:t>энергетической</w:t>
      </w:r>
      <w:proofErr w:type="gramEnd"/>
      <w:r w:rsidRPr="00570312">
        <w:rPr>
          <w:rFonts w:ascii="Courier New" w:eastAsia="Calibri" w:hAnsi="Courier New" w:cs="Courier New"/>
          <w:bCs/>
          <w:color w:val="FF0000"/>
          <w:sz w:val="20"/>
          <w:szCs w:val="20"/>
        </w:rPr>
        <w:t xml:space="preserve"> 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ourier New" w:eastAsia="Calibri" w:hAnsi="Courier New" w:cs="Courier New"/>
          <w:bCs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bCs/>
          <w:color w:val="FF0000"/>
          <w:sz w:val="20"/>
          <w:szCs w:val="20"/>
        </w:rPr>
        <w:t xml:space="preserve">эффективности и требованиям оснащенности 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ourier New" w:eastAsia="Calibri" w:hAnsi="Courier New" w:cs="Courier New"/>
          <w:bCs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bCs/>
          <w:color w:val="FF0000"/>
          <w:sz w:val="20"/>
          <w:szCs w:val="20"/>
        </w:rPr>
        <w:t>приборами учета используемых энергетических ресурсов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ourier New" w:eastAsia="Calibri" w:hAnsi="Courier New" w:cs="Courier New"/>
          <w:bCs/>
          <w:color w:val="FF0000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Класс </w:t>
      </w:r>
      <w:proofErr w:type="spell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энергоэффективности</w:t>
      </w:r>
      <w:proofErr w:type="spellEnd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Удельный расход тепловой энергии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на 1 кв. м площади                кВт*ч/м</w:t>
      </w:r>
      <w:proofErr w:type="gram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2</w:t>
      </w:r>
      <w:proofErr w:type="gramEnd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Материалы утепления </w:t>
      </w:r>
      <w:proofErr w:type="gramStart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наружных</w:t>
      </w:r>
      <w:proofErr w:type="gramEnd"/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ограждающих конструкций    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Заполнение световых проемов                                 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                                           ───────────────┴──────────────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  <w:lang w:val="en-US"/>
        </w:rPr>
        <w:t>V</w:t>
      </w:r>
      <w:r w:rsidRPr="00570312">
        <w:rPr>
          <w:rFonts w:ascii="Courier New" w:eastAsia="Calibri" w:hAnsi="Courier New" w:cs="Courier New"/>
          <w:sz w:val="20"/>
          <w:szCs w:val="20"/>
        </w:rPr>
        <w:t>. Стоимость строительства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Стоимость строительства объекта - тыс.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всего                             рублей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в том числе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строительно-монтажных работ       тыс.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рублей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Дата подготовки технического плана  "__</w:t>
      </w:r>
      <w:r w:rsidRPr="00570312">
        <w:rPr>
          <w:rFonts w:ascii="Courier New" w:eastAsia="Calibri" w:hAnsi="Courier New" w:cs="Courier New"/>
          <w:color w:val="FF0000"/>
          <w:sz w:val="20"/>
          <w:szCs w:val="20"/>
          <w:u w:val="single"/>
        </w:rPr>
        <w:t xml:space="preserve"> </w:t>
      </w: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_" _______</w:t>
      </w:r>
      <w:r w:rsidRPr="00570312">
        <w:rPr>
          <w:rFonts w:ascii="Courier New" w:eastAsia="Calibri" w:hAnsi="Courier New" w:cs="Courier New"/>
          <w:color w:val="FF0000"/>
          <w:sz w:val="20"/>
          <w:szCs w:val="20"/>
          <w:u w:val="single"/>
        </w:rPr>
        <w:t xml:space="preserve">            </w:t>
      </w: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__ 20___ г.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Фамилия, имя, отчество (при наличии) кадастрового инженера, его подготовившего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Номер, дата выдачи квалификационного аттестата кадастрового инженера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"__</w:t>
      </w:r>
      <w:r w:rsidRPr="00570312">
        <w:rPr>
          <w:rFonts w:ascii="Courier New" w:eastAsia="Calibri" w:hAnsi="Courier New" w:cs="Courier New"/>
          <w:color w:val="FF0000"/>
          <w:sz w:val="20"/>
          <w:szCs w:val="20"/>
          <w:u w:val="single"/>
        </w:rPr>
        <w:t xml:space="preserve"> </w:t>
      </w: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_" _______</w:t>
      </w:r>
      <w:r w:rsidRPr="00570312">
        <w:rPr>
          <w:rFonts w:ascii="Courier New" w:eastAsia="Calibri" w:hAnsi="Courier New" w:cs="Courier New"/>
          <w:color w:val="FF0000"/>
          <w:sz w:val="20"/>
          <w:szCs w:val="20"/>
          <w:u w:val="single"/>
        </w:rPr>
        <w:t xml:space="preserve">            </w:t>
      </w: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__ 20___ г. N 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Орган исполнительной власти субъекта Российской Федерации, выдавший квалификационный аттестат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___________________________________________________________________________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Дата внесения сведений о кадастровом инженере в государственный реестр кадастровых инженеров: "__</w:t>
      </w:r>
      <w:r w:rsidRPr="00570312">
        <w:rPr>
          <w:rFonts w:ascii="Courier New" w:eastAsia="Calibri" w:hAnsi="Courier New" w:cs="Courier New"/>
          <w:color w:val="FF0000"/>
          <w:sz w:val="20"/>
          <w:szCs w:val="20"/>
          <w:u w:val="single"/>
        </w:rPr>
        <w:t xml:space="preserve"> </w:t>
      </w: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_" _______</w:t>
      </w:r>
      <w:r w:rsidRPr="00570312">
        <w:rPr>
          <w:rFonts w:ascii="Courier New" w:eastAsia="Calibri" w:hAnsi="Courier New" w:cs="Courier New"/>
          <w:color w:val="FF0000"/>
          <w:sz w:val="20"/>
          <w:szCs w:val="20"/>
          <w:u w:val="single"/>
        </w:rPr>
        <w:t xml:space="preserve">            </w:t>
      </w: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>__ 20___ г.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FF0000"/>
          <w:sz w:val="20"/>
          <w:szCs w:val="20"/>
        </w:rPr>
      </w:pPr>
      <w:r w:rsidRPr="00570312">
        <w:rPr>
          <w:rFonts w:ascii="Courier New" w:eastAsia="Calibri" w:hAnsi="Courier New" w:cs="Courier New"/>
          <w:color w:val="FF0000"/>
          <w:sz w:val="20"/>
          <w:szCs w:val="20"/>
        </w:rPr>
        <w:t xml:space="preserve">  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_______________________    ____________________     _______________________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(должность)                 (подпись)                  (Ф.И.О.)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М.П.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Разрешение  на  ввод  объекта  в  эксплуатацию  либо мотивированный отказ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в</w:t>
      </w:r>
      <w:proofErr w:type="gramEnd"/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выдаче разрешения на ввод объекта в эксплуатацию прошу ____________________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выслать почтой/выдать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 xml:space="preserve"> на руки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в управлении архитектуры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и градостроительства/выдать</w:t>
      </w:r>
    </w:p>
    <w:p w:rsidR="006C5DCA" w:rsidRPr="00570312" w:rsidRDefault="006C5DCA" w:rsidP="006C5DC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на руки в многофункциональном центре</w:t>
      </w: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6C5DCA" w:rsidRDefault="006C5DCA" w:rsidP="006C5DCA">
      <w:pPr>
        <w:spacing w:after="0" w:line="240" w:lineRule="auto"/>
        <w:ind w:firstLine="708"/>
        <w:jc w:val="both"/>
      </w:pPr>
    </w:p>
    <w:p w:rsidR="00977DFD" w:rsidRDefault="00977DFD"/>
    <w:sectPr w:rsidR="0097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CA"/>
    <w:rsid w:val="000023FB"/>
    <w:rsid w:val="00010250"/>
    <w:rsid w:val="0001599A"/>
    <w:rsid w:val="00015E2D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39A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5DCA"/>
    <w:rsid w:val="006C7BFD"/>
    <w:rsid w:val="006D0535"/>
    <w:rsid w:val="006D2E79"/>
    <w:rsid w:val="006D6110"/>
    <w:rsid w:val="006E0693"/>
    <w:rsid w:val="006E4132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6C5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6C5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1ED2A63D51161CE8EE78820B2DD1BC1755A9FC823DED3F2F12413953F9FBA2A483764CE39891E962DE99vBd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13D42C30CE80FD166A69C0197462CA6793186B7EDC7F2565EFA0E43274DAB29F137DF6035610385C9AF1m5D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3D42C30CE80FD166A69C0197462CA6793186B71D77F206AEFA0E43274DAB29F137DF6035610385C9AF1m5DBK" TargetMode="External"/><Relationship Id="rId5" Type="http://schemas.openxmlformats.org/officeDocument/2006/relationships/hyperlink" Target="consultantplus://offline/ref=E22690B69C1CDF2D499744AAA8E09596B05FCB7485D429C6367C4D16D8347733B44E6987CA1826806587587Fv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Макаров Сергей Вячеславович</cp:lastModifiedBy>
  <cp:revision>2</cp:revision>
  <dcterms:created xsi:type="dcterms:W3CDTF">2015-08-11T12:27:00Z</dcterms:created>
  <dcterms:modified xsi:type="dcterms:W3CDTF">2015-08-11T13:59:00Z</dcterms:modified>
</cp:coreProperties>
</file>