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CBC" w:rsidRDefault="007B0CBC" w:rsidP="007B0CBC">
      <w:pPr>
        <w:tabs>
          <w:tab w:val="left" w:pos="4536"/>
        </w:tabs>
        <w:spacing w:after="0" w:line="240" w:lineRule="auto"/>
        <w:ind w:left="-142" w:right="-285"/>
        <w:jc w:val="center"/>
        <w:rPr>
          <w:rFonts w:ascii="Times New Roman" w:hAnsi="Times New Roman"/>
          <w:sz w:val="28"/>
          <w:szCs w:val="24"/>
          <w:lang w:eastAsia="ru-RU"/>
        </w:rPr>
      </w:pPr>
      <w:r>
        <w:rPr>
          <w:noProof/>
          <w:lang w:eastAsia="ru-RU"/>
        </w:rPr>
        <w:drawing>
          <wp:anchor distT="0" distB="0" distL="114300" distR="114300" simplePos="0" relativeHeight="251659264" behindDoc="0" locked="0" layoutInCell="1" allowOverlap="1" wp14:anchorId="43F2F297" wp14:editId="5A515A5A">
            <wp:simplePos x="0" y="0"/>
            <wp:positionH relativeFrom="column">
              <wp:posOffset>2755265</wp:posOffset>
            </wp:positionH>
            <wp:positionV relativeFrom="paragraph">
              <wp:posOffset>-18415</wp:posOffset>
            </wp:positionV>
            <wp:extent cx="590550" cy="7620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pic:spPr>
                </pic:pic>
              </a:graphicData>
            </a:graphic>
            <wp14:sizeRelH relativeFrom="page">
              <wp14:pctWidth>0</wp14:pctWidth>
            </wp14:sizeRelH>
            <wp14:sizeRelV relativeFrom="page">
              <wp14:pctHeight>0</wp14:pctHeight>
            </wp14:sizeRelV>
          </wp:anchor>
        </w:drawing>
      </w:r>
    </w:p>
    <w:p w:rsidR="007B0CBC" w:rsidRDefault="007B0CBC" w:rsidP="007B0CBC">
      <w:pPr>
        <w:spacing w:after="0" w:line="240" w:lineRule="auto"/>
        <w:jc w:val="center"/>
        <w:rPr>
          <w:rFonts w:ascii="Times New Roman" w:hAnsi="Times New Roman"/>
          <w:b/>
          <w:spacing w:val="20"/>
          <w:sz w:val="36"/>
          <w:szCs w:val="20"/>
          <w:lang w:eastAsia="ru-RU"/>
        </w:rPr>
      </w:pPr>
      <w:r>
        <w:rPr>
          <w:rFonts w:ascii="Times New Roman" w:hAnsi="Times New Roman"/>
          <w:b/>
          <w:spacing w:val="20"/>
          <w:sz w:val="36"/>
          <w:szCs w:val="20"/>
          <w:lang w:eastAsia="ru-RU"/>
        </w:rPr>
        <w:t>АДМИНИСТРАЦИЯ ГОРОДА ИВАНОВА</w:t>
      </w:r>
    </w:p>
    <w:p w:rsidR="007B0CBC" w:rsidRDefault="007B0CBC" w:rsidP="007B0CBC">
      <w:pPr>
        <w:spacing w:after="0" w:line="240" w:lineRule="auto"/>
        <w:jc w:val="center"/>
        <w:rPr>
          <w:rFonts w:ascii="Times New Roman" w:hAnsi="Times New Roman"/>
          <w:bCs/>
          <w:spacing w:val="20"/>
          <w:sz w:val="28"/>
          <w:szCs w:val="28"/>
          <w:lang w:eastAsia="ru-RU"/>
        </w:rPr>
      </w:pPr>
    </w:p>
    <w:p w:rsidR="007B0CBC" w:rsidRDefault="007B0CBC" w:rsidP="007B0CBC">
      <w:pPr>
        <w:spacing w:after="0" w:line="240" w:lineRule="auto"/>
        <w:jc w:val="center"/>
        <w:rPr>
          <w:rFonts w:ascii="Times New Roman" w:hAnsi="Times New Roman"/>
          <w:b/>
          <w:spacing w:val="34"/>
          <w:sz w:val="36"/>
          <w:szCs w:val="20"/>
          <w:lang w:eastAsia="ru-RU"/>
        </w:rPr>
      </w:pPr>
      <w:r>
        <w:rPr>
          <w:rFonts w:ascii="Times New Roman" w:hAnsi="Times New Roman"/>
          <w:b/>
          <w:spacing w:val="34"/>
          <w:sz w:val="36"/>
          <w:szCs w:val="20"/>
          <w:lang w:eastAsia="ru-RU"/>
        </w:rPr>
        <w:t>ПОСТАНОВЛЕНИЕ</w:t>
      </w:r>
    </w:p>
    <w:p w:rsidR="007B0CBC" w:rsidRDefault="007B0CBC" w:rsidP="007B0CBC">
      <w:pPr>
        <w:spacing w:after="0" w:line="240" w:lineRule="auto"/>
        <w:jc w:val="center"/>
        <w:rPr>
          <w:rFonts w:ascii="Times New Roman" w:hAnsi="Times New Roman"/>
          <w:spacing w:val="34"/>
          <w:sz w:val="28"/>
          <w:szCs w:val="28"/>
          <w:lang w:eastAsia="ru-RU"/>
        </w:rPr>
      </w:pPr>
    </w:p>
    <w:p w:rsidR="007B0CBC" w:rsidRDefault="007B0CBC" w:rsidP="007B0CBC">
      <w:pPr>
        <w:pStyle w:val="a3"/>
        <w:spacing w:before="0" w:beforeAutospacing="0" w:after="0" w:afterAutospacing="0"/>
        <w:jc w:val="center"/>
        <w:rPr>
          <w:rFonts w:ascii="Times New Roman" w:hAnsi="Times New Roman" w:cs="Times New Roman"/>
          <w:color w:val="000000"/>
          <w:sz w:val="24"/>
          <w:szCs w:val="24"/>
        </w:rPr>
      </w:pPr>
    </w:p>
    <w:p w:rsidR="007B0CBC" w:rsidRDefault="007B0CBC" w:rsidP="007B0CBC">
      <w:pPr>
        <w:pStyle w:val="a3"/>
        <w:spacing w:before="0" w:beforeAutospacing="0" w:after="0" w:afterAutospacing="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 ________________</w:t>
      </w:r>
    </w:p>
    <w:p w:rsidR="007B0CBC" w:rsidRDefault="007B0CBC" w:rsidP="007B0CBC">
      <w:pPr>
        <w:pStyle w:val="a3"/>
        <w:spacing w:before="0" w:beforeAutospacing="0" w:after="0" w:afterAutospacing="0"/>
        <w:jc w:val="center"/>
        <w:rPr>
          <w:rFonts w:ascii="Times New Roman" w:hAnsi="Times New Roman" w:cs="Times New Roman"/>
          <w:b/>
          <w:bCs/>
          <w:color w:val="000000"/>
          <w:sz w:val="24"/>
          <w:szCs w:val="24"/>
        </w:rPr>
      </w:pPr>
    </w:p>
    <w:p w:rsidR="007B0CBC" w:rsidRDefault="007B0CBC" w:rsidP="007B0CBC">
      <w:pPr>
        <w:pStyle w:val="a3"/>
        <w:spacing w:before="0" w:beforeAutospacing="0" w:after="0" w:afterAutospacing="0"/>
        <w:jc w:val="center"/>
        <w:rPr>
          <w:rFonts w:ascii="Times New Roman" w:hAnsi="Times New Roman" w:cs="Times New Roman"/>
          <w:bCs/>
          <w:color w:val="000000"/>
          <w:sz w:val="24"/>
          <w:szCs w:val="24"/>
        </w:rPr>
      </w:pPr>
    </w:p>
    <w:p w:rsidR="007B0CBC" w:rsidRDefault="007B0CBC" w:rsidP="007B0CBC">
      <w:pPr>
        <w:autoSpaceDE w:val="0"/>
        <w:autoSpaceDN w:val="0"/>
        <w:adjustRightInd w:val="0"/>
        <w:spacing w:after="0" w:line="240" w:lineRule="auto"/>
        <w:jc w:val="center"/>
        <w:rPr>
          <w:rFonts w:ascii="Times New Roman" w:eastAsia="Calibri" w:hAnsi="Times New Roman"/>
          <w:color w:val="000000"/>
          <w:sz w:val="24"/>
          <w:szCs w:val="24"/>
          <w:lang w:eastAsia="ru-RU"/>
        </w:rPr>
      </w:pPr>
      <w:r>
        <w:rPr>
          <w:rFonts w:ascii="Times New Roman" w:hAnsi="Times New Roman"/>
          <w:bCs/>
          <w:color w:val="000000"/>
          <w:sz w:val="24"/>
          <w:szCs w:val="24"/>
        </w:rPr>
        <w:t xml:space="preserve">      О внесении изменений в постановление Администрации города Иванова </w:t>
      </w:r>
      <w:r>
        <w:rPr>
          <w:rFonts w:ascii="Times New Roman" w:hAnsi="Times New Roman"/>
          <w:bCs/>
          <w:color w:val="000000"/>
          <w:sz w:val="24"/>
          <w:szCs w:val="24"/>
        </w:rPr>
        <w:br/>
      </w:r>
      <w:r>
        <w:rPr>
          <w:rFonts w:ascii="Times New Roman" w:eastAsia="Calibri" w:hAnsi="Times New Roman"/>
          <w:color w:val="000000"/>
          <w:sz w:val="24"/>
          <w:szCs w:val="24"/>
          <w:lang w:eastAsia="ru-RU"/>
        </w:rPr>
        <w:t xml:space="preserve">от 19.12.2012 № 2914 «Об утверждении административного регламента предоставления муниципальной услуги «Изменение, расторжение договора социального найма </w:t>
      </w:r>
    </w:p>
    <w:p w:rsidR="007B0CBC" w:rsidRDefault="007B0CBC" w:rsidP="007B0CBC">
      <w:pPr>
        <w:autoSpaceDE w:val="0"/>
        <w:autoSpaceDN w:val="0"/>
        <w:adjustRightInd w:val="0"/>
        <w:spacing w:after="0" w:line="240" w:lineRule="auto"/>
        <w:jc w:val="center"/>
        <w:rPr>
          <w:rFonts w:ascii="Times New Roman" w:eastAsia="Calibri" w:hAnsi="Times New Roman"/>
          <w:color w:val="000000"/>
          <w:sz w:val="24"/>
          <w:szCs w:val="24"/>
          <w:lang w:eastAsia="ru-RU"/>
        </w:rPr>
      </w:pPr>
      <w:r>
        <w:rPr>
          <w:rFonts w:ascii="Times New Roman" w:eastAsia="Calibri" w:hAnsi="Times New Roman"/>
          <w:color w:val="000000"/>
          <w:sz w:val="24"/>
          <w:szCs w:val="24"/>
          <w:lang w:eastAsia="ru-RU"/>
        </w:rPr>
        <w:t xml:space="preserve"> занимаемого жилого помещения»</w:t>
      </w:r>
    </w:p>
    <w:p w:rsidR="007B0CBC" w:rsidRDefault="007B0CBC" w:rsidP="007B0CBC">
      <w:pPr>
        <w:tabs>
          <w:tab w:val="left" w:pos="567"/>
        </w:tabs>
        <w:autoSpaceDE w:val="0"/>
        <w:autoSpaceDN w:val="0"/>
        <w:adjustRightInd w:val="0"/>
        <w:spacing w:after="0" w:line="240" w:lineRule="auto"/>
        <w:jc w:val="center"/>
        <w:rPr>
          <w:rFonts w:ascii="Times New Roman" w:hAnsi="Times New Roman"/>
          <w:color w:val="000000"/>
          <w:sz w:val="24"/>
          <w:szCs w:val="24"/>
          <w:lang w:eastAsia="ru-RU"/>
        </w:rPr>
      </w:pPr>
    </w:p>
    <w:p w:rsidR="007B0CBC" w:rsidRDefault="007B0CBC" w:rsidP="007B0CBC">
      <w:pPr>
        <w:tabs>
          <w:tab w:val="left" w:pos="709"/>
        </w:tab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proofErr w:type="gramStart"/>
      <w:r>
        <w:rPr>
          <w:rFonts w:ascii="Times New Roman" w:eastAsia="Calibri" w:hAnsi="Times New Roman"/>
          <w:sz w:val="24"/>
          <w:szCs w:val="24"/>
        </w:rPr>
        <w:t xml:space="preserve">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пунктом 19 части 3 статьи 44 Устава города Иванова, Администрация города Иванова </w:t>
      </w:r>
      <w:r>
        <w:rPr>
          <w:rFonts w:ascii="Times New Roman" w:eastAsia="Calibri" w:hAnsi="Times New Roman"/>
          <w:b/>
          <w:bCs/>
          <w:spacing w:val="40"/>
          <w:sz w:val="24"/>
          <w:szCs w:val="24"/>
        </w:rPr>
        <w:t>постановляет</w:t>
      </w:r>
      <w:r>
        <w:rPr>
          <w:rFonts w:ascii="Times New Roman" w:eastAsia="Calibri" w:hAnsi="Times New Roman"/>
          <w:sz w:val="24"/>
          <w:szCs w:val="24"/>
        </w:rPr>
        <w:t>:</w:t>
      </w:r>
      <w:proofErr w:type="gramEnd"/>
    </w:p>
    <w:p w:rsidR="007B0CBC" w:rsidRDefault="007B0CBC" w:rsidP="007B0CBC">
      <w:pPr>
        <w:tabs>
          <w:tab w:val="left" w:pos="709"/>
        </w:tabs>
        <w:autoSpaceDE w:val="0"/>
        <w:autoSpaceDN w:val="0"/>
        <w:adjustRightInd w:val="0"/>
        <w:spacing w:after="0" w:line="240" w:lineRule="auto"/>
        <w:ind w:firstLine="567"/>
        <w:jc w:val="both"/>
        <w:rPr>
          <w:rFonts w:ascii="Times New Roman" w:hAnsi="Times New Roman"/>
          <w:sz w:val="24"/>
          <w:szCs w:val="24"/>
        </w:rPr>
      </w:pPr>
    </w:p>
    <w:p w:rsidR="007B0CBC" w:rsidRDefault="007B0CBC" w:rsidP="007B0CBC">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ab/>
        <w:t xml:space="preserve">1.  </w:t>
      </w:r>
      <w:proofErr w:type="gramStart"/>
      <w:r>
        <w:rPr>
          <w:rFonts w:ascii="Times New Roman" w:hAnsi="Times New Roman"/>
          <w:color w:val="000000"/>
          <w:sz w:val="24"/>
          <w:szCs w:val="24"/>
        </w:rPr>
        <w:t xml:space="preserve">Внести изменения в </w:t>
      </w:r>
      <w:r>
        <w:rPr>
          <w:rFonts w:ascii="Times New Roman" w:hAnsi="Times New Roman"/>
          <w:color w:val="000000"/>
          <w:sz w:val="24"/>
          <w:szCs w:val="24"/>
          <w:lang w:eastAsia="ru-RU"/>
        </w:rPr>
        <w:t xml:space="preserve">административный регламент предоставления муниципальной услуги </w:t>
      </w:r>
      <w:r>
        <w:rPr>
          <w:rFonts w:ascii="Times New Roman" w:eastAsia="Calibri" w:hAnsi="Times New Roman"/>
          <w:color w:val="000000"/>
          <w:sz w:val="24"/>
          <w:szCs w:val="24"/>
          <w:lang w:eastAsia="ru-RU"/>
        </w:rPr>
        <w:t xml:space="preserve">«Изменение, расторжение договора социального найма занимаемого жилого помещения», </w:t>
      </w:r>
      <w:r>
        <w:rPr>
          <w:rFonts w:ascii="Times New Roman" w:hAnsi="Times New Roman"/>
          <w:color w:val="000000"/>
          <w:sz w:val="24"/>
          <w:szCs w:val="24"/>
        </w:rPr>
        <w:t xml:space="preserve">утвержденный </w:t>
      </w:r>
      <w:r>
        <w:rPr>
          <w:rFonts w:ascii="Times New Roman" w:hAnsi="Times New Roman"/>
          <w:bCs/>
          <w:color w:val="000000"/>
          <w:sz w:val="24"/>
          <w:szCs w:val="24"/>
        </w:rPr>
        <w:t xml:space="preserve">постановлением Администрации города Иванова </w:t>
      </w:r>
      <w:r>
        <w:rPr>
          <w:rFonts w:ascii="Times New Roman" w:hAnsi="Times New Roman"/>
          <w:sz w:val="24"/>
          <w:szCs w:val="24"/>
        </w:rPr>
        <w:t xml:space="preserve">от 19.12.2012 № 2914 </w:t>
      </w:r>
      <w:r>
        <w:rPr>
          <w:rFonts w:ascii="Times New Roman" w:eastAsia="Calibri" w:hAnsi="Times New Roman"/>
          <w:bCs/>
          <w:color w:val="000000"/>
          <w:sz w:val="24"/>
          <w:szCs w:val="24"/>
        </w:rPr>
        <w:t xml:space="preserve">(в редакции постановлений Администрации города Иванова от 19.12.2013 № 2816, </w:t>
      </w:r>
      <w:r>
        <w:rPr>
          <w:rFonts w:ascii="Times New Roman" w:eastAsia="Calibri" w:hAnsi="Times New Roman"/>
          <w:bCs/>
          <w:color w:val="000000"/>
          <w:sz w:val="24"/>
          <w:szCs w:val="24"/>
        </w:rPr>
        <w:br/>
        <w:t>от 06.07.2015 № 1347, от 25.08.2015 № 1621, от 22.01.2016 № 68, от 17.06.2016 № 1139;                               от 03.11.2016 № 2027, от 21.03.2017 № 366</w:t>
      </w:r>
      <w:r>
        <w:rPr>
          <w:rFonts w:ascii="Times New Roman" w:eastAsia="Calibri" w:hAnsi="Times New Roman"/>
          <w:sz w:val="24"/>
          <w:szCs w:val="24"/>
        </w:rPr>
        <w:t>):</w:t>
      </w:r>
      <w:proofErr w:type="gramEnd"/>
    </w:p>
    <w:p w:rsidR="007B0CBC" w:rsidRDefault="007B0CBC" w:rsidP="007B0CBC">
      <w:pPr>
        <w:tabs>
          <w:tab w:val="left" w:pos="567"/>
          <w:tab w:val="left" w:pos="851"/>
        </w:tab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1.1. Абзац восьмой пункта 2.2 изложить в следующей редакции:</w:t>
      </w:r>
    </w:p>
    <w:p w:rsidR="007B0CBC" w:rsidRDefault="007B0CBC" w:rsidP="007B0CBC">
      <w:pPr>
        <w:tabs>
          <w:tab w:val="left" w:pos="567"/>
          <w:tab w:val="left" w:pos="851"/>
        </w:tabs>
        <w:spacing w:after="0" w:line="240" w:lineRule="auto"/>
        <w:jc w:val="both"/>
        <w:rPr>
          <w:rFonts w:ascii="Times New Roman" w:eastAsia="Calibri" w:hAnsi="Times New Roman"/>
          <w:sz w:val="24"/>
          <w:szCs w:val="24"/>
        </w:rPr>
      </w:pPr>
      <w:r>
        <w:rPr>
          <w:rFonts w:ascii="Times New Roman" w:eastAsia="Calibri" w:hAnsi="Times New Roman"/>
          <w:sz w:val="24"/>
          <w:szCs w:val="24"/>
        </w:rPr>
        <w:tab/>
        <w:t>«- отдел приема и выдачи документов «</w:t>
      </w:r>
      <w:proofErr w:type="spellStart"/>
      <w:r>
        <w:rPr>
          <w:rFonts w:ascii="Times New Roman" w:eastAsia="Calibri" w:hAnsi="Times New Roman"/>
          <w:sz w:val="24"/>
          <w:szCs w:val="24"/>
        </w:rPr>
        <w:t>Фрунзенский</w:t>
      </w:r>
      <w:proofErr w:type="spellEnd"/>
      <w:r>
        <w:rPr>
          <w:rFonts w:ascii="Times New Roman" w:eastAsia="Calibri" w:hAnsi="Times New Roman"/>
          <w:sz w:val="24"/>
          <w:szCs w:val="24"/>
        </w:rPr>
        <w:t>»: 153003, г. Иваново,                         ул. Красных Зорь, д. 10;».</w:t>
      </w:r>
    </w:p>
    <w:p w:rsidR="007B0CBC" w:rsidRDefault="007B0CBC" w:rsidP="007B0CBC">
      <w:pPr>
        <w:tabs>
          <w:tab w:val="left" w:pos="709"/>
          <w:tab w:val="left" w:pos="851"/>
        </w:tab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1.2. Пункт 2.2 дополнить абзацем девятым следующего содержания:</w:t>
      </w:r>
    </w:p>
    <w:p w:rsidR="007B0CBC" w:rsidRDefault="007B0CBC" w:rsidP="007B0CBC">
      <w:pPr>
        <w:tabs>
          <w:tab w:val="left" w:pos="709"/>
          <w:tab w:val="left" w:pos="851"/>
        </w:tab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«телефоны: 8 (4932) 30-03-20, 41-60-85, адрес электронной почты: </w:t>
      </w:r>
      <w:proofErr w:type="spellStart"/>
      <w:r>
        <w:rPr>
          <w:rFonts w:ascii="Times New Roman" w:eastAsia="Calibri" w:hAnsi="Times New Roman"/>
          <w:sz w:val="24"/>
          <w:szCs w:val="24"/>
          <w:lang w:val="en-US"/>
        </w:rPr>
        <w:t>ivmfc</w:t>
      </w:r>
      <w:proofErr w:type="spellEnd"/>
      <w:r>
        <w:rPr>
          <w:rFonts w:ascii="Times New Roman" w:eastAsia="Calibri" w:hAnsi="Times New Roman"/>
          <w:sz w:val="24"/>
          <w:szCs w:val="24"/>
        </w:rPr>
        <w:t>@</w:t>
      </w:r>
      <w:r>
        <w:rPr>
          <w:rFonts w:ascii="Times New Roman" w:eastAsia="Calibri" w:hAnsi="Times New Roman"/>
          <w:sz w:val="24"/>
          <w:szCs w:val="24"/>
          <w:lang w:val="en-US"/>
        </w:rPr>
        <w:t>mail</w:t>
      </w:r>
      <w:r>
        <w:rPr>
          <w:rFonts w:ascii="Times New Roman" w:eastAsia="Calibri" w:hAnsi="Times New Roman"/>
          <w:sz w:val="24"/>
          <w:szCs w:val="24"/>
        </w:rPr>
        <w:t>.</w:t>
      </w:r>
      <w:proofErr w:type="spellStart"/>
      <w:r>
        <w:rPr>
          <w:rFonts w:ascii="Times New Roman" w:eastAsia="Calibri" w:hAnsi="Times New Roman"/>
          <w:sz w:val="24"/>
          <w:szCs w:val="24"/>
          <w:lang w:val="en-US"/>
        </w:rPr>
        <w:t>ru</w:t>
      </w:r>
      <w:proofErr w:type="spellEnd"/>
      <w:r>
        <w:rPr>
          <w:rFonts w:ascii="Times New Roman" w:eastAsia="Calibri" w:hAnsi="Times New Roman"/>
          <w:sz w:val="24"/>
          <w:szCs w:val="24"/>
        </w:rPr>
        <w:t>.».</w:t>
      </w:r>
    </w:p>
    <w:p w:rsidR="007B0CBC" w:rsidRDefault="007B0CBC" w:rsidP="007B0CBC">
      <w:pPr>
        <w:tabs>
          <w:tab w:val="left" w:pos="567"/>
          <w:tab w:val="left" w:pos="709"/>
          <w:tab w:val="left" w:pos="851"/>
        </w:tab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1.3. Раздел 2 дополнить пунктом 2.8.1 следующего содержания:</w:t>
      </w:r>
    </w:p>
    <w:p w:rsidR="007B0CBC" w:rsidRDefault="007B0CBC" w:rsidP="007B0CBC">
      <w:pPr>
        <w:tabs>
          <w:tab w:val="left" w:pos="567"/>
          <w:tab w:val="left" w:pos="709"/>
          <w:tab w:val="left" w:pos="851"/>
        </w:tab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«2.8.1. Основания для приостановления предоставления муниципальной услуги отсутствуют</w:t>
      </w:r>
      <w:proofErr w:type="gramStart"/>
      <w:r>
        <w:rPr>
          <w:rFonts w:ascii="Times New Roman" w:eastAsia="Calibri" w:hAnsi="Times New Roman"/>
          <w:sz w:val="24"/>
          <w:szCs w:val="24"/>
        </w:rPr>
        <w:t>.».</w:t>
      </w:r>
      <w:proofErr w:type="gramEnd"/>
    </w:p>
    <w:p w:rsidR="007B0CBC" w:rsidRDefault="007B0CBC" w:rsidP="007B0CBC">
      <w:pPr>
        <w:tabs>
          <w:tab w:val="left" w:pos="567"/>
          <w:tab w:val="left" w:pos="709"/>
          <w:tab w:val="left" w:pos="851"/>
        </w:tab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1.4. </w:t>
      </w:r>
      <w:proofErr w:type="gramStart"/>
      <w:r>
        <w:rPr>
          <w:rFonts w:ascii="Times New Roman" w:eastAsia="Calibri" w:hAnsi="Times New Roman"/>
          <w:sz w:val="24"/>
          <w:szCs w:val="24"/>
        </w:rPr>
        <w:t xml:space="preserve">Абзац четвертый пункта 2.15 после слов «г. Иваново, ул. </w:t>
      </w:r>
      <w:proofErr w:type="spellStart"/>
      <w:r>
        <w:rPr>
          <w:rFonts w:ascii="Times New Roman" w:eastAsia="Calibri" w:hAnsi="Times New Roman"/>
          <w:sz w:val="24"/>
          <w:szCs w:val="24"/>
        </w:rPr>
        <w:t>Куконковых</w:t>
      </w:r>
      <w:proofErr w:type="spellEnd"/>
      <w:r>
        <w:rPr>
          <w:rFonts w:ascii="Times New Roman" w:eastAsia="Calibri" w:hAnsi="Times New Roman"/>
          <w:sz w:val="24"/>
          <w:szCs w:val="24"/>
        </w:rPr>
        <w:t>, д. 144А» дополнить словами «, г. Иваново, ул. Красных Зорь, д. 10».</w:t>
      </w:r>
      <w:proofErr w:type="gramEnd"/>
    </w:p>
    <w:p w:rsidR="007B0CBC" w:rsidRDefault="007B0CBC" w:rsidP="007B0CBC">
      <w:pPr>
        <w:tabs>
          <w:tab w:val="left" w:pos="567"/>
          <w:tab w:val="left" w:pos="709"/>
          <w:tab w:val="left" w:pos="851"/>
        </w:tab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1.5. Раздел 5 изложить в следующей редакции:</w:t>
      </w:r>
    </w:p>
    <w:p w:rsidR="007B0CBC" w:rsidRDefault="007B0CBC" w:rsidP="007B0CBC">
      <w:pPr>
        <w:tabs>
          <w:tab w:val="left" w:pos="709"/>
          <w:tab w:val="left" w:pos="851"/>
        </w:tabs>
        <w:spacing w:after="0" w:line="240" w:lineRule="auto"/>
        <w:jc w:val="both"/>
        <w:rPr>
          <w:rFonts w:ascii="Times New Roman" w:eastAsia="Calibri" w:hAnsi="Times New Roman"/>
          <w:sz w:val="24"/>
          <w:szCs w:val="24"/>
        </w:rPr>
      </w:pPr>
    </w:p>
    <w:p w:rsidR="007B0CBC" w:rsidRDefault="007B0CBC" w:rsidP="007B0CBC">
      <w:pPr>
        <w:tabs>
          <w:tab w:val="left" w:pos="567"/>
          <w:tab w:val="left" w:pos="709"/>
          <w:tab w:val="left" w:pos="851"/>
        </w:tabs>
        <w:spacing w:after="0" w:line="240" w:lineRule="auto"/>
        <w:jc w:val="center"/>
        <w:rPr>
          <w:rFonts w:ascii="Times New Roman" w:eastAsia="Calibri" w:hAnsi="Times New Roman"/>
          <w:sz w:val="24"/>
          <w:szCs w:val="24"/>
        </w:rPr>
      </w:pPr>
      <w:r>
        <w:rPr>
          <w:rFonts w:ascii="Times New Roman" w:hAnsi="Times New Roman"/>
          <w:sz w:val="24"/>
          <w:szCs w:val="24"/>
          <w:lang w:eastAsia="ru-RU"/>
        </w:rPr>
        <w:t xml:space="preserve"> «5. </w:t>
      </w:r>
      <w:proofErr w:type="gramStart"/>
      <w:r>
        <w:rPr>
          <w:rFonts w:ascii="Times New Roman" w:hAnsi="Times New Roman"/>
          <w:sz w:val="24"/>
          <w:szCs w:val="24"/>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w:t>
      </w:r>
      <w:r>
        <w:rPr>
          <w:rFonts w:eastAsia="Calibri" w:cs="Calibri"/>
        </w:rPr>
        <w:t xml:space="preserve"> </w:t>
      </w:r>
      <w:r>
        <w:rPr>
          <w:rFonts w:ascii="Times New Roman" w:hAnsi="Times New Roman"/>
          <w:sz w:val="24"/>
          <w:szCs w:val="24"/>
          <w:lang w:eastAsia="ru-RU"/>
        </w:rPr>
        <w:t>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B0CBC" w:rsidRDefault="007B0CBC" w:rsidP="007B0CBC">
      <w:pPr>
        <w:tabs>
          <w:tab w:val="left" w:pos="709"/>
          <w:tab w:val="left" w:pos="851"/>
        </w:tabs>
        <w:spacing w:after="0" w:line="240" w:lineRule="auto"/>
        <w:jc w:val="both"/>
        <w:rPr>
          <w:rFonts w:ascii="Times New Roman" w:eastAsia="Calibri" w:hAnsi="Times New Roman"/>
          <w:sz w:val="24"/>
          <w:szCs w:val="24"/>
        </w:rPr>
      </w:pPr>
    </w:p>
    <w:p w:rsidR="007B0CBC" w:rsidRDefault="007B0CBC" w:rsidP="007B0CBC">
      <w:pPr>
        <w:tabs>
          <w:tab w:val="left" w:pos="567"/>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5.1. Заявитель имеет право</w:t>
      </w:r>
      <w:r>
        <w:rPr>
          <w:rFonts w:ascii="Times New Roman" w:hAnsi="Times New Roman"/>
          <w:b/>
          <w:sz w:val="24"/>
          <w:szCs w:val="24"/>
          <w:lang w:eastAsia="ru-RU"/>
        </w:rPr>
        <w:t xml:space="preserve"> </w:t>
      </w:r>
      <w:r>
        <w:rPr>
          <w:rFonts w:ascii="Times New Roman" w:hAnsi="Times New Roman"/>
          <w:bCs/>
          <w:sz w:val="24"/>
          <w:szCs w:val="24"/>
          <w:lang w:eastAsia="ru-RU"/>
        </w:rPr>
        <w:t>на</w:t>
      </w:r>
      <w:r>
        <w:rPr>
          <w:rFonts w:ascii="Times New Roman" w:hAnsi="Times New Roman"/>
          <w:b/>
          <w:sz w:val="24"/>
          <w:szCs w:val="24"/>
          <w:lang w:eastAsia="ru-RU"/>
        </w:rPr>
        <w:t xml:space="preserve"> </w:t>
      </w:r>
      <w:r>
        <w:rPr>
          <w:rFonts w:ascii="Times New Roman" w:hAnsi="Times New Roman"/>
          <w:bCs/>
          <w:sz w:val="24"/>
          <w:szCs w:val="24"/>
          <w:lang w:eastAsia="ru-RU"/>
        </w:rPr>
        <w:t>досудебное (внесудебное</w:t>
      </w:r>
      <w:r>
        <w:rPr>
          <w:rFonts w:ascii="Times New Roman" w:hAnsi="Times New Roman"/>
          <w:b/>
          <w:sz w:val="24"/>
          <w:szCs w:val="24"/>
          <w:lang w:eastAsia="ru-RU"/>
        </w:rPr>
        <w:t xml:space="preserve">) </w:t>
      </w:r>
      <w:r>
        <w:rPr>
          <w:rFonts w:ascii="Times New Roman" w:hAnsi="Times New Roman"/>
          <w:sz w:val="24"/>
          <w:szCs w:val="24"/>
          <w:lang w:eastAsia="ru-RU"/>
        </w:rPr>
        <w:t>обжалование</w:t>
      </w:r>
      <w:r>
        <w:rPr>
          <w:rFonts w:ascii="Arial" w:hAnsi="Arial" w:cs="Arial"/>
          <w:sz w:val="24"/>
          <w:szCs w:val="24"/>
          <w:lang w:eastAsia="ru-RU"/>
        </w:rPr>
        <w:t xml:space="preserve"> </w:t>
      </w:r>
      <w:r>
        <w:rPr>
          <w:rFonts w:ascii="Times New Roman" w:hAnsi="Times New Roman"/>
          <w:sz w:val="24"/>
          <w:szCs w:val="24"/>
          <w:lang w:eastAsia="ru-RU"/>
        </w:rPr>
        <w:t>действий (бездействия) и решений, принятых в ходе предоставления муниципальной услуги,                            в следующих случаях:</w:t>
      </w:r>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lastRenderedPageBreak/>
        <w:t xml:space="preserve">1) нарушение срока регистрации запроса о предоставлении муниципальной услуги,                 в том числе предоставляемой по комплексному запросу; </w:t>
      </w:r>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2) нарушение срока предоставления муниципальной услуги; </w:t>
      </w:r>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proofErr w:type="gramStart"/>
      <w:r>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 </w:t>
      </w:r>
      <w:proofErr w:type="gramEnd"/>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6) затребование с Заявителя при предоставлении муниципальной услуги платы, </w:t>
      </w:r>
      <w:r>
        <w:rPr>
          <w:rFonts w:ascii="Times New Roman" w:hAnsi="Times New Roman"/>
          <w:sz w:val="24"/>
          <w:szCs w:val="24"/>
          <w:lang w:eastAsia="ru-RU"/>
        </w:rPr>
        <w:br/>
        <w:t>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proofErr w:type="gramStart"/>
      <w:r>
        <w:rPr>
          <w:rFonts w:ascii="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rFonts w:ascii="Times New Roman" w:hAnsi="Times New Roman"/>
          <w:sz w:val="24"/>
          <w:szCs w:val="24"/>
          <w:u w:val="single"/>
          <w:lang w:eastAsia="ru-RU"/>
        </w:rPr>
        <w:t xml:space="preserve"> </w:t>
      </w:r>
      <w:proofErr w:type="gramEnd"/>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proofErr w:type="gramStart"/>
      <w:r>
        <w:rPr>
          <w:rFonts w:ascii="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5.2. Общие требования к порядку подачи и рассмотрения жалобы при предоставлении муниципальной услуги.</w:t>
      </w:r>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орган местного самоуправления либо рассматриваются непосредственно руководителем органа, предоставляющего муниципальную услугу; </w:t>
      </w:r>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жалобы на решения и действия (бездействие) работника многофункционального центра подаются руководителю этого многофункционального центра;</w:t>
      </w:r>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 жалобы на решения и действия (бездействие) многофункционального центра подаются в орган местного самоуправления - учредителю многофункционального центра или уполномоченному должностному лицу; </w:t>
      </w:r>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Жалоба должна содержать:</w:t>
      </w:r>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proofErr w:type="gramStart"/>
      <w:r>
        <w:rPr>
          <w:rFonts w:ascii="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proofErr w:type="gramStart"/>
      <w:r>
        <w:rPr>
          <w:rFonts w:ascii="Times New Roman" w:hAnsi="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w:t>
      </w:r>
      <w:r>
        <w:rPr>
          <w:rFonts w:ascii="Times New Roman" w:hAnsi="Times New Roman"/>
          <w:sz w:val="24"/>
          <w:szCs w:val="24"/>
          <w:lang w:eastAsia="ru-RU"/>
        </w:rPr>
        <w:lastRenderedPageBreak/>
        <w:t>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5.3. </w:t>
      </w:r>
      <w:proofErr w:type="gramStart"/>
      <w:r>
        <w:rPr>
          <w:rFonts w:ascii="Times New Roman" w:hAnsi="Times New Roman"/>
          <w:sz w:val="24"/>
          <w:szCs w:val="24"/>
          <w:lang w:eastAsia="ru-RU"/>
        </w:rPr>
        <w:t>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в приеме документов</w:t>
      </w:r>
      <w:proofErr w:type="gramEnd"/>
      <w:r>
        <w:rPr>
          <w:rFonts w:ascii="Times New Roman" w:hAnsi="Times New Roman"/>
          <w:sz w:val="24"/>
          <w:szCs w:val="24"/>
          <w:lang w:eastAsia="ru-RU"/>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0" w:name="P10"/>
      <w:bookmarkEnd w:id="0"/>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5.4. По результатам рассмотрения жалобы принимается одно из следующих решений:</w:t>
      </w:r>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proofErr w:type="gramStart"/>
      <w:r>
        <w:rPr>
          <w:rFonts w:ascii="Times New Roman" w:hAnsi="Times New Roman"/>
          <w:sz w:val="24"/>
          <w:szCs w:val="24"/>
          <w:lang w:eastAsia="ru-RU"/>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б) в удовлетворении жалобы отказывается.</w:t>
      </w:r>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0CBC" w:rsidRDefault="007B0CBC" w:rsidP="007B0CBC">
      <w:pPr>
        <w:autoSpaceDE w:val="0"/>
        <w:autoSpaceDN w:val="0"/>
        <w:adjustRightInd w:val="0"/>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 xml:space="preserve">В случае установления в ходе или по результатам </w:t>
      </w:r>
      <w:proofErr w:type="gramStart"/>
      <w:r>
        <w:rPr>
          <w:rFonts w:ascii="Times New Roman" w:hAnsi="Times New Roman"/>
          <w:sz w:val="24"/>
          <w:szCs w:val="24"/>
          <w:lang w:eastAsia="ru-RU"/>
        </w:rPr>
        <w:t>рассмотрения жалобы признаков состава административного правонарушения</w:t>
      </w:r>
      <w:proofErr w:type="gramEnd"/>
      <w:r>
        <w:rPr>
          <w:rFonts w:ascii="Times New Roman" w:hAnsi="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B0CBC" w:rsidRDefault="007B0CBC" w:rsidP="007B0CBC">
      <w:pPr>
        <w:tabs>
          <w:tab w:val="left" w:pos="709"/>
          <w:tab w:val="left" w:pos="851"/>
        </w:tabs>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ab/>
        <w:t>2. Настоящее постановление вступает в силу со дня его официального опубликования.</w:t>
      </w:r>
    </w:p>
    <w:p w:rsidR="007B0CBC" w:rsidRDefault="007B0CBC" w:rsidP="007B0CBC">
      <w:pPr>
        <w:tabs>
          <w:tab w:val="left" w:pos="993"/>
        </w:tabs>
        <w:spacing w:after="0" w:line="240" w:lineRule="auto"/>
        <w:ind w:firstLine="709"/>
        <w:jc w:val="both"/>
        <w:rPr>
          <w:rFonts w:ascii="Times New Roman" w:eastAsia="Calibri" w:hAnsi="Times New Roman"/>
          <w:sz w:val="24"/>
          <w:szCs w:val="24"/>
        </w:rPr>
      </w:pPr>
      <w:r>
        <w:rPr>
          <w:rFonts w:ascii="Times New Roman" w:hAnsi="Times New Roman"/>
          <w:sz w:val="24"/>
          <w:szCs w:val="24"/>
        </w:rPr>
        <w:t xml:space="preserve">3. </w:t>
      </w:r>
      <w:r>
        <w:rPr>
          <w:rFonts w:ascii="Times New Roman" w:hAnsi="Times New Roman"/>
          <w:bCs/>
          <w:sz w:val="24"/>
          <w:szCs w:val="24"/>
        </w:rPr>
        <w:t xml:space="preserve">Опубликовать настоящее постановление </w:t>
      </w:r>
      <w:r>
        <w:rPr>
          <w:rFonts w:ascii="Times New Roman" w:hAnsi="Times New Roman"/>
          <w:sz w:val="24"/>
          <w:szCs w:val="24"/>
        </w:rPr>
        <w:t xml:space="preserve">в сборнике «Правовой вестник города Иванова» </w:t>
      </w:r>
      <w:r>
        <w:rPr>
          <w:rFonts w:ascii="Times New Roman" w:hAnsi="Times New Roman"/>
          <w:bCs/>
          <w:sz w:val="24"/>
          <w:szCs w:val="24"/>
        </w:rPr>
        <w:t>и разместить на официальном сайте Администрации города Иванова в сети Интернет.</w:t>
      </w:r>
    </w:p>
    <w:p w:rsidR="007B0CBC" w:rsidRDefault="007B0CBC" w:rsidP="007B0CBC">
      <w:pPr>
        <w:autoSpaceDE w:val="0"/>
        <w:autoSpaceDN w:val="0"/>
        <w:adjustRightInd w:val="0"/>
        <w:spacing w:after="0" w:line="240" w:lineRule="auto"/>
        <w:ind w:firstLine="567"/>
        <w:jc w:val="both"/>
        <w:rPr>
          <w:rFonts w:ascii="Times New Roman" w:hAnsi="Times New Roman"/>
          <w:sz w:val="24"/>
          <w:szCs w:val="24"/>
          <w:lang w:eastAsia="ru-RU"/>
        </w:rPr>
      </w:pPr>
    </w:p>
    <w:p w:rsidR="007B0CBC" w:rsidRDefault="007B0CBC" w:rsidP="007B0CBC">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Глава города Иванова                                                                </w:t>
      </w:r>
      <w:r>
        <w:rPr>
          <w:rFonts w:ascii="Times New Roman" w:hAnsi="Times New Roman"/>
          <w:color w:val="000000"/>
          <w:sz w:val="24"/>
          <w:szCs w:val="24"/>
        </w:rPr>
        <w:t xml:space="preserve">                            </w:t>
      </w:r>
      <w:r>
        <w:rPr>
          <w:rFonts w:ascii="Times New Roman" w:hAnsi="Times New Roman"/>
          <w:color w:val="000000"/>
          <w:sz w:val="24"/>
          <w:szCs w:val="24"/>
        </w:rPr>
        <w:t xml:space="preserve"> В.Н. Шарыпов </w:t>
      </w:r>
    </w:p>
    <w:p w:rsidR="007B0CBC" w:rsidRDefault="007B0CBC" w:rsidP="007B0CBC">
      <w:pPr>
        <w:spacing w:after="0" w:line="240" w:lineRule="auto"/>
        <w:rPr>
          <w:rFonts w:ascii="Times New Roman" w:hAnsi="Times New Roman"/>
          <w:b/>
          <w:color w:val="000000"/>
          <w:sz w:val="24"/>
          <w:szCs w:val="24"/>
        </w:rPr>
      </w:pPr>
      <w:bookmarkStart w:id="1" w:name="_GoBack"/>
      <w:bookmarkEnd w:id="1"/>
    </w:p>
    <w:sectPr w:rsidR="007B0CBC" w:rsidSect="007B0CBC">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B4"/>
    <w:rsid w:val="004000B4"/>
    <w:rsid w:val="007050D2"/>
    <w:rsid w:val="007B0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CB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B0CBC"/>
    <w:pPr>
      <w:spacing w:before="100" w:beforeAutospacing="1" w:after="100" w:afterAutospacing="1" w:line="240" w:lineRule="auto"/>
    </w:pPr>
    <w:rPr>
      <w:rFonts w:ascii="Tahoma" w:eastAsia="Calibri" w:hAnsi="Tahoma" w:cs="Tahoma"/>
      <w:color w:val="6A696A"/>
      <w:sz w:val="17"/>
      <w:szCs w:val="1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CB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B0CBC"/>
    <w:pPr>
      <w:spacing w:before="100" w:beforeAutospacing="1" w:after="100" w:afterAutospacing="1" w:line="240" w:lineRule="auto"/>
    </w:pPr>
    <w:rPr>
      <w:rFonts w:ascii="Tahoma" w:eastAsia="Calibri" w:hAnsi="Tahoma" w:cs="Tahoma"/>
      <w:color w:val="6A696A"/>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8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1438</Words>
  <Characters>8197</Characters>
  <Application>Microsoft Office Word</Application>
  <DocSecurity>0</DocSecurity>
  <Lines>68</Lines>
  <Paragraphs>19</Paragraphs>
  <ScaleCrop>false</ScaleCrop>
  <Company/>
  <LinksUpToDate>false</LinksUpToDate>
  <CharactersWithSpaces>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Анатольевна Семенова</dc:creator>
  <cp:keywords/>
  <dc:description/>
  <cp:lastModifiedBy>Галина Анатольевна Семенова</cp:lastModifiedBy>
  <cp:revision>2</cp:revision>
  <dcterms:created xsi:type="dcterms:W3CDTF">2018-03-21T06:11:00Z</dcterms:created>
  <dcterms:modified xsi:type="dcterms:W3CDTF">2018-03-21T06:12:00Z</dcterms:modified>
</cp:coreProperties>
</file>