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66" w:rsidRDefault="00742566" w:rsidP="0074256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742566" w:rsidRDefault="00742566" w:rsidP="0074256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566" w:rsidRDefault="00742566" w:rsidP="007425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742566" w:rsidRDefault="00742566" w:rsidP="007425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Иванова</w:t>
      </w:r>
    </w:p>
    <w:p w:rsidR="00742566" w:rsidRDefault="00742566" w:rsidP="007425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566" w:rsidRDefault="00742566" w:rsidP="0074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«Выдача разрешений на строительство в случаях, предусмотренных Градостроительным кодексом Российской Федерации», утвержденный </w:t>
      </w:r>
      <w:r>
        <w:rPr>
          <w:rFonts w:ascii="Times New Roman" w:hAnsi="Times New Roman"/>
          <w:spacing w:val="-4"/>
          <w:sz w:val="24"/>
          <w:szCs w:val="24"/>
        </w:rPr>
        <w:t>постановлением Администрации города Иванова</w:t>
      </w:r>
    </w:p>
    <w:p w:rsidR="00742566" w:rsidRDefault="00742566" w:rsidP="0074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07.12.2012 № 2785</w:t>
      </w:r>
    </w:p>
    <w:p w:rsidR="00742566" w:rsidRDefault="00742566" w:rsidP="0074256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2566" w:rsidRPr="00FD0D07" w:rsidRDefault="00742566" w:rsidP="0074256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Федеральным законом </w:t>
      </w:r>
      <w:r>
        <w:rPr>
          <w:rFonts w:ascii="Times New Roman" w:eastAsiaTheme="minorHAnsi" w:hAnsi="Times New Roman" w:cs="Times New Roman"/>
          <w:sz w:val="24"/>
          <w:szCs w:val="24"/>
        </w:rPr>
        <w:t>от 03.07.2016 №</w:t>
      </w:r>
      <w:r w:rsidRPr="00FD0D07">
        <w:rPr>
          <w:rFonts w:ascii="Times New Roman" w:eastAsiaTheme="minorHAnsi" w:hAnsi="Times New Roman" w:cs="Times New Roman"/>
          <w:sz w:val="24"/>
          <w:szCs w:val="24"/>
        </w:rPr>
        <w:t xml:space="preserve"> 368-ФЗ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Pr="00FD0D07">
        <w:rPr>
          <w:rFonts w:ascii="Times New Roman" w:eastAsiaTheme="minorHAnsi" w:hAnsi="Times New Roman"/>
          <w:sz w:val="24"/>
          <w:szCs w:val="24"/>
        </w:rPr>
        <w:t>О внесении изменений в Градостроитель</w:t>
      </w:r>
      <w:r>
        <w:rPr>
          <w:rFonts w:ascii="Times New Roman" w:eastAsiaTheme="minorHAnsi" w:hAnsi="Times New Roman"/>
          <w:sz w:val="24"/>
          <w:szCs w:val="24"/>
        </w:rPr>
        <w:t>ный кодекс Российской Федерации»</w:t>
      </w:r>
      <w:r>
        <w:rPr>
          <w:rFonts w:ascii="Times New Roman" w:hAnsi="Times New Roman"/>
          <w:sz w:val="24"/>
          <w:szCs w:val="24"/>
        </w:rPr>
        <w:t xml:space="preserve">, руководствуясь пунктом 19 части 3 статьи 44 Устава города Иванова, Администрация города Иванова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я е т</w:t>
      </w:r>
      <w:r>
        <w:rPr>
          <w:rFonts w:ascii="Times New Roman" w:hAnsi="Times New Roman"/>
          <w:sz w:val="24"/>
          <w:szCs w:val="24"/>
        </w:rPr>
        <w:t>:</w:t>
      </w:r>
    </w:p>
    <w:p w:rsidR="00742566" w:rsidRDefault="00742566" w:rsidP="00742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 xml:space="preserve">Внести изменения в </w:t>
      </w:r>
      <w:r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«Выдача разрешений на строительство в случаях, предусмотренных Градостроительным кодексом Российской Федерации», утвержденный </w:t>
      </w:r>
      <w:r>
        <w:rPr>
          <w:rFonts w:ascii="Times New Roman" w:hAnsi="Times New Roman"/>
          <w:spacing w:val="-4"/>
          <w:sz w:val="24"/>
          <w:szCs w:val="24"/>
        </w:rPr>
        <w:t>постановлением Администрации города Иванова</w:t>
      </w:r>
      <w:r>
        <w:rPr>
          <w:rFonts w:ascii="Times New Roman" w:hAnsi="Times New Roman"/>
          <w:sz w:val="24"/>
          <w:szCs w:val="24"/>
        </w:rPr>
        <w:t xml:space="preserve"> от 07.12.2012 № 2785 (в редакции постановлений Администрации города Иванова от 16.01.2014 </w:t>
      </w:r>
      <w:hyperlink r:id="rId5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№ 53</w:t>
        </w:r>
      </w:hyperlink>
      <w:r>
        <w:rPr>
          <w:rFonts w:ascii="Times New Roman" w:hAnsi="Times New Roman"/>
          <w:sz w:val="24"/>
          <w:szCs w:val="24"/>
        </w:rPr>
        <w:t xml:space="preserve">, от 09.07.2014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№ 1475</w:t>
        </w:r>
      </w:hyperlink>
      <w:r>
        <w:rPr>
          <w:rFonts w:ascii="Times New Roman" w:hAnsi="Times New Roman"/>
          <w:sz w:val="24"/>
          <w:szCs w:val="24"/>
        </w:rPr>
        <w:t xml:space="preserve">, от 15.12.2014 </w:t>
      </w:r>
      <w:hyperlink r:id="rId7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№ 2703</w:t>
        </w:r>
      </w:hyperlink>
      <w:r>
        <w:rPr>
          <w:rFonts w:ascii="Times New Roman" w:hAnsi="Times New Roman"/>
          <w:sz w:val="24"/>
          <w:szCs w:val="24"/>
        </w:rPr>
        <w:t xml:space="preserve">, от 17.08.2015 № 1565, от 24.06.2016 № 1208, </w:t>
      </w:r>
      <w:r>
        <w:rPr>
          <w:rFonts w:ascii="Times New Roman" w:eastAsiaTheme="minorHAnsi" w:hAnsi="Times New Roman"/>
          <w:sz w:val="24"/>
          <w:szCs w:val="24"/>
        </w:rPr>
        <w:t>от 20.07.2016</w:t>
      </w:r>
      <w:r w:rsidRPr="00FD0D0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FD0D07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№ 1334</w:t>
        </w:r>
      </w:hyperlink>
      <w:r>
        <w:rPr>
          <w:rFonts w:ascii="Times New Roman" w:hAnsi="Times New Roman"/>
          <w:sz w:val="24"/>
          <w:szCs w:val="24"/>
        </w:rPr>
        <w:t>):</w:t>
      </w:r>
      <w:proofErr w:type="gramEnd"/>
    </w:p>
    <w:p w:rsidR="00742566" w:rsidRDefault="00742566" w:rsidP="00742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2.6.1.1. дополнить подпунктом 4.1 следующего содержания:</w:t>
      </w:r>
    </w:p>
    <w:p w:rsidR="00742566" w:rsidRDefault="00742566" w:rsidP="00742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«4.1) заключение, предусмотренное частью 3.5 статьи 49 Градостроительного кодекса Российской Федерации, в случае использования модифицированной проектной документации».</w:t>
      </w:r>
    </w:p>
    <w:p w:rsidR="00742566" w:rsidRDefault="00742566" w:rsidP="00742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Пункт 2.6.1.6. изложить в новой редакции:</w:t>
      </w:r>
    </w:p>
    <w:p w:rsidR="00742566" w:rsidRDefault="00742566" w:rsidP="00742566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«2.6.1.6. </w:t>
      </w:r>
      <w:r w:rsidRPr="00E23C66">
        <w:rPr>
          <w:rFonts w:ascii="Times New Roman" w:eastAsiaTheme="minorHAnsi" w:hAnsi="Times New Roman" w:cs="Times New Roman"/>
          <w:sz w:val="24"/>
          <w:szCs w:val="24"/>
        </w:rPr>
        <w:t xml:space="preserve">Документы, указанные в </w:t>
      </w:r>
      <w:hyperlink r:id="rId9" w:history="1">
        <w:r w:rsidRPr="00E23C66">
          <w:rPr>
            <w:rFonts w:ascii="Times New Roman" w:eastAsiaTheme="minorHAnsi" w:hAnsi="Times New Roman" w:cs="Times New Roman"/>
            <w:sz w:val="24"/>
            <w:szCs w:val="24"/>
          </w:rPr>
          <w:t>подпунктах 3</w:t>
        </w:r>
      </w:hyperlink>
      <w:r w:rsidRPr="00E23C66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hyperlink r:id="rId10" w:history="1">
        <w:r w:rsidRPr="00E23C66">
          <w:rPr>
            <w:rFonts w:ascii="Times New Roman" w:eastAsiaTheme="minorHAnsi" w:hAnsi="Times New Roman" w:cs="Times New Roman"/>
            <w:sz w:val="24"/>
            <w:szCs w:val="24"/>
          </w:rPr>
          <w:t>4</w:t>
        </w:r>
      </w:hyperlink>
      <w:r w:rsidRPr="00E23C66">
        <w:rPr>
          <w:rFonts w:ascii="Times New Roman" w:eastAsiaTheme="minorHAnsi" w:hAnsi="Times New Roman" w:cs="Times New Roman"/>
          <w:sz w:val="24"/>
          <w:szCs w:val="24"/>
        </w:rPr>
        <w:t xml:space="preserve">, 4.1, </w:t>
      </w:r>
      <w:hyperlink r:id="rId11" w:history="1">
        <w:r w:rsidRPr="00E23C66">
          <w:rPr>
            <w:rFonts w:ascii="Times New Roman" w:eastAsiaTheme="minorHAnsi" w:hAnsi="Times New Roman" w:cs="Times New Roman"/>
            <w:sz w:val="24"/>
            <w:szCs w:val="24"/>
          </w:rPr>
          <w:t>6</w:t>
        </w:r>
      </w:hyperlink>
      <w:r w:rsidRPr="00E23C66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hyperlink r:id="rId12" w:history="1">
        <w:r w:rsidRPr="00E23C66">
          <w:rPr>
            <w:rFonts w:ascii="Times New Roman" w:eastAsiaTheme="minorHAnsi" w:hAnsi="Times New Roman" w:cs="Times New Roman"/>
            <w:sz w:val="24"/>
            <w:szCs w:val="24"/>
          </w:rPr>
          <w:t>6.1</w:t>
        </w:r>
      </w:hyperlink>
      <w:r w:rsidRPr="00E23C66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hyperlink r:id="rId13" w:history="1">
        <w:r w:rsidRPr="00E23C66">
          <w:rPr>
            <w:rFonts w:ascii="Times New Roman" w:eastAsiaTheme="minorHAnsi" w:hAnsi="Times New Roman" w:cs="Times New Roman"/>
            <w:sz w:val="24"/>
            <w:szCs w:val="24"/>
          </w:rPr>
          <w:t>6.2</w:t>
        </w:r>
      </w:hyperlink>
      <w:r w:rsidRPr="00E23C66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hyperlink r:id="rId14" w:history="1">
        <w:r w:rsidRPr="00E23C66">
          <w:rPr>
            <w:rFonts w:ascii="Times New Roman" w:eastAsiaTheme="minorHAnsi" w:hAnsi="Times New Roman" w:cs="Times New Roman"/>
            <w:sz w:val="24"/>
            <w:szCs w:val="24"/>
          </w:rPr>
          <w:t>7 пункта 2.6.1.1</w:t>
        </w:r>
      </w:hyperlink>
      <w:r w:rsidRPr="00E23C66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hyperlink r:id="rId15" w:history="1">
        <w:r w:rsidRPr="00E23C66">
          <w:rPr>
            <w:rFonts w:ascii="Times New Roman" w:eastAsiaTheme="minorHAnsi" w:hAnsi="Times New Roman" w:cs="Times New Roman"/>
            <w:sz w:val="24"/>
            <w:szCs w:val="24"/>
          </w:rPr>
          <w:t>подпункте 3 пункта 2.6.1.2</w:t>
        </w:r>
      </w:hyperlink>
      <w:r w:rsidRPr="00E23C66">
        <w:rPr>
          <w:rFonts w:ascii="Times New Roman" w:eastAsiaTheme="minorHAnsi" w:hAnsi="Times New Roman" w:cs="Times New Roman"/>
          <w:sz w:val="24"/>
          <w:szCs w:val="24"/>
        </w:rPr>
        <w:t xml:space="preserve"> настоящего Регламента, заявитель предоставляет самостоятельно».</w:t>
      </w:r>
    </w:p>
    <w:p w:rsidR="00742566" w:rsidRDefault="00742566" w:rsidP="00742566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1.3. Подпункт 3 пункта 2.6.2.2. изложить в новой редакции:</w:t>
      </w:r>
    </w:p>
    <w:p w:rsidR="00742566" w:rsidRDefault="00742566" w:rsidP="00742566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 xml:space="preserve">«3) </w:t>
      </w:r>
      <w:r w:rsidRPr="001A2566">
        <w:rPr>
          <w:rFonts w:ascii="Times New Roman" w:eastAsiaTheme="minorHAnsi" w:hAnsi="Times New Roman"/>
          <w:sz w:val="24"/>
          <w:szCs w:val="24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6" w:history="1">
        <w:r w:rsidRPr="001A2566">
          <w:rPr>
            <w:rFonts w:ascii="Times New Roman" w:eastAsiaTheme="minorHAnsi" w:hAnsi="Times New Roman"/>
            <w:sz w:val="24"/>
            <w:szCs w:val="24"/>
          </w:rPr>
          <w:t>частью 12.1 статьи 48</w:t>
        </w:r>
      </w:hyperlink>
      <w:r w:rsidRPr="001A2566">
        <w:rPr>
          <w:rFonts w:ascii="Times New Roman" w:eastAsiaTheme="minorHAnsi" w:hAnsi="Times New Roman"/>
          <w:sz w:val="24"/>
          <w:szCs w:val="24"/>
        </w:rPr>
        <w:t xml:space="preserve"> Градостроительного кодекса Российской Федерации), если такая проектная документация после корректировки подлежит экспертизе в соответствии со </w:t>
      </w:r>
      <w:hyperlink r:id="rId17" w:history="1">
        <w:r w:rsidRPr="001A2566">
          <w:rPr>
            <w:rFonts w:ascii="Times New Roman" w:eastAsiaTheme="minorHAnsi" w:hAnsi="Times New Roman"/>
            <w:sz w:val="24"/>
            <w:szCs w:val="24"/>
          </w:rPr>
          <w:t>статьей 49</w:t>
        </w:r>
      </w:hyperlink>
      <w:r w:rsidRPr="001A2566">
        <w:rPr>
          <w:rFonts w:ascii="Times New Roman" w:eastAsiaTheme="minorHAnsi" w:hAnsi="Times New Roman"/>
          <w:sz w:val="24"/>
          <w:szCs w:val="24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документации, подвергшейся корректировке, в случаях, предусмотренных </w:t>
      </w:r>
      <w:hyperlink r:id="rId18" w:history="1">
        <w:r w:rsidRPr="001A2566">
          <w:rPr>
            <w:rFonts w:ascii="Times New Roman" w:eastAsiaTheme="minorHAnsi" w:hAnsi="Times New Roman"/>
            <w:sz w:val="24"/>
            <w:szCs w:val="24"/>
          </w:rPr>
          <w:t>частью 3.4 статьи 49</w:t>
        </w:r>
      </w:hyperlink>
      <w:r w:rsidRPr="001A2566">
        <w:rPr>
          <w:rFonts w:ascii="Times New Roman" w:eastAsiaTheme="minorHAnsi" w:hAnsi="Times New Roman"/>
          <w:sz w:val="24"/>
          <w:szCs w:val="24"/>
        </w:rPr>
        <w:t xml:space="preserve"> Градостроительного кодекса Российской</w:t>
      </w:r>
      <w:proofErr w:type="gramEnd"/>
      <w:r w:rsidRPr="001A2566">
        <w:rPr>
          <w:rFonts w:ascii="Times New Roman" w:eastAsiaTheme="minorHAnsi" w:hAnsi="Times New Roman"/>
          <w:sz w:val="24"/>
          <w:szCs w:val="24"/>
        </w:rPr>
        <w:t xml:space="preserve"> Федерации, в отношении откорректированной проектной документации, положительное заключение государственной экологической экспертизы проектной документации, подвергшейся корректировке, в случаях, предусмотренных </w:t>
      </w:r>
      <w:hyperlink r:id="rId19" w:history="1">
        <w:r w:rsidRPr="001A2566">
          <w:rPr>
            <w:rFonts w:ascii="Times New Roman" w:eastAsiaTheme="minorHAnsi" w:hAnsi="Times New Roman"/>
            <w:sz w:val="24"/>
            <w:szCs w:val="24"/>
          </w:rPr>
          <w:t>частью 6 статьи 49</w:t>
        </w:r>
      </w:hyperlink>
      <w:r w:rsidRPr="001A2566">
        <w:rPr>
          <w:rFonts w:ascii="Times New Roman" w:eastAsiaTheme="minorHAnsi" w:hAnsi="Times New Roman"/>
          <w:sz w:val="24"/>
          <w:szCs w:val="24"/>
        </w:rPr>
        <w:t xml:space="preserve"> Градостроительного кодекса Российской Федерации, в отношении откорректированной проектной документации, либо </w:t>
      </w:r>
      <w:r>
        <w:rPr>
          <w:rFonts w:ascii="Times New Roman" w:eastAsiaTheme="minorHAnsi" w:hAnsi="Times New Roman"/>
          <w:sz w:val="24"/>
          <w:szCs w:val="24"/>
        </w:rPr>
        <w:t xml:space="preserve">заключение, предусмотренное частью 3.5 статьи </w:t>
      </w:r>
      <w:r>
        <w:rPr>
          <w:rFonts w:ascii="Times New Roman" w:hAnsi="Times New Roman" w:cs="Times New Roman"/>
          <w:sz w:val="24"/>
          <w:szCs w:val="24"/>
        </w:rPr>
        <w:t>49 Градостроительного кодекса Российской Федерации».</w:t>
      </w:r>
    </w:p>
    <w:p w:rsidR="00742566" w:rsidRDefault="00742566" w:rsidP="00742566">
      <w:pPr>
        <w:pStyle w:val="a4"/>
        <w:ind w:firstLine="540"/>
        <w:jc w:val="both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pacing w:val="-4"/>
          <w:sz w:val="24"/>
          <w:szCs w:val="24"/>
          <w:lang w:eastAsia="ru-RU"/>
        </w:rPr>
        <w:t>.</w:t>
      </w:r>
    </w:p>
    <w:p w:rsidR="00742566" w:rsidRDefault="00742566" w:rsidP="00742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  <w:t>3. Опубликовать настоящее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 сборнике «Правовой вестник города Иванова».</w:t>
      </w:r>
    </w:p>
    <w:p w:rsidR="00742566" w:rsidRDefault="00742566" w:rsidP="00742566">
      <w:pPr>
        <w:pStyle w:val="a4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</w:p>
    <w:p w:rsidR="00742566" w:rsidRDefault="00742566" w:rsidP="00742566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742566" w:rsidTr="00B47B4F">
        <w:tc>
          <w:tcPr>
            <w:tcW w:w="4919" w:type="dxa"/>
            <w:hideMark/>
          </w:tcPr>
          <w:p w:rsidR="00742566" w:rsidRDefault="00742566" w:rsidP="00B47B4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4919" w:type="dxa"/>
            <w:vAlign w:val="bottom"/>
            <w:hideMark/>
          </w:tcPr>
          <w:p w:rsidR="00742566" w:rsidRDefault="00742566" w:rsidP="00B47B4F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А.А. Хохлов</w:t>
            </w:r>
          </w:p>
        </w:tc>
      </w:tr>
    </w:tbl>
    <w:p w:rsidR="00251BC6" w:rsidRDefault="00251BC6">
      <w:bookmarkStart w:id="0" w:name="_GoBack"/>
      <w:bookmarkEnd w:id="0"/>
    </w:p>
    <w:sectPr w:rsidR="00251BC6" w:rsidSect="001A256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66"/>
    <w:rsid w:val="00251BC6"/>
    <w:rsid w:val="0074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566"/>
    <w:rPr>
      <w:color w:val="0000FF" w:themeColor="hyperlink"/>
      <w:u w:val="single"/>
    </w:rPr>
  </w:style>
  <w:style w:type="paragraph" w:styleId="a4">
    <w:name w:val="No Spacing"/>
    <w:uiPriority w:val="1"/>
    <w:qFormat/>
    <w:rsid w:val="007425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425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2566"/>
    <w:rPr>
      <w:color w:val="0000FF" w:themeColor="hyperlink"/>
      <w:u w:val="single"/>
    </w:rPr>
  </w:style>
  <w:style w:type="paragraph" w:styleId="a4">
    <w:name w:val="No Spacing"/>
    <w:uiPriority w:val="1"/>
    <w:qFormat/>
    <w:rsid w:val="007425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425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C329E27B38CD4DD48108D9F73414A1C46461347E54E50B331BA5A62DF2A45952DAB1547524767FAAD4CF9L1zAG" TargetMode="External"/><Relationship Id="rId13" Type="http://schemas.openxmlformats.org/officeDocument/2006/relationships/hyperlink" Target="consultantplus://offline/ref=150FB95207D3E621A716B15FC017D18BCC288EEF5AAEC8E46D112AF5039886B667E237531F26A0F530F36811sF63N" TargetMode="External"/><Relationship Id="rId18" Type="http://schemas.openxmlformats.org/officeDocument/2006/relationships/hyperlink" Target="consultantplus://offline/ref=749A022E02C035BE0F0D4D99F961B609634C815EB4EFD14D6324F02035E160E91FB2241634E6GA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B38C33C7AF37E37437ACB376ACF65976EA46997E094BA01814872E1872DE77BC9DF685892F89DFC18FAADuB3BK" TargetMode="External"/><Relationship Id="rId12" Type="http://schemas.openxmlformats.org/officeDocument/2006/relationships/hyperlink" Target="consultantplus://offline/ref=150FB95207D3E621A716B15FC017D18BCC288EEF5AAEC8E46D112AF5039886B667E237531F26A0F530F36811sF60N" TargetMode="External"/><Relationship Id="rId17" Type="http://schemas.openxmlformats.org/officeDocument/2006/relationships/hyperlink" Target="consultantplus://offline/ref=749A022E02C035BE0F0D4D99F961B609634C815EB4EFD14D6324F02035E160E91FB224173DE6G8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9A022E02C035BE0F0D4D99F961B609634C815EB4EFD14D6324F02035E160E91FB2241730E6G2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484094A71517AE62D2BBE1A1224DF49BB4775BF3AFA39B95C2F00DD69D33AB392B0B19F0CAF594672689uFP6J" TargetMode="External"/><Relationship Id="rId11" Type="http://schemas.openxmlformats.org/officeDocument/2006/relationships/hyperlink" Target="consultantplus://offline/ref=150FB95207D3E621A716B15FC017D18BCC288EEF5AAEC8E46D112AF5039886B667E237531F26A0F530F36E16sF66N" TargetMode="External"/><Relationship Id="rId5" Type="http://schemas.openxmlformats.org/officeDocument/2006/relationships/hyperlink" Target="consultantplus://offline/ref=83484094A71517AE62D2BBE1A1224DF49BB4775BFCA2A4989EC2F00DD69D33AB392B0B19F0CAF594672689uFP6J" TargetMode="External"/><Relationship Id="rId15" Type="http://schemas.openxmlformats.org/officeDocument/2006/relationships/hyperlink" Target="consultantplus://offline/ref=150FB95207D3E621A716B15FC017D18BCC288EEF5AAEC8E46D112AF5039886B667E237531F26A0F530F36E19sF63N" TargetMode="External"/><Relationship Id="rId10" Type="http://schemas.openxmlformats.org/officeDocument/2006/relationships/hyperlink" Target="consultantplus://offline/ref=150FB95207D3E621A716B15FC017D18BCC288EEF5AAEC8E46D112AF5039886B667E237531F26A0F530F36E16sF64N" TargetMode="External"/><Relationship Id="rId19" Type="http://schemas.openxmlformats.org/officeDocument/2006/relationships/hyperlink" Target="consultantplus://offline/ref=749A022E02C035BE0F0D4D99F961B609634C815EB4EFD14D6324F02035E160E91FB2241634E6G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0FB95207D3E621A716B15FC017D18BCC288EEF5AAEC8E46D112AF5039886B667E237531F26A0F530F36E17sF66N" TargetMode="External"/><Relationship Id="rId14" Type="http://schemas.openxmlformats.org/officeDocument/2006/relationships/hyperlink" Target="consultantplus://offline/ref=150FB95207D3E621A716B15FC017D18BCC288EEF5AAEC8E46D112AF5039886B667E237531F26A0F530F36E16sF6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Катулина</dc:creator>
  <cp:lastModifiedBy>Анна А. Катулина</cp:lastModifiedBy>
  <cp:revision>1</cp:revision>
  <dcterms:created xsi:type="dcterms:W3CDTF">2016-08-18T11:19:00Z</dcterms:created>
  <dcterms:modified xsi:type="dcterms:W3CDTF">2016-08-18T11:21:00Z</dcterms:modified>
</cp:coreProperties>
</file>