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4" w:rsidRDefault="003A19D6" w:rsidP="008409A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409A4" w:rsidRDefault="008409A4" w:rsidP="00840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по безопасному использованию газа </w:t>
      </w:r>
      <w:r>
        <w:rPr>
          <w:rFonts w:ascii="Times New Roman" w:hAnsi="Times New Roman" w:cs="Times New Roman"/>
          <w:sz w:val="28"/>
          <w:szCs w:val="28"/>
        </w:rPr>
        <w:br/>
        <w:t>при удовлетворении коммунально-бытовых нужд</w:t>
      </w:r>
    </w:p>
    <w:p w:rsidR="008409A4" w:rsidRDefault="008409A4" w:rsidP="008409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A4" w:rsidRDefault="008409A4" w:rsidP="0084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 постановления Правительства </w:t>
      </w:r>
      <w:r w:rsidR="004739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Российской Федерации от 14 мая 2013 г. № 410 «О мерах по обеспечению безопасности при использовании и содержании внутридомового </w:t>
      </w:r>
      <w:r w:rsidR="004739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внутриквартирного газового оборудования» (</w:t>
      </w:r>
      <w:r>
        <w:rPr>
          <w:rFonts w:ascii="Times New Roman" w:hAnsi="Times New Roman"/>
          <w:bCs/>
          <w:sz w:val="28"/>
          <w:szCs w:val="28"/>
          <w:lang w:eastAsia="ru-RU"/>
        </w:rPr>
        <w:t>Собрание законодательства Российской Федерации, 2013, № 21, ст. 2648</w:t>
      </w:r>
      <w:r w:rsidR="00B80A90">
        <w:rPr>
          <w:rFonts w:ascii="Times New Roman" w:hAnsi="Times New Roman"/>
          <w:bCs/>
          <w:sz w:val="28"/>
          <w:szCs w:val="28"/>
          <w:lang w:eastAsia="ru-RU"/>
        </w:rPr>
        <w:t>; 2014, №</w:t>
      </w:r>
      <w:r w:rsidR="00B80A90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 18, ст. 2187</w:t>
      </w:r>
      <w:r w:rsidR="00B80A90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="00B80A90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2015, </w:t>
      </w:r>
      <w:r w:rsidR="00B80A90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B80A90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 37, ст. 5153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b/>
          <w:spacing w:val="40"/>
          <w:sz w:val="28"/>
          <w:szCs w:val="28"/>
        </w:rPr>
        <w:t>приказываю:</w:t>
      </w:r>
    </w:p>
    <w:p w:rsidR="008409A4" w:rsidRPr="00EF0884" w:rsidRDefault="008409A4" w:rsidP="00EF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884">
        <w:rPr>
          <w:rFonts w:ascii="Times New Roman" w:hAnsi="Times New Roman"/>
          <w:spacing w:val="40"/>
          <w:sz w:val="28"/>
          <w:szCs w:val="28"/>
        </w:rPr>
        <w:t>1. </w:t>
      </w:r>
      <w:r w:rsidRPr="00EF0884">
        <w:rPr>
          <w:rFonts w:ascii="Times New Roman" w:hAnsi="Times New Roman"/>
          <w:sz w:val="28"/>
          <w:szCs w:val="28"/>
        </w:rPr>
        <w:t>Утвердить прилагаемую инструкцию по безопасному использованию газа при удовлетворении коммунально-бытовых нужд.</w:t>
      </w:r>
    </w:p>
    <w:p w:rsidR="00EF0884" w:rsidRPr="00B961DE" w:rsidRDefault="008409A4" w:rsidP="00EF08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 </w:t>
      </w:r>
      <w:r w:rsidR="00EF0884" w:rsidRPr="00B961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не позднее 10 дней со дня подписания направить </w:t>
      </w:r>
      <w:r w:rsidR="004739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884" w:rsidRPr="00B961D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приказ на государственную регистрацию в Министерство юстиции </w:t>
      </w:r>
      <w:r w:rsidR="004739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0884" w:rsidRPr="00B961D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EF0884" w:rsidRDefault="00EF0884" w:rsidP="00EF08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1D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45C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961DE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</w:t>
      </w:r>
      <w:r w:rsidR="007D45C8">
        <w:rPr>
          <w:rFonts w:ascii="Times New Roman" w:eastAsia="Times New Roman" w:hAnsi="Times New Roman"/>
          <w:sz w:val="28"/>
          <w:szCs w:val="28"/>
          <w:lang w:eastAsia="ru-RU"/>
        </w:rPr>
        <w:t>м настоящего приказа возложить на </w:t>
      </w:r>
      <w:r w:rsidRPr="00B961DE">
        <w:rPr>
          <w:rFonts w:ascii="Times New Roman" w:eastAsia="Times New Roman" w:hAnsi="Times New Roman"/>
          <w:sz w:val="28"/>
          <w:szCs w:val="28"/>
          <w:lang w:eastAsia="ru-RU"/>
        </w:rPr>
        <w:t>заместителя Министра строительства и жилищно-коммунального хозяйства А.В. Чибиса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09A4" w:rsidRPr="003A19D6" w:rsidRDefault="008409A4" w:rsidP="007D45C8">
      <w:pPr>
        <w:tabs>
          <w:tab w:val="left" w:pos="8621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409A4" w:rsidRPr="003A19D6" w:rsidRDefault="008409A4" w:rsidP="007D45C8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481721" w:rsidRPr="00481721" w:rsidTr="00481721">
        <w:tc>
          <w:tcPr>
            <w:tcW w:w="4927" w:type="dxa"/>
          </w:tcPr>
          <w:p w:rsidR="00481721" w:rsidRPr="00481721" w:rsidRDefault="00481721" w:rsidP="00481721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928" w:type="dxa"/>
          </w:tcPr>
          <w:p w:rsidR="00481721" w:rsidRPr="00481721" w:rsidRDefault="00481721" w:rsidP="00481721">
            <w:pPr>
              <w:pStyle w:val="a3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1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М.А.</w:t>
            </w:r>
            <w:r w:rsidR="003C4B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817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Мень</w:t>
            </w:r>
            <w:proofErr w:type="spellEnd"/>
          </w:p>
        </w:tc>
      </w:tr>
    </w:tbl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09A4" w:rsidRDefault="008409A4" w:rsidP="008409A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81721" w:rsidRDefault="00481721" w:rsidP="00481721">
      <w:pPr>
        <w:pStyle w:val="a5"/>
        <w:shd w:val="clear" w:color="auto" w:fill="auto"/>
        <w:tabs>
          <w:tab w:val="right" w:pos="14601"/>
        </w:tabs>
        <w:spacing w:after="0" w:line="240" w:lineRule="auto"/>
        <w:ind w:right="-61"/>
        <w:rPr>
          <w:rStyle w:val="1"/>
          <w:color w:val="000000"/>
          <w:sz w:val="28"/>
          <w:szCs w:val="28"/>
        </w:rPr>
        <w:sectPr w:rsidR="00481721" w:rsidSect="00473965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A3B6E" w:rsidRPr="001A3B6E" w:rsidRDefault="001A3B6E" w:rsidP="001A3B6E">
      <w:pPr>
        <w:pStyle w:val="a5"/>
        <w:shd w:val="clear" w:color="auto" w:fill="auto"/>
        <w:tabs>
          <w:tab w:val="right" w:pos="14601"/>
        </w:tabs>
        <w:spacing w:after="0" w:line="240" w:lineRule="auto"/>
        <w:ind w:left="6237" w:right="-61" w:firstLine="0"/>
        <w:jc w:val="center"/>
        <w:rPr>
          <w:rStyle w:val="1"/>
          <w:color w:val="000000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lastRenderedPageBreak/>
        <w:t>У</w:t>
      </w:r>
      <w:r>
        <w:rPr>
          <w:rStyle w:val="1"/>
          <w:color w:val="000000"/>
          <w:sz w:val="28"/>
          <w:szCs w:val="28"/>
        </w:rPr>
        <w:t>ТВЕРЖДЕНА</w:t>
      </w:r>
    </w:p>
    <w:p w:rsidR="008409A4" w:rsidRPr="00BB013B" w:rsidRDefault="008409A4" w:rsidP="002A5844">
      <w:pPr>
        <w:pStyle w:val="a5"/>
        <w:shd w:val="clear" w:color="auto" w:fill="auto"/>
        <w:tabs>
          <w:tab w:val="right" w:pos="14601"/>
        </w:tabs>
        <w:spacing w:after="0" w:line="240" w:lineRule="auto"/>
        <w:ind w:left="6237" w:right="-61" w:firstLine="0"/>
        <w:jc w:val="center"/>
        <w:rPr>
          <w:color w:val="000000"/>
          <w:sz w:val="28"/>
          <w:szCs w:val="28"/>
          <w:shd w:val="clear" w:color="auto" w:fill="FFFFFF"/>
        </w:rPr>
      </w:pPr>
      <w:r w:rsidRPr="001237F7">
        <w:rPr>
          <w:rStyle w:val="1"/>
          <w:color w:val="000000"/>
          <w:sz w:val="28"/>
          <w:szCs w:val="28"/>
        </w:rPr>
        <w:t xml:space="preserve">приказом </w:t>
      </w:r>
      <w:r>
        <w:rPr>
          <w:color w:val="000000"/>
          <w:sz w:val="28"/>
          <w:szCs w:val="28"/>
          <w:shd w:val="clear" w:color="auto" w:fill="FFFFFF"/>
        </w:rPr>
        <w:t>Министерства</w:t>
      </w:r>
      <w:r w:rsidRPr="0022444C">
        <w:rPr>
          <w:color w:val="000000"/>
          <w:sz w:val="28"/>
          <w:szCs w:val="28"/>
          <w:shd w:val="clear" w:color="auto" w:fill="FFFFFF"/>
        </w:rPr>
        <w:t xml:space="preserve"> строительства и жилищно-коммунального хозяйства Российской Федераци</w:t>
      </w:r>
      <w:r w:rsidR="00481721">
        <w:rPr>
          <w:color w:val="000000"/>
          <w:sz w:val="28"/>
          <w:szCs w:val="28"/>
          <w:shd w:val="clear" w:color="auto" w:fill="FFFFFF"/>
        </w:rPr>
        <w:t>и</w:t>
      </w:r>
      <w:r w:rsidR="00481721">
        <w:rPr>
          <w:color w:val="000000"/>
          <w:sz w:val="28"/>
          <w:szCs w:val="28"/>
          <w:shd w:val="clear" w:color="auto" w:fill="FFFFFF"/>
        </w:rPr>
        <w:br/>
      </w:r>
      <w:r w:rsidR="00481721">
        <w:rPr>
          <w:rStyle w:val="1"/>
          <w:color w:val="000000"/>
          <w:sz w:val="28"/>
          <w:szCs w:val="28"/>
        </w:rPr>
        <w:t>от __________</w:t>
      </w:r>
      <w:r w:rsidR="001A3B6E">
        <w:rPr>
          <w:rStyle w:val="1"/>
          <w:color w:val="000000"/>
          <w:sz w:val="28"/>
          <w:szCs w:val="28"/>
        </w:rPr>
        <w:t xml:space="preserve"> </w:t>
      </w:r>
      <w:r w:rsidR="00481721">
        <w:rPr>
          <w:rStyle w:val="1"/>
          <w:color w:val="000000"/>
          <w:sz w:val="28"/>
          <w:szCs w:val="28"/>
        </w:rPr>
        <w:t>№</w:t>
      </w:r>
      <w:r>
        <w:rPr>
          <w:rStyle w:val="1"/>
          <w:color w:val="000000"/>
          <w:sz w:val="28"/>
          <w:szCs w:val="28"/>
        </w:rPr>
        <w:t xml:space="preserve"> </w:t>
      </w:r>
      <w:r w:rsidR="001A3B6E">
        <w:rPr>
          <w:rStyle w:val="1"/>
          <w:color w:val="000000"/>
          <w:sz w:val="28"/>
          <w:szCs w:val="28"/>
        </w:rPr>
        <w:t>____</w:t>
      </w:r>
      <w:r w:rsidR="00481721">
        <w:rPr>
          <w:rStyle w:val="1"/>
          <w:color w:val="000000"/>
          <w:sz w:val="28"/>
          <w:szCs w:val="28"/>
        </w:rPr>
        <w:t>_____</w:t>
      </w:r>
    </w:p>
    <w:p w:rsidR="008409A4" w:rsidRDefault="008409A4" w:rsidP="008409A4">
      <w:pPr>
        <w:pStyle w:val="21"/>
        <w:shd w:val="clear" w:color="auto" w:fill="auto"/>
        <w:spacing w:before="0" w:after="2" w:line="240" w:lineRule="auto"/>
        <w:ind w:left="40" w:hanging="40"/>
        <w:rPr>
          <w:rStyle w:val="2"/>
          <w:color w:val="000000"/>
          <w:sz w:val="28"/>
          <w:szCs w:val="28"/>
        </w:rPr>
      </w:pPr>
    </w:p>
    <w:p w:rsidR="00BB013B" w:rsidRPr="00BB013B" w:rsidRDefault="00BB013B" w:rsidP="008409A4">
      <w:pPr>
        <w:pStyle w:val="21"/>
        <w:shd w:val="clear" w:color="auto" w:fill="auto"/>
        <w:spacing w:before="0" w:after="2" w:line="240" w:lineRule="auto"/>
        <w:ind w:left="40" w:hanging="40"/>
        <w:rPr>
          <w:rStyle w:val="2"/>
          <w:color w:val="000000"/>
          <w:sz w:val="28"/>
          <w:szCs w:val="28"/>
        </w:rPr>
      </w:pPr>
    </w:p>
    <w:p w:rsidR="008409A4" w:rsidRPr="003A19D6" w:rsidRDefault="003A19D6" w:rsidP="008409A4">
      <w:pPr>
        <w:pStyle w:val="21"/>
        <w:shd w:val="clear" w:color="auto" w:fill="auto"/>
        <w:spacing w:before="0" w:after="2" w:line="240" w:lineRule="auto"/>
        <w:ind w:left="40" w:hanging="40"/>
        <w:jc w:val="center"/>
        <w:rPr>
          <w:b w:val="0"/>
          <w:sz w:val="28"/>
          <w:szCs w:val="28"/>
        </w:rPr>
      </w:pPr>
      <w:r w:rsidRPr="003A19D6">
        <w:rPr>
          <w:rStyle w:val="2"/>
          <w:b/>
          <w:color w:val="000000"/>
          <w:sz w:val="28"/>
          <w:szCs w:val="28"/>
        </w:rPr>
        <w:t>Инструкция по безопасному использованию газа</w:t>
      </w:r>
    </w:p>
    <w:p w:rsidR="008409A4" w:rsidRPr="003A19D6" w:rsidRDefault="003A19D6" w:rsidP="008409A4">
      <w:pPr>
        <w:pStyle w:val="21"/>
        <w:shd w:val="clear" w:color="auto" w:fill="auto"/>
        <w:spacing w:before="0" w:after="0" w:line="240" w:lineRule="auto"/>
        <w:ind w:left="40" w:hanging="40"/>
        <w:jc w:val="center"/>
        <w:rPr>
          <w:b w:val="0"/>
          <w:sz w:val="28"/>
          <w:szCs w:val="28"/>
        </w:rPr>
      </w:pPr>
      <w:r w:rsidRPr="003A19D6">
        <w:rPr>
          <w:rStyle w:val="2"/>
          <w:b/>
          <w:color w:val="000000"/>
          <w:sz w:val="28"/>
          <w:szCs w:val="28"/>
        </w:rPr>
        <w:t>при удовлетворении коммунально-бытовых нужд</w:t>
      </w:r>
    </w:p>
    <w:p w:rsidR="008409A4" w:rsidRPr="001237F7" w:rsidRDefault="008409A4" w:rsidP="008409A4">
      <w:pPr>
        <w:pStyle w:val="21"/>
        <w:shd w:val="clear" w:color="auto" w:fill="auto"/>
        <w:spacing w:before="0" w:after="0" w:line="240" w:lineRule="auto"/>
        <w:ind w:left="40" w:hanging="40"/>
        <w:rPr>
          <w:rStyle w:val="2"/>
          <w:color w:val="000000"/>
          <w:sz w:val="28"/>
          <w:szCs w:val="28"/>
        </w:rPr>
      </w:pPr>
    </w:p>
    <w:p w:rsidR="008409A4" w:rsidRDefault="008409A4" w:rsidP="003A19D6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jc w:val="center"/>
        <w:rPr>
          <w:rStyle w:val="2"/>
          <w:color w:val="000000"/>
          <w:sz w:val="28"/>
          <w:szCs w:val="28"/>
        </w:rPr>
      </w:pPr>
      <w:r w:rsidRPr="001237F7">
        <w:rPr>
          <w:rStyle w:val="2"/>
          <w:color w:val="000000"/>
          <w:sz w:val="28"/>
          <w:szCs w:val="28"/>
        </w:rPr>
        <w:t>Общие положения</w:t>
      </w:r>
    </w:p>
    <w:p w:rsidR="00BB013B" w:rsidRPr="00BB013B" w:rsidRDefault="004436C7" w:rsidP="004436C7">
      <w:pPr>
        <w:pStyle w:val="21"/>
        <w:shd w:val="clear" w:color="auto" w:fill="auto"/>
        <w:tabs>
          <w:tab w:val="left" w:pos="3932"/>
        </w:tabs>
        <w:spacing w:before="0" w:after="0" w:line="240" w:lineRule="auto"/>
        <w:ind w:left="96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5844" w:rsidRDefault="002A5844" w:rsidP="004436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Настоящая </w:t>
      </w:r>
      <w:hyperlink r:id="rId10" w:history="1">
        <w:r w:rsidRPr="002A5844">
          <w:rPr>
            <w:rFonts w:ascii="Times New Roman" w:hAnsi="Times New Roman"/>
            <w:sz w:val="28"/>
            <w:szCs w:val="28"/>
            <w:lang w:eastAsia="ru-RU"/>
          </w:rPr>
          <w:t>Инструкция</w:t>
        </w:r>
      </w:hyperlink>
      <w:r w:rsidRPr="002A584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безопасному использованию газа при</w:t>
      </w:r>
      <w:r w:rsidR="003A19D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удовлетворении коммунально-бытовых нужд (далее</w:t>
      </w:r>
      <w:r w:rsidR="007D45C8">
        <w:rPr>
          <w:rFonts w:ascii="Times New Roman" w:hAnsi="Times New Roman"/>
          <w:sz w:val="28"/>
          <w:szCs w:val="28"/>
          <w:lang w:eastAsia="ru-RU"/>
        </w:rPr>
        <w:t> –</w:t>
      </w:r>
      <w:r>
        <w:rPr>
          <w:rFonts w:ascii="Times New Roman" w:hAnsi="Times New Roman"/>
          <w:sz w:val="28"/>
          <w:szCs w:val="28"/>
          <w:lang w:eastAsia="ru-RU"/>
        </w:rPr>
        <w:t xml:space="preserve"> Инструкция) разработана в соответствии с постановлением Правительства Российской Федерации </w:t>
      </w:r>
      <w:r w:rsidR="0047396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3A19D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3A19D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мая 2013</w:t>
      </w:r>
      <w:r w:rsidR="00E628F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="00E628F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410 «О</w:t>
      </w:r>
      <w:r w:rsidR="003A19D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мерах по обеспечению безопасности при</w:t>
      </w:r>
      <w:r w:rsidR="003A19D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использовании и</w:t>
      </w:r>
      <w:r w:rsidR="00E628FD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содержании внутридомового и внутриквартирного газового оборудования»</w:t>
      </w:r>
      <w:r w:rsidR="009155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55FB">
        <w:rPr>
          <w:rFonts w:ascii="Times New Roman" w:hAnsi="Times New Roman"/>
          <w:sz w:val="28"/>
          <w:szCs w:val="28"/>
        </w:rPr>
        <w:t>(</w:t>
      </w:r>
      <w:r w:rsidR="009155FB">
        <w:rPr>
          <w:rFonts w:ascii="Times New Roman" w:hAnsi="Times New Roman"/>
          <w:bCs/>
          <w:sz w:val="28"/>
          <w:szCs w:val="28"/>
          <w:lang w:eastAsia="ru-RU"/>
        </w:rPr>
        <w:t>Собрание законодательства Российской Федерации, 2013, № 21, ст. 2648; 2014, №</w:t>
      </w:r>
      <w:r w:rsidR="009155FB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 18, ст. 2187</w:t>
      </w:r>
      <w:r w:rsidR="009155FB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="009155FB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2015, </w:t>
      </w:r>
      <w:r w:rsidR="009155FB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9155FB" w:rsidRPr="00B80A90">
        <w:rPr>
          <w:rFonts w:ascii="Times New Roman" w:hAnsi="Times New Roman"/>
          <w:bCs/>
          <w:sz w:val="28"/>
          <w:szCs w:val="28"/>
          <w:lang w:eastAsia="ru-RU"/>
        </w:rPr>
        <w:t xml:space="preserve"> 37, ст. 5153</w:t>
      </w:r>
      <w:r w:rsidR="009155FB">
        <w:rPr>
          <w:rFonts w:ascii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B26F9" w:rsidRPr="00DB26F9" w:rsidRDefault="008409A4" w:rsidP="004436C7">
      <w:pPr>
        <w:pStyle w:val="a5"/>
        <w:numPr>
          <w:ilvl w:val="0"/>
          <w:numId w:val="1"/>
        </w:numPr>
        <w:shd w:val="clear" w:color="auto" w:fill="auto"/>
        <w:spacing w:after="0" w:line="240" w:lineRule="auto"/>
        <w:ind w:left="40" w:right="40" w:firstLine="709"/>
        <w:jc w:val="both"/>
        <w:rPr>
          <w:rStyle w:val="1"/>
          <w:sz w:val="28"/>
          <w:szCs w:val="28"/>
          <w:shd w:val="clear" w:color="auto" w:fill="auto"/>
        </w:rPr>
      </w:pPr>
      <w:r w:rsidRPr="001237F7">
        <w:rPr>
          <w:rStyle w:val="1"/>
          <w:color w:val="000000"/>
          <w:sz w:val="28"/>
          <w:szCs w:val="28"/>
        </w:rPr>
        <w:t>Инструкция обязательна для лиц, ответств</w:t>
      </w:r>
      <w:r w:rsidR="0096207E">
        <w:rPr>
          <w:rStyle w:val="1"/>
          <w:color w:val="000000"/>
          <w:sz w:val="28"/>
          <w:szCs w:val="28"/>
        </w:rPr>
        <w:t xml:space="preserve">енных за безопасную эксплуатацию и </w:t>
      </w:r>
      <w:r>
        <w:rPr>
          <w:rStyle w:val="1"/>
          <w:color w:val="000000"/>
          <w:sz w:val="28"/>
          <w:szCs w:val="28"/>
        </w:rPr>
        <w:t>содержание</w:t>
      </w:r>
      <w:r w:rsidRPr="001237F7">
        <w:rPr>
          <w:rStyle w:val="1"/>
          <w:color w:val="000000"/>
          <w:sz w:val="28"/>
          <w:szCs w:val="28"/>
        </w:rPr>
        <w:t xml:space="preserve"> внутридомового и внутриквартирного газового оборудования</w:t>
      </w:r>
      <w:r w:rsidR="007D45C8">
        <w:rPr>
          <w:rStyle w:val="1"/>
          <w:color w:val="000000"/>
          <w:sz w:val="28"/>
          <w:szCs w:val="28"/>
        </w:rPr>
        <w:t xml:space="preserve"> (далее –</w:t>
      </w:r>
      <w:r>
        <w:rPr>
          <w:rStyle w:val="1"/>
          <w:color w:val="000000"/>
          <w:sz w:val="28"/>
          <w:szCs w:val="28"/>
        </w:rPr>
        <w:t xml:space="preserve"> ВДГО и ВКГО)</w:t>
      </w:r>
      <w:r w:rsidRPr="001237F7">
        <w:rPr>
          <w:rStyle w:val="1"/>
          <w:color w:val="000000"/>
          <w:sz w:val="28"/>
          <w:szCs w:val="28"/>
        </w:rPr>
        <w:t xml:space="preserve">, систем вентиляции и дымоходов </w:t>
      </w:r>
      <w:r w:rsidR="002A5844" w:rsidRPr="001237F7">
        <w:rPr>
          <w:rStyle w:val="1"/>
          <w:color w:val="000000"/>
          <w:sz w:val="28"/>
          <w:szCs w:val="28"/>
        </w:rPr>
        <w:t xml:space="preserve">помещений </w:t>
      </w:r>
      <w:r w:rsidRPr="001237F7">
        <w:rPr>
          <w:rStyle w:val="1"/>
          <w:color w:val="000000"/>
          <w:sz w:val="28"/>
          <w:szCs w:val="28"/>
        </w:rPr>
        <w:t xml:space="preserve">многоквартирных домов, жилых домов, </w:t>
      </w:r>
      <w:r w:rsidR="002A5844">
        <w:rPr>
          <w:rStyle w:val="1"/>
          <w:color w:val="000000"/>
          <w:sz w:val="28"/>
          <w:szCs w:val="28"/>
        </w:rPr>
        <w:t>а также</w:t>
      </w:r>
      <w:r w:rsidRPr="001237F7">
        <w:rPr>
          <w:rStyle w:val="1"/>
          <w:color w:val="000000"/>
          <w:sz w:val="28"/>
          <w:szCs w:val="28"/>
        </w:rPr>
        <w:t xml:space="preserve"> для </w:t>
      </w:r>
      <w:r>
        <w:rPr>
          <w:rStyle w:val="1"/>
          <w:color w:val="000000"/>
          <w:sz w:val="28"/>
          <w:szCs w:val="28"/>
        </w:rPr>
        <w:t>лиц</w:t>
      </w:r>
      <w:r w:rsidRPr="001237F7">
        <w:rPr>
          <w:rStyle w:val="1"/>
          <w:color w:val="000000"/>
          <w:sz w:val="28"/>
          <w:szCs w:val="28"/>
        </w:rPr>
        <w:t xml:space="preserve">, использующих газ для </w:t>
      </w:r>
      <w:r>
        <w:rPr>
          <w:rStyle w:val="1"/>
          <w:color w:val="000000"/>
          <w:sz w:val="28"/>
          <w:szCs w:val="28"/>
        </w:rPr>
        <w:t xml:space="preserve">удовлетворения </w:t>
      </w:r>
      <w:r w:rsidRPr="001237F7">
        <w:rPr>
          <w:rStyle w:val="1"/>
          <w:color w:val="000000"/>
          <w:sz w:val="28"/>
          <w:szCs w:val="28"/>
        </w:rPr>
        <w:t>коммунально-бытовых нужд, на</w:t>
      </w:r>
      <w:r w:rsidR="003A19D6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территории Российской Федерации.</w:t>
      </w:r>
    </w:p>
    <w:p w:rsidR="008409A4" w:rsidRPr="001237F7" w:rsidRDefault="008409A4" w:rsidP="008409A4">
      <w:pPr>
        <w:pStyle w:val="21"/>
        <w:shd w:val="clear" w:color="auto" w:fill="auto"/>
        <w:spacing w:before="0" w:after="0" w:line="240" w:lineRule="auto"/>
        <w:ind w:firstLine="0"/>
        <w:rPr>
          <w:rStyle w:val="20"/>
          <w:b w:val="0"/>
          <w:bCs w:val="0"/>
          <w:color w:val="000000"/>
          <w:sz w:val="28"/>
          <w:szCs w:val="28"/>
        </w:rPr>
      </w:pPr>
    </w:p>
    <w:p w:rsidR="008409A4" w:rsidRPr="003A19D6" w:rsidRDefault="008409A4" w:rsidP="003A19D6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3A19D6">
        <w:rPr>
          <w:rStyle w:val="2"/>
          <w:bCs/>
          <w:sz w:val="28"/>
          <w:szCs w:val="28"/>
        </w:rPr>
        <w:t>Обязанности</w:t>
      </w:r>
      <w:r w:rsidRPr="003A19D6">
        <w:rPr>
          <w:rStyle w:val="20"/>
          <w:b w:val="0"/>
          <w:bCs w:val="0"/>
          <w:color w:val="000000"/>
          <w:sz w:val="28"/>
          <w:szCs w:val="28"/>
        </w:rPr>
        <w:t xml:space="preserve"> юридических лиц (в том числе управляющих организаций, </w:t>
      </w:r>
      <w:r w:rsidRPr="003A19D6">
        <w:rPr>
          <w:rStyle w:val="2"/>
          <w:bCs/>
          <w:sz w:val="28"/>
          <w:szCs w:val="28"/>
        </w:rPr>
        <w:t>товариществ</w:t>
      </w:r>
      <w:r w:rsidRPr="003A19D6">
        <w:rPr>
          <w:rStyle w:val="20"/>
          <w:b w:val="0"/>
          <w:bCs w:val="0"/>
          <w:color w:val="000000"/>
          <w:sz w:val="28"/>
          <w:szCs w:val="28"/>
        </w:rPr>
        <w:t xml:space="preserve"> собственников жилья, жилищных кооперативов или иных специализированных потребительских кооперативов), индивидуальных предпринимателей и</w:t>
      </w:r>
      <w:r w:rsidRPr="003A19D6">
        <w:rPr>
          <w:b w:val="0"/>
          <w:sz w:val="28"/>
          <w:szCs w:val="28"/>
        </w:rPr>
        <w:t xml:space="preserve"> собственников, наним</w:t>
      </w:r>
      <w:r w:rsidR="003A19D6">
        <w:rPr>
          <w:b w:val="0"/>
          <w:sz w:val="28"/>
          <w:szCs w:val="28"/>
        </w:rPr>
        <w:t>ателей (пользователей) жилых и </w:t>
      </w:r>
      <w:r w:rsidRPr="003A19D6">
        <w:rPr>
          <w:b w:val="0"/>
          <w:sz w:val="28"/>
          <w:szCs w:val="28"/>
        </w:rPr>
        <w:t>иных помещений</w:t>
      </w:r>
      <w:r w:rsidRPr="003A19D6">
        <w:rPr>
          <w:rStyle w:val="20"/>
          <w:b w:val="0"/>
          <w:bCs w:val="0"/>
          <w:color w:val="000000"/>
          <w:sz w:val="28"/>
          <w:szCs w:val="28"/>
        </w:rPr>
        <w:t xml:space="preserve"> в процессе безопасного использования газа</w:t>
      </w:r>
    </w:p>
    <w:p w:rsidR="008409A4" w:rsidRPr="003A19D6" w:rsidRDefault="008409A4" w:rsidP="00BB013B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3A19D6">
        <w:rPr>
          <w:rStyle w:val="20"/>
          <w:b w:val="0"/>
          <w:bCs w:val="0"/>
          <w:color w:val="000000"/>
          <w:sz w:val="28"/>
          <w:szCs w:val="28"/>
        </w:rPr>
        <w:t>при удовлетворении коммунально-бытовых нужд</w:t>
      </w:r>
    </w:p>
    <w:p w:rsidR="008409A4" w:rsidRPr="001237F7" w:rsidRDefault="008409A4" w:rsidP="008409A4">
      <w:pPr>
        <w:pStyle w:val="21"/>
        <w:shd w:val="clear" w:color="auto" w:fill="auto"/>
        <w:spacing w:before="0" w:after="0" w:line="240" w:lineRule="auto"/>
        <w:ind w:firstLine="0"/>
        <w:rPr>
          <w:bCs w:val="0"/>
          <w:color w:val="000000"/>
          <w:sz w:val="28"/>
          <w:szCs w:val="28"/>
        </w:rPr>
      </w:pPr>
    </w:p>
    <w:p w:rsidR="008409A4" w:rsidRPr="002D41A8" w:rsidRDefault="008409A4" w:rsidP="004436C7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2D41A8">
        <w:rPr>
          <w:rStyle w:val="20"/>
          <w:bCs/>
          <w:color w:val="000000"/>
          <w:sz w:val="28"/>
          <w:szCs w:val="28"/>
        </w:rPr>
        <w:t>Юридические лица (в том числе управляющие организации, товарищества собственников жилья, жилищные кооперативы или иные специализированны</w:t>
      </w:r>
      <w:r w:rsidR="00E86B4F">
        <w:rPr>
          <w:rStyle w:val="20"/>
          <w:bCs/>
          <w:color w:val="000000"/>
          <w:sz w:val="28"/>
          <w:szCs w:val="28"/>
        </w:rPr>
        <w:t xml:space="preserve">е потребительские кооперативы) </w:t>
      </w:r>
      <w:r w:rsidRPr="002D41A8">
        <w:rPr>
          <w:sz w:val="28"/>
          <w:szCs w:val="28"/>
        </w:rPr>
        <w:t>(далее</w:t>
      </w:r>
      <w:r w:rsidR="007D45C8">
        <w:rPr>
          <w:sz w:val="28"/>
          <w:szCs w:val="28"/>
        </w:rPr>
        <w:t> </w:t>
      </w:r>
      <w:r w:rsidRPr="002D41A8">
        <w:rPr>
          <w:sz w:val="28"/>
          <w:szCs w:val="28"/>
        </w:rPr>
        <w:t>– Ответственные лица) обязаны</w:t>
      </w:r>
      <w:r w:rsidR="002D41A8" w:rsidRPr="002D41A8">
        <w:rPr>
          <w:rStyle w:val="1"/>
          <w:color w:val="000000"/>
          <w:sz w:val="28"/>
          <w:szCs w:val="28"/>
        </w:rPr>
        <w:t>:</w:t>
      </w:r>
    </w:p>
    <w:p w:rsidR="008409A4" w:rsidRPr="001237F7" w:rsidRDefault="009D5D29" w:rsidP="00E628FD">
      <w:pPr>
        <w:pStyle w:val="a5"/>
        <w:numPr>
          <w:ilvl w:val="0"/>
          <w:numId w:val="32"/>
        </w:numPr>
        <w:shd w:val="clear" w:color="auto" w:fill="auto"/>
        <w:spacing w:after="0" w:line="240" w:lineRule="auto"/>
        <w:ind w:left="0" w:right="4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</w:t>
      </w:r>
      <w:r w:rsidR="008409A4" w:rsidRPr="001237F7">
        <w:rPr>
          <w:rStyle w:val="1"/>
          <w:color w:val="000000"/>
          <w:sz w:val="28"/>
          <w:szCs w:val="28"/>
        </w:rPr>
        <w:t>роверять в установленные сроки состояние дымовых и</w:t>
      </w:r>
      <w:r w:rsidR="003A19D6">
        <w:rPr>
          <w:rStyle w:val="1"/>
          <w:color w:val="000000"/>
          <w:sz w:val="28"/>
          <w:szCs w:val="28"/>
        </w:rPr>
        <w:t> </w:t>
      </w:r>
      <w:r w:rsidR="008409A4" w:rsidRPr="001237F7">
        <w:rPr>
          <w:rStyle w:val="1"/>
          <w:color w:val="000000"/>
          <w:sz w:val="28"/>
          <w:szCs w:val="28"/>
        </w:rPr>
        <w:t xml:space="preserve">вентиляционных каналов, в том числе, железных соединительных труб, оголовков дымоходов, контролировать качество и </w:t>
      </w:r>
      <w:r w:rsidR="003A19D6">
        <w:rPr>
          <w:rStyle w:val="1"/>
          <w:color w:val="000000"/>
          <w:sz w:val="28"/>
          <w:szCs w:val="28"/>
        </w:rPr>
        <w:t xml:space="preserve">своевременное выполнение услуг </w:t>
      </w:r>
      <w:r w:rsidR="008409A4" w:rsidRPr="001237F7">
        <w:rPr>
          <w:rStyle w:val="1"/>
          <w:color w:val="000000"/>
          <w:sz w:val="28"/>
          <w:szCs w:val="28"/>
        </w:rPr>
        <w:t>(работ) по</w:t>
      </w:r>
      <w:r w:rsidR="007D45C8">
        <w:rPr>
          <w:rStyle w:val="1"/>
          <w:color w:val="000000"/>
          <w:sz w:val="28"/>
          <w:szCs w:val="28"/>
        </w:rPr>
        <w:t> </w:t>
      </w:r>
      <w:r w:rsidR="008409A4" w:rsidRPr="001237F7">
        <w:rPr>
          <w:rStyle w:val="1"/>
          <w:color w:val="000000"/>
          <w:sz w:val="28"/>
          <w:szCs w:val="28"/>
        </w:rPr>
        <w:t>поддержанию их в исправном состоянии</w:t>
      </w:r>
      <w:r w:rsidR="008409A4">
        <w:rPr>
          <w:rStyle w:val="1"/>
          <w:color w:val="000000"/>
          <w:sz w:val="28"/>
          <w:szCs w:val="28"/>
        </w:rPr>
        <w:t>;</w:t>
      </w:r>
    </w:p>
    <w:p w:rsidR="008409A4" w:rsidRPr="001237F7" w:rsidRDefault="008409A4" w:rsidP="00E628FD">
      <w:pPr>
        <w:pStyle w:val="a5"/>
        <w:numPr>
          <w:ilvl w:val="0"/>
          <w:numId w:val="32"/>
        </w:numPr>
        <w:shd w:val="clear" w:color="auto" w:fill="auto"/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1237F7">
        <w:rPr>
          <w:sz w:val="28"/>
          <w:szCs w:val="28"/>
        </w:rPr>
        <w:t>н</w:t>
      </w:r>
      <w:r w:rsidRPr="001237F7">
        <w:rPr>
          <w:rStyle w:val="1"/>
          <w:color w:val="000000"/>
          <w:sz w:val="28"/>
          <w:szCs w:val="28"/>
        </w:rPr>
        <w:t xml:space="preserve">езамедлительно сообщать в аварийно-диспетчерскую службу </w:t>
      </w:r>
      <w:r w:rsidR="00024491">
        <w:rPr>
          <w:rStyle w:val="1"/>
          <w:color w:val="000000"/>
          <w:sz w:val="28"/>
          <w:szCs w:val="28"/>
        </w:rPr>
        <w:t>специализированной организации</w:t>
      </w:r>
      <w:r w:rsidR="00024491" w:rsidRPr="001237F7">
        <w:rPr>
          <w:rStyle w:val="1"/>
          <w:color w:val="000000"/>
          <w:sz w:val="28"/>
          <w:szCs w:val="28"/>
        </w:rPr>
        <w:t xml:space="preserve"> </w:t>
      </w:r>
      <w:r w:rsidRPr="001237F7">
        <w:rPr>
          <w:rStyle w:val="1"/>
          <w:color w:val="000000"/>
          <w:sz w:val="28"/>
          <w:szCs w:val="28"/>
        </w:rPr>
        <w:t>о</w:t>
      </w:r>
      <w:r w:rsidR="003A19D6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 xml:space="preserve">нарушении режима подачи газа потребителям, </w:t>
      </w:r>
      <w:r w:rsidR="00024491">
        <w:rPr>
          <w:rStyle w:val="1"/>
          <w:color w:val="000000"/>
          <w:sz w:val="28"/>
          <w:szCs w:val="28"/>
        </w:rPr>
        <w:br/>
      </w:r>
      <w:r w:rsidRPr="001237F7">
        <w:rPr>
          <w:rStyle w:val="1"/>
          <w:color w:val="000000"/>
          <w:sz w:val="28"/>
          <w:szCs w:val="28"/>
        </w:rPr>
        <w:t>в случаях наличия запаха газа или повреждения газопровода</w:t>
      </w:r>
      <w:r>
        <w:rPr>
          <w:rStyle w:val="1"/>
          <w:color w:val="000000"/>
          <w:sz w:val="28"/>
          <w:szCs w:val="28"/>
        </w:rPr>
        <w:t>;</w:t>
      </w:r>
    </w:p>
    <w:p w:rsidR="008409A4" w:rsidRPr="001237F7" w:rsidRDefault="008409A4" w:rsidP="00E628FD">
      <w:pPr>
        <w:pStyle w:val="a5"/>
        <w:numPr>
          <w:ilvl w:val="0"/>
          <w:numId w:val="32"/>
        </w:numPr>
        <w:shd w:val="clear" w:color="auto" w:fill="auto"/>
        <w:spacing w:after="0" w:line="240" w:lineRule="auto"/>
        <w:ind w:left="0" w:right="40" w:firstLine="709"/>
        <w:jc w:val="both"/>
        <w:rPr>
          <w:rStyle w:val="1"/>
          <w:sz w:val="28"/>
          <w:szCs w:val="28"/>
        </w:rPr>
      </w:pPr>
      <w:r w:rsidRPr="001237F7">
        <w:rPr>
          <w:sz w:val="28"/>
          <w:szCs w:val="28"/>
        </w:rPr>
        <w:t>в</w:t>
      </w:r>
      <w:r w:rsidRPr="001237F7">
        <w:rPr>
          <w:rStyle w:val="1"/>
          <w:color w:val="000000"/>
          <w:sz w:val="28"/>
          <w:szCs w:val="28"/>
        </w:rPr>
        <w:t xml:space="preserve">ызывать представителя </w:t>
      </w:r>
      <w:r w:rsidR="002D41A8">
        <w:rPr>
          <w:rStyle w:val="1"/>
          <w:color w:val="000000"/>
          <w:sz w:val="28"/>
          <w:szCs w:val="28"/>
        </w:rPr>
        <w:t>специализированной организации</w:t>
      </w:r>
      <w:r w:rsidRPr="001237F7">
        <w:rPr>
          <w:rStyle w:val="1"/>
          <w:color w:val="000000"/>
          <w:sz w:val="28"/>
          <w:szCs w:val="28"/>
        </w:rPr>
        <w:t xml:space="preserve"> для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 xml:space="preserve">отключения </w:t>
      </w:r>
      <w:r w:rsidRPr="001237F7">
        <w:rPr>
          <w:rStyle w:val="1"/>
          <w:color w:val="000000"/>
          <w:sz w:val="28"/>
          <w:szCs w:val="28"/>
        </w:rPr>
        <w:lastRenderedPageBreak/>
        <w:t>газоиспользующего оборудования</w:t>
      </w:r>
      <w:r>
        <w:rPr>
          <w:rStyle w:val="1"/>
          <w:color w:val="000000"/>
          <w:sz w:val="28"/>
          <w:szCs w:val="28"/>
        </w:rPr>
        <w:t xml:space="preserve"> с установкой заглушки на</w:t>
      </w:r>
      <w:r w:rsidR="002F3A44">
        <w:rPr>
          <w:rStyle w:val="1"/>
          <w:color w:val="000000"/>
          <w:sz w:val="28"/>
          <w:szCs w:val="28"/>
        </w:rPr>
        <w:t> </w:t>
      </w:r>
      <w:r>
        <w:rPr>
          <w:rStyle w:val="1"/>
          <w:color w:val="000000"/>
          <w:sz w:val="28"/>
          <w:szCs w:val="28"/>
        </w:rPr>
        <w:t>газопроводе</w:t>
      </w:r>
      <w:r w:rsidRPr="001237F7">
        <w:rPr>
          <w:rStyle w:val="1"/>
          <w:color w:val="000000"/>
          <w:sz w:val="28"/>
          <w:szCs w:val="28"/>
        </w:rPr>
        <w:t xml:space="preserve"> при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выезде</w:t>
      </w:r>
      <w:r>
        <w:rPr>
          <w:rStyle w:val="1"/>
          <w:color w:val="000000"/>
          <w:sz w:val="28"/>
          <w:szCs w:val="28"/>
        </w:rPr>
        <w:t xml:space="preserve"> (отсутствии)</w:t>
      </w:r>
      <w:r w:rsidRPr="001237F7">
        <w:rPr>
          <w:rStyle w:val="1"/>
          <w:color w:val="000000"/>
          <w:sz w:val="28"/>
          <w:szCs w:val="28"/>
        </w:rPr>
        <w:t xml:space="preserve"> жильца из </w:t>
      </w:r>
      <w:r>
        <w:rPr>
          <w:rStyle w:val="1"/>
          <w:color w:val="000000"/>
          <w:sz w:val="28"/>
          <w:szCs w:val="28"/>
        </w:rPr>
        <w:t xml:space="preserve">помещения на срок более </w:t>
      </w:r>
      <w:r w:rsidR="00024491" w:rsidRPr="00AF77F3">
        <w:rPr>
          <w:rStyle w:val="1"/>
          <w:color w:val="000000"/>
          <w:sz w:val="28"/>
          <w:szCs w:val="28"/>
        </w:rPr>
        <w:t>3 месяцев</w:t>
      </w:r>
      <w:r>
        <w:rPr>
          <w:rStyle w:val="1"/>
          <w:color w:val="000000"/>
          <w:sz w:val="28"/>
          <w:szCs w:val="28"/>
        </w:rPr>
        <w:t>;</w:t>
      </w:r>
    </w:p>
    <w:p w:rsidR="008409A4" w:rsidRPr="00011DBB" w:rsidRDefault="008409A4" w:rsidP="00E628FD">
      <w:pPr>
        <w:pStyle w:val="a5"/>
        <w:numPr>
          <w:ilvl w:val="0"/>
          <w:numId w:val="32"/>
        </w:numPr>
        <w:shd w:val="clear" w:color="auto" w:fill="auto"/>
        <w:spacing w:after="0" w:line="240" w:lineRule="auto"/>
        <w:ind w:left="0" w:right="40" w:firstLine="709"/>
        <w:jc w:val="both"/>
        <w:rPr>
          <w:rStyle w:val="1"/>
          <w:sz w:val="28"/>
          <w:szCs w:val="28"/>
        </w:rPr>
      </w:pPr>
      <w:r w:rsidRPr="005A6D3D">
        <w:rPr>
          <w:sz w:val="28"/>
          <w:szCs w:val="28"/>
        </w:rPr>
        <w:t>о</w:t>
      </w:r>
      <w:r w:rsidRPr="005A6D3D">
        <w:rPr>
          <w:rStyle w:val="1"/>
          <w:color w:val="000000"/>
          <w:sz w:val="28"/>
          <w:szCs w:val="28"/>
        </w:rPr>
        <w:t>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</w:t>
      </w:r>
    </w:p>
    <w:p w:rsidR="00F14E98" w:rsidRDefault="008409A4" w:rsidP="002F3A44">
      <w:pPr>
        <w:pStyle w:val="a5"/>
        <w:numPr>
          <w:ilvl w:val="0"/>
          <w:numId w:val="2"/>
        </w:numPr>
        <w:shd w:val="clear" w:color="auto" w:fill="auto"/>
        <w:spacing w:after="0" w:line="240" w:lineRule="auto"/>
        <w:ind w:right="40" w:firstLine="709"/>
        <w:jc w:val="both"/>
        <w:rPr>
          <w:rStyle w:val="20"/>
          <w:bCs/>
          <w:color w:val="000000"/>
          <w:sz w:val="28"/>
          <w:szCs w:val="28"/>
        </w:rPr>
      </w:pPr>
      <w:r>
        <w:rPr>
          <w:rStyle w:val="20"/>
          <w:bCs/>
          <w:color w:val="000000"/>
          <w:sz w:val="28"/>
          <w:szCs w:val="28"/>
        </w:rPr>
        <w:t>Юридические лица (в том числе у</w:t>
      </w:r>
      <w:r w:rsidRPr="001237F7">
        <w:rPr>
          <w:rStyle w:val="20"/>
          <w:bCs/>
          <w:color w:val="000000"/>
          <w:sz w:val="28"/>
          <w:szCs w:val="28"/>
        </w:rPr>
        <w:t>правляющие организации, товарищества собственников жилья, жилищные кооперативы или иные специализированные потребительские кооперативы</w:t>
      </w:r>
      <w:r>
        <w:rPr>
          <w:rStyle w:val="20"/>
          <w:bCs/>
          <w:color w:val="000000"/>
          <w:sz w:val="28"/>
          <w:szCs w:val="28"/>
        </w:rPr>
        <w:t>), индивидуальные предприниматели</w:t>
      </w:r>
      <w:r w:rsidRPr="001237F7">
        <w:rPr>
          <w:rStyle w:val="20"/>
          <w:bCs/>
          <w:color w:val="000000"/>
          <w:sz w:val="28"/>
          <w:szCs w:val="28"/>
        </w:rPr>
        <w:t xml:space="preserve"> </w:t>
      </w:r>
      <w:r>
        <w:rPr>
          <w:rStyle w:val="20"/>
          <w:bCs/>
          <w:color w:val="000000"/>
          <w:sz w:val="28"/>
          <w:szCs w:val="28"/>
        </w:rPr>
        <w:t>обязаны</w:t>
      </w:r>
      <w:r w:rsidR="00F14E98">
        <w:rPr>
          <w:rStyle w:val="20"/>
          <w:bCs/>
          <w:color w:val="000000"/>
          <w:sz w:val="28"/>
          <w:szCs w:val="28"/>
        </w:rPr>
        <w:t>:</w:t>
      </w:r>
    </w:p>
    <w:p w:rsidR="008409A4" w:rsidRPr="00F14E98" w:rsidRDefault="008409A4" w:rsidP="002F3A44">
      <w:pPr>
        <w:pStyle w:val="a5"/>
        <w:numPr>
          <w:ilvl w:val="0"/>
          <w:numId w:val="30"/>
        </w:numPr>
        <w:shd w:val="clear" w:color="auto" w:fill="auto"/>
        <w:spacing w:after="0" w:line="240" w:lineRule="auto"/>
        <w:ind w:left="0" w:firstLine="709"/>
        <w:jc w:val="both"/>
        <w:rPr>
          <w:rStyle w:val="1"/>
          <w:color w:val="000000"/>
          <w:sz w:val="28"/>
          <w:szCs w:val="28"/>
        </w:rPr>
      </w:pPr>
      <w:r>
        <w:rPr>
          <w:rStyle w:val="20"/>
          <w:bCs/>
          <w:color w:val="000000"/>
          <w:sz w:val="28"/>
          <w:szCs w:val="28"/>
        </w:rPr>
        <w:t>и</w:t>
      </w:r>
      <w:r w:rsidRPr="001237F7">
        <w:rPr>
          <w:rStyle w:val="1"/>
          <w:color w:val="000000"/>
          <w:sz w:val="28"/>
          <w:szCs w:val="28"/>
        </w:rPr>
        <w:t xml:space="preserve">нформировать </w:t>
      </w:r>
      <w:r>
        <w:rPr>
          <w:rStyle w:val="1"/>
          <w:color w:val="000000"/>
          <w:sz w:val="28"/>
          <w:szCs w:val="28"/>
        </w:rPr>
        <w:t>лиц (собственников, нанимателей (пользователей) помещений)</w:t>
      </w:r>
      <w:r w:rsidRPr="001237F7">
        <w:rPr>
          <w:rStyle w:val="1"/>
          <w:color w:val="000000"/>
          <w:sz w:val="28"/>
          <w:szCs w:val="28"/>
        </w:rPr>
        <w:t xml:space="preserve">, в </w:t>
      </w:r>
      <w:r>
        <w:rPr>
          <w:rStyle w:val="1"/>
          <w:color w:val="000000"/>
          <w:sz w:val="28"/>
          <w:szCs w:val="28"/>
        </w:rPr>
        <w:t xml:space="preserve">помещениях </w:t>
      </w:r>
      <w:r w:rsidRPr="001237F7">
        <w:rPr>
          <w:rStyle w:val="1"/>
          <w:color w:val="000000"/>
          <w:sz w:val="28"/>
          <w:szCs w:val="28"/>
        </w:rPr>
        <w:t xml:space="preserve">которых установлены газовые проточные водонагреватели, не позднее чем за </w:t>
      </w:r>
      <w:r w:rsidR="008654C5" w:rsidRPr="008654C5">
        <w:rPr>
          <w:color w:val="000000"/>
          <w:sz w:val="28"/>
          <w:szCs w:val="28"/>
          <w:shd w:val="clear" w:color="auto" w:fill="FFFFFF"/>
        </w:rPr>
        <w:t xml:space="preserve">10 рабочих дней </w:t>
      </w:r>
      <w:r w:rsidRPr="001237F7">
        <w:rPr>
          <w:rStyle w:val="1"/>
          <w:color w:val="000000"/>
          <w:sz w:val="28"/>
          <w:szCs w:val="28"/>
        </w:rPr>
        <w:t>о плановых отключениях (снижении рабочего давления) водоснабжения</w:t>
      </w:r>
      <w:r>
        <w:rPr>
          <w:rStyle w:val="1"/>
          <w:color w:val="000000"/>
          <w:sz w:val="28"/>
          <w:szCs w:val="28"/>
        </w:rPr>
        <w:t xml:space="preserve"> помещения</w:t>
      </w:r>
      <w:r w:rsidR="00F14E98">
        <w:rPr>
          <w:rStyle w:val="1"/>
          <w:color w:val="000000"/>
          <w:sz w:val="28"/>
          <w:szCs w:val="28"/>
        </w:rPr>
        <w:t>;</w:t>
      </w:r>
    </w:p>
    <w:p w:rsidR="008409A4" w:rsidRDefault="00EB74DF" w:rsidP="002F3A44">
      <w:pPr>
        <w:pStyle w:val="a5"/>
        <w:numPr>
          <w:ilvl w:val="0"/>
          <w:numId w:val="30"/>
        </w:numPr>
        <w:shd w:val="clear" w:color="auto" w:fill="auto"/>
        <w:spacing w:after="0" w:line="240" w:lineRule="auto"/>
        <w:ind w:left="0"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89194C">
        <w:rPr>
          <w:spacing w:val="2"/>
          <w:sz w:val="28"/>
          <w:szCs w:val="28"/>
          <w:shd w:val="clear" w:color="auto" w:fill="FFFFFF"/>
        </w:rPr>
        <w:t xml:space="preserve">не реже одного раза в 10 дней проводить проверку подвалов </w:t>
      </w:r>
      <w:r>
        <w:rPr>
          <w:spacing w:val="2"/>
          <w:sz w:val="28"/>
          <w:szCs w:val="28"/>
          <w:shd w:val="clear" w:color="auto" w:fill="FFFFFF"/>
        </w:rPr>
        <w:br/>
      </w:r>
      <w:r w:rsidRPr="0089194C">
        <w:rPr>
          <w:spacing w:val="2"/>
          <w:sz w:val="28"/>
          <w:szCs w:val="28"/>
          <w:shd w:val="clear" w:color="auto" w:fill="FFFFFF"/>
        </w:rPr>
        <w:t>на загазованность, с записью результатов в специальных журналах</w:t>
      </w:r>
      <w:r w:rsidR="008409A4" w:rsidRPr="00E1641D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2D41A8" w:rsidRDefault="002D41A8" w:rsidP="00BB013B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10"/>
          <w:color w:val="000000"/>
          <w:sz w:val="28"/>
          <w:szCs w:val="28"/>
        </w:rPr>
      </w:pPr>
      <w:bookmarkStart w:id="1" w:name="bookmark0"/>
    </w:p>
    <w:p w:rsidR="00BB013B" w:rsidRPr="00C21BD1" w:rsidRDefault="00C21BD1" w:rsidP="003A19D6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C21BD1">
        <w:rPr>
          <w:rStyle w:val="10"/>
          <w:color w:val="000000"/>
          <w:sz w:val="28"/>
          <w:szCs w:val="28"/>
        </w:rPr>
        <w:t>Рекомендации для</w:t>
      </w:r>
      <w:r w:rsidR="008409A4" w:rsidRPr="00C21BD1">
        <w:rPr>
          <w:rStyle w:val="10"/>
          <w:color w:val="000000"/>
          <w:sz w:val="28"/>
          <w:szCs w:val="28"/>
        </w:rPr>
        <w:t xml:space="preserve"> </w:t>
      </w:r>
      <w:r w:rsidR="008409A4" w:rsidRPr="00C21BD1">
        <w:rPr>
          <w:rStyle w:val="20"/>
          <w:b w:val="0"/>
          <w:sz w:val="28"/>
          <w:szCs w:val="28"/>
        </w:rPr>
        <w:t>потребителей</w:t>
      </w:r>
      <w:r w:rsidR="008409A4" w:rsidRPr="00C21BD1">
        <w:rPr>
          <w:rStyle w:val="10"/>
          <w:color w:val="000000"/>
          <w:sz w:val="28"/>
          <w:szCs w:val="28"/>
        </w:rPr>
        <w:t xml:space="preserve"> газа </w:t>
      </w:r>
      <w:r w:rsidR="008409A4" w:rsidRPr="00C21BD1">
        <w:rPr>
          <w:rStyle w:val="20"/>
          <w:b w:val="0"/>
          <w:bCs w:val="0"/>
          <w:color w:val="000000"/>
          <w:sz w:val="28"/>
          <w:szCs w:val="28"/>
        </w:rPr>
        <w:t xml:space="preserve">при удовлетворении </w:t>
      </w:r>
    </w:p>
    <w:p w:rsidR="008409A4" w:rsidRPr="00C21BD1" w:rsidRDefault="008409A4" w:rsidP="00BB013B">
      <w:pPr>
        <w:pStyle w:val="21"/>
        <w:shd w:val="clear" w:color="auto" w:fill="auto"/>
        <w:spacing w:before="0" w:after="0" w:line="240" w:lineRule="auto"/>
        <w:ind w:firstLine="0"/>
        <w:jc w:val="center"/>
        <w:rPr>
          <w:rStyle w:val="20"/>
          <w:b w:val="0"/>
          <w:bCs w:val="0"/>
          <w:color w:val="000000"/>
          <w:sz w:val="28"/>
          <w:szCs w:val="28"/>
        </w:rPr>
      </w:pPr>
      <w:r w:rsidRPr="00C21BD1">
        <w:rPr>
          <w:rStyle w:val="20"/>
          <w:b w:val="0"/>
          <w:bCs w:val="0"/>
          <w:color w:val="000000"/>
          <w:sz w:val="28"/>
          <w:szCs w:val="28"/>
        </w:rPr>
        <w:t>коммунально-бытовых нужд</w:t>
      </w:r>
    </w:p>
    <w:p w:rsidR="00BB013B" w:rsidRPr="00BB013B" w:rsidRDefault="00BB013B" w:rsidP="008409A4">
      <w:pPr>
        <w:pStyle w:val="21"/>
        <w:shd w:val="clear" w:color="auto" w:fill="auto"/>
        <w:spacing w:before="0" w:after="0" w:line="240" w:lineRule="auto"/>
        <w:ind w:firstLine="0"/>
        <w:rPr>
          <w:rStyle w:val="20"/>
          <w:bCs w:val="0"/>
          <w:color w:val="000000"/>
          <w:sz w:val="28"/>
          <w:szCs w:val="28"/>
        </w:rPr>
      </w:pPr>
    </w:p>
    <w:bookmarkEnd w:id="1"/>
    <w:p w:rsidR="008409A4" w:rsidRPr="00A92AE7" w:rsidRDefault="00FD621A" w:rsidP="004436C7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И</w:t>
      </w:r>
      <w:r w:rsidR="008409A4" w:rsidRPr="00815429">
        <w:rPr>
          <w:rStyle w:val="1"/>
          <w:color w:val="000000"/>
          <w:sz w:val="28"/>
          <w:szCs w:val="28"/>
        </w:rPr>
        <w:t>меть в наличии руководство</w:t>
      </w:r>
      <w:r w:rsidR="008409A4" w:rsidRPr="001237F7">
        <w:rPr>
          <w:rStyle w:val="1"/>
          <w:color w:val="000000"/>
          <w:sz w:val="28"/>
          <w:szCs w:val="28"/>
        </w:rPr>
        <w:t xml:space="preserve"> по эксплуатации газоиспользующего оборудов</w:t>
      </w:r>
      <w:r w:rsidR="008409A4">
        <w:rPr>
          <w:rStyle w:val="1"/>
          <w:color w:val="000000"/>
          <w:sz w:val="28"/>
          <w:szCs w:val="28"/>
        </w:rPr>
        <w:t>ания и соблюдать его требования, хранить паспорта, акты (иную документацию) на приборы учета газа, приборы загазованности</w:t>
      </w:r>
      <w:r>
        <w:rPr>
          <w:rStyle w:val="1"/>
          <w:color w:val="000000"/>
          <w:sz w:val="28"/>
          <w:szCs w:val="28"/>
        </w:rPr>
        <w:t>, введенные в эксплуатацию после вступления в силу настоящей Инструкции</w:t>
      </w:r>
      <w:r w:rsidR="008409A4">
        <w:rPr>
          <w:rStyle w:val="1"/>
          <w:color w:val="000000"/>
          <w:sz w:val="28"/>
          <w:szCs w:val="28"/>
        </w:rPr>
        <w:t>, а также акты, квитанции (иную документацию) по техническому обслуживанию и ремонту и ВКГО в течении трех лет.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</w:t>
      </w:r>
      <w:r>
        <w:rPr>
          <w:rStyle w:val="1"/>
          <w:color w:val="000000"/>
          <w:sz w:val="28"/>
          <w:szCs w:val="28"/>
        </w:rPr>
        <w:t xml:space="preserve"> и целостность на них пломб</w:t>
      </w:r>
      <w:r w:rsidRPr="001237F7">
        <w:rPr>
          <w:rStyle w:val="1"/>
          <w:color w:val="000000"/>
          <w:sz w:val="28"/>
          <w:szCs w:val="28"/>
        </w:rPr>
        <w:t>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Содержать газоиспользующее оборудование в чистоте, предохранять горелки оборудования от загрязнения в процессе приготовления пищи.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Обеспечивать соблюдение требований технического и санитарного состояния помещений, в которых установлено </w:t>
      </w:r>
      <w:r>
        <w:rPr>
          <w:rStyle w:val="1"/>
          <w:color w:val="000000"/>
          <w:sz w:val="28"/>
          <w:szCs w:val="28"/>
        </w:rPr>
        <w:t>ВДГО и ВКГО</w:t>
      </w:r>
      <w:r w:rsidRPr="001237F7">
        <w:rPr>
          <w:rStyle w:val="1"/>
          <w:color w:val="000000"/>
          <w:sz w:val="28"/>
          <w:szCs w:val="28"/>
        </w:rPr>
        <w:t>.</w:t>
      </w:r>
      <w:r>
        <w:rPr>
          <w:rStyle w:val="1"/>
          <w:color w:val="000000"/>
          <w:sz w:val="28"/>
          <w:szCs w:val="28"/>
        </w:rPr>
        <w:t xml:space="preserve"> В помещениях, где находится газовое оборудование  устан</w:t>
      </w:r>
      <w:r w:rsidR="002D41A8">
        <w:rPr>
          <w:rStyle w:val="1"/>
          <w:color w:val="000000"/>
          <w:sz w:val="28"/>
          <w:szCs w:val="28"/>
        </w:rPr>
        <w:t>овление</w:t>
      </w:r>
      <w:r>
        <w:rPr>
          <w:rStyle w:val="1"/>
          <w:color w:val="000000"/>
          <w:sz w:val="28"/>
          <w:szCs w:val="28"/>
        </w:rPr>
        <w:t xml:space="preserve"> подвесны</w:t>
      </w:r>
      <w:r w:rsidR="002D41A8">
        <w:rPr>
          <w:rStyle w:val="1"/>
          <w:color w:val="000000"/>
          <w:sz w:val="28"/>
          <w:szCs w:val="28"/>
        </w:rPr>
        <w:t>х</w:t>
      </w:r>
      <w:r>
        <w:rPr>
          <w:rStyle w:val="1"/>
          <w:color w:val="000000"/>
          <w:sz w:val="28"/>
          <w:szCs w:val="28"/>
        </w:rPr>
        <w:t xml:space="preserve"> потолк</w:t>
      </w:r>
      <w:r w:rsidR="002D41A8">
        <w:rPr>
          <w:rStyle w:val="1"/>
          <w:color w:val="000000"/>
          <w:sz w:val="28"/>
          <w:szCs w:val="28"/>
        </w:rPr>
        <w:t>ов</w:t>
      </w:r>
      <w:r>
        <w:rPr>
          <w:rStyle w:val="1"/>
          <w:color w:val="000000"/>
          <w:sz w:val="28"/>
          <w:szCs w:val="28"/>
        </w:rPr>
        <w:t xml:space="preserve"> без соответствующего согласования (разрешения) </w:t>
      </w:r>
      <w:r w:rsidR="002D41A8">
        <w:rPr>
          <w:rStyle w:val="1"/>
          <w:color w:val="000000"/>
          <w:sz w:val="28"/>
          <w:szCs w:val="28"/>
        </w:rPr>
        <w:t>в соответствии с</w:t>
      </w:r>
      <w:r w:rsidR="002F3A44">
        <w:rPr>
          <w:rStyle w:val="1"/>
          <w:color w:val="000000"/>
          <w:sz w:val="28"/>
          <w:szCs w:val="28"/>
        </w:rPr>
        <w:t> </w:t>
      </w:r>
      <w:r w:rsidR="002D41A8">
        <w:rPr>
          <w:rStyle w:val="1"/>
          <w:color w:val="000000"/>
          <w:sz w:val="28"/>
          <w:szCs w:val="28"/>
        </w:rPr>
        <w:t xml:space="preserve">законодательством о техническом регулировании </w:t>
      </w:r>
      <w:r>
        <w:rPr>
          <w:rStyle w:val="1"/>
          <w:color w:val="000000"/>
          <w:sz w:val="28"/>
          <w:szCs w:val="28"/>
        </w:rPr>
        <w:t>не допускается.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027B7">
        <w:rPr>
          <w:rStyle w:val="1"/>
          <w:color w:val="000000"/>
          <w:sz w:val="28"/>
          <w:szCs w:val="28"/>
        </w:rPr>
        <w:t>Следить за исправной работой</w:t>
      </w:r>
      <w:r w:rsidRPr="001237F7">
        <w:rPr>
          <w:rStyle w:val="1"/>
          <w:color w:val="000000"/>
          <w:sz w:val="28"/>
          <w:szCs w:val="28"/>
        </w:rPr>
        <w:t xml:space="preserve"> газоиспользующего оборудования, дымоходов и вентиляции; в необходимых случаях в соответствии с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руководством по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эксплуатации (паспортом) оборудования проверять тягу до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включения и во время работы оборудования с отводом продуктов сгорания газа в дымоход.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Перед пользованием газифицированной печью проверять, открыт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ли полностью шибер. Периодически очищать "карман" дымохода.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По окончании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пользования газ</w:t>
      </w:r>
      <w:r>
        <w:rPr>
          <w:rStyle w:val="1"/>
          <w:color w:val="000000"/>
          <w:sz w:val="28"/>
          <w:szCs w:val="28"/>
        </w:rPr>
        <w:t>а</w:t>
      </w:r>
      <w:r w:rsidRPr="001237F7">
        <w:rPr>
          <w:rStyle w:val="1"/>
          <w:color w:val="000000"/>
          <w:sz w:val="28"/>
          <w:szCs w:val="28"/>
        </w:rPr>
        <w:t xml:space="preserve"> закрыть краны на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газоиспользующем оборудовании, а при размещении баллона со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сжиженными углеводородными газами внутри кухни - дополнительно закрыть вентиль у баллона.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 неисправности газоиспользующего оборудования вызвать работников </w:t>
      </w:r>
      <w:r w:rsidRPr="00B027B7">
        <w:rPr>
          <w:rStyle w:val="1"/>
          <w:color w:val="000000"/>
          <w:sz w:val="28"/>
          <w:szCs w:val="28"/>
        </w:rPr>
        <w:t>специализированной организации</w:t>
      </w:r>
      <w:r w:rsidR="008F11EE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или уполномоченное изготовителем (продавцом) </w:t>
      </w:r>
      <w:r>
        <w:rPr>
          <w:rStyle w:val="1"/>
          <w:color w:val="000000"/>
          <w:sz w:val="28"/>
          <w:szCs w:val="28"/>
        </w:rPr>
        <w:lastRenderedPageBreak/>
        <w:t>лицо.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Незамедлительно </w:t>
      </w:r>
      <w:r w:rsidRPr="00B027B7">
        <w:rPr>
          <w:rStyle w:val="1"/>
          <w:color w:val="000000"/>
          <w:sz w:val="28"/>
          <w:szCs w:val="28"/>
        </w:rPr>
        <w:t>сообщать аварийно-диспетчерской службе, службам экстренной помощи,</w:t>
      </w:r>
      <w:r w:rsidRPr="00A92AE7">
        <w:rPr>
          <w:rStyle w:val="1"/>
          <w:color w:val="000000"/>
          <w:sz w:val="28"/>
          <w:szCs w:val="28"/>
        </w:rPr>
        <w:t xml:space="preserve"> </w:t>
      </w:r>
      <w:r w:rsidRPr="00B027B7">
        <w:rPr>
          <w:rStyle w:val="1"/>
          <w:color w:val="000000"/>
          <w:sz w:val="28"/>
          <w:szCs w:val="28"/>
        </w:rPr>
        <w:t>управляющ</w:t>
      </w:r>
      <w:r>
        <w:rPr>
          <w:rStyle w:val="1"/>
          <w:color w:val="000000"/>
          <w:sz w:val="28"/>
          <w:szCs w:val="28"/>
        </w:rPr>
        <w:t>ей</w:t>
      </w:r>
      <w:r w:rsidRPr="00B027B7">
        <w:rPr>
          <w:rStyle w:val="1"/>
          <w:color w:val="000000"/>
          <w:sz w:val="28"/>
          <w:szCs w:val="28"/>
        </w:rPr>
        <w:t xml:space="preserve"> организаци</w:t>
      </w:r>
      <w:r>
        <w:rPr>
          <w:rStyle w:val="1"/>
          <w:color w:val="000000"/>
          <w:sz w:val="28"/>
          <w:szCs w:val="28"/>
        </w:rPr>
        <w:t>и,</w:t>
      </w:r>
      <w:r w:rsidRPr="00ED73C1">
        <w:rPr>
          <w:rStyle w:val="20"/>
          <w:bCs/>
          <w:color w:val="000000"/>
          <w:sz w:val="28"/>
          <w:szCs w:val="28"/>
        </w:rPr>
        <w:t xml:space="preserve"> </w:t>
      </w:r>
      <w:r w:rsidRPr="001237F7">
        <w:rPr>
          <w:rStyle w:val="20"/>
          <w:bCs/>
          <w:color w:val="000000"/>
          <w:sz w:val="28"/>
          <w:szCs w:val="28"/>
        </w:rPr>
        <w:t>товариществ</w:t>
      </w:r>
      <w:r>
        <w:rPr>
          <w:rStyle w:val="20"/>
          <w:bCs/>
          <w:color w:val="000000"/>
          <w:sz w:val="28"/>
          <w:szCs w:val="28"/>
        </w:rPr>
        <w:t>у</w:t>
      </w:r>
      <w:r w:rsidRPr="001237F7">
        <w:rPr>
          <w:rStyle w:val="20"/>
          <w:bCs/>
          <w:color w:val="000000"/>
          <w:sz w:val="28"/>
          <w:szCs w:val="28"/>
        </w:rPr>
        <w:t xml:space="preserve"> собственников жилья, жилищн</w:t>
      </w:r>
      <w:r>
        <w:rPr>
          <w:rStyle w:val="20"/>
          <w:bCs/>
          <w:color w:val="000000"/>
          <w:sz w:val="28"/>
          <w:szCs w:val="28"/>
        </w:rPr>
        <w:t>ому</w:t>
      </w:r>
      <w:r w:rsidRPr="001237F7">
        <w:rPr>
          <w:rStyle w:val="20"/>
          <w:bCs/>
          <w:color w:val="000000"/>
          <w:sz w:val="28"/>
          <w:szCs w:val="28"/>
        </w:rPr>
        <w:t xml:space="preserve"> кооператив</w:t>
      </w:r>
      <w:r>
        <w:rPr>
          <w:rStyle w:val="20"/>
          <w:bCs/>
          <w:color w:val="000000"/>
          <w:sz w:val="28"/>
          <w:szCs w:val="28"/>
        </w:rPr>
        <w:t>у</w:t>
      </w:r>
      <w:r w:rsidRPr="001237F7">
        <w:rPr>
          <w:rStyle w:val="20"/>
          <w:bCs/>
          <w:color w:val="000000"/>
          <w:sz w:val="28"/>
          <w:szCs w:val="28"/>
        </w:rPr>
        <w:t xml:space="preserve"> или ин</w:t>
      </w:r>
      <w:r>
        <w:rPr>
          <w:rStyle w:val="20"/>
          <w:bCs/>
          <w:color w:val="000000"/>
          <w:sz w:val="28"/>
          <w:szCs w:val="28"/>
        </w:rPr>
        <w:t>ому</w:t>
      </w:r>
      <w:r w:rsidRPr="001237F7">
        <w:rPr>
          <w:rStyle w:val="20"/>
          <w:bCs/>
          <w:color w:val="000000"/>
          <w:sz w:val="28"/>
          <w:szCs w:val="28"/>
        </w:rPr>
        <w:t xml:space="preserve"> специализированн</w:t>
      </w:r>
      <w:r>
        <w:rPr>
          <w:rStyle w:val="20"/>
          <w:bCs/>
          <w:color w:val="000000"/>
          <w:sz w:val="28"/>
          <w:szCs w:val="28"/>
        </w:rPr>
        <w:t xml:space="preserve">ому </w:t>
      </w:r>
      <w:r w:rsidRPr="001237F7">
        <w:rPr>
          <w:rStyle w:val="20"/>
          <w:bCs/>
          <w:color w:val="000000"/>
          <w:sz w:val="28"/>
          <w:szCs w:val="28"/>
        </w:rPr>
        <w:t>потребительск</w:t>
      </w:r>
      <w:r>
        <w:rPr>
          <w:rStyle w:val="20"/>
          <w:bCs/>
          <w:color w:val="000000"/>
          <w:sz w:val="28"/>
          <w:szCs w:val="28"/>
        </w:rPr>
        <w:t xml:space="preserve">ому </w:t>
      </w:r>
      <w:r w:rsidRPr="001237F7">
        <w:rPr>
          <w:rStyle w:val="20"/>
          <w:bCs/>
          <w:color w:val="000000"/>
          <w:sz w:val="28"/>
          <w:szCs w:val="28"/>
        </w:rPr>
        <w:t xml:space="preserve"> кооператив</w:t>
      </w:r>
      <w:r>
        <w:rPr>
          <w:rStyle w:val="20"/>
          <w:bCs/>
          <w:color w:val="000000"/>
          <w:sz w:val="28"/>
          <w:szCs w:val="28"/>
        </w:rPr>
        <w:t>у</w:t>
      </w:r>
      <w:r w:rsidRPr="00B027B7">
        <w:rPr>
          <w:rStyle w:val="1"/>
          <w:color w:val="000000"/>
          <w:sz w:val="28"/>
          <w:szCs w:val="28"/>
        </w:rPr>
        <w:t xml:space="preserve"> об авариях и</w:t>
      </w:r>
      <w:r w:rsidR="002F3A44">
        <w:rPr>
          <w:rStyle w:val="1"/>
          <w:color w:val="000000"/>
          <w:sz w:val="28"/>
          <w:szCs w:val="28"/>
        </w:rPr>
        <w:t> </w:t>
      </w:r>
      <w:r w:rsidRPr="00B027B7">
        <w:rPr>
          <w:rStyle w:val="1"/>
          <w:color w:val="000000"/>
          <w:sz w:val="28"/>
          <w:szCs w:val="28"/>
        </w:rPr>
        <w:t>инцидентах, а так же о</w:t>
      </w:r>
      <w:r w:rsidR="002F3A44">
        <w:rPr>
          <w:rStyle w:val="1"/>
          <w:color w:val="000000"/>
          <w:sz w:val="28"/>
          <w:szCs w:val="28"/>
        </w:rPr>
        <w:t> </w:t>
      </w:r>
      <w:r w:rsidRPr="00B027B7">
        <w:rPr>
          <w:rStyle w:val="1"/>
          <w:color w:val="000000"/>
          <w:sz w:val="28"/>
          <w:szCs w:val="28"/>
        </w:rPr>
        <w:t>неисправностях</w:t>
      </w:r>
      <w:r w:rsidRPr="001237F7">
        <w:rPr>
          <w:rStyle w:val="1"/>
          <w:color w:val="000000"/>
          <w:sz w:val="28"/>
          <w:szCs w:val="28"/>
        </w:rPr>
        <w:t xml:space="preserve"> (нарушение тяги в дымоходах или вентиляционных каналах, наличие запаха газа в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помещении, нарушение целостности газопроводов,</w:t>
      </w:r>
      <w:r>
        <w:rPr>
          <w:rStyle w:val="1"/>
          <w:color w:val="000000"/>
          <w:sz w:val="28"/>
          <w:szCs w:val="28"/>
        </w:rPr>
        <w:t xml:space="preserve"> герметичности</w:t>
      </w:r>
      <w:r w:rsidRPr="001237F7">
        <w:rPr>
          <w:rStyle w:val="1"/>
          <w:color w:val="000000"/>
          <w:sz w:val="28"/>
          <w:szCs w:val="28"/>
        </w:rPr>
        <w:t xml:space="preserve"> дымоотводов газоиспользующего оборудования, прекращении подачи газа), возникших при эксплуатации внутридомового и</w:t>
      </w:r>
      <w:r w:rsidR="002F3A44">
        <w:rPr>
          <w:rStyle w:val="1"/>
          <w:color w:val="000000"/>
          <w:sz w:val="28"/>
          <w:szCs w:val="28"/>
        </w:rPr>
        <w:t> </w:t>
      </w:r>
      <w:r w:rsidRPr="00B027B7">
        <w:rPr>
          <w:rStyle w:val="1"/>
          <w:color w:val="000000"/>
          <w:sz w:val="28"/>
          <w:szCs w:val="28"/>
        </w:rPr>
        <w:t>внутриквартирного</w:t>
      </w:r>
      <w:r w:rsidRPr="001237F7">
        <w:rPr>
          <w:rStyle w:val="1"/>
          <w:color w:val="000000"/>
          <w:sz w:val="28"/>
          <w:szCs w:val="28"/>
        </w:rPr>
        <w:t xml:space="preserve"> газового оборудования.</w:t>
      </w:r>
    </w:p>
    <w:p w:rsidR="008409A4" w:rsidRPr="00733B23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Закрывать кран на </w:t>
      </w:r>
      <w:proofErr w:type="spellStart"/>
      <w:r w:rsidRPr="00B027B7">
        <w:rPr>
          <w:rStyle w:val="1"/>
          <w:color w:val="000000"/>
          <w:sz w:val="28"/>
          <w:szCs w:val="28"/>
        </w:rPr>
        <w:t>опуске</w:t>
      </w:r>
      <w:proofErr w:type="spellEnd"/>
      <w:r w:rsidRPr="00B027B7">
        <w:rPr>
          <w:rStyle w:val="1"/>
          <w:color w:val="000000"/>
          <w:sz w:val="28"/>
          <w:szCs w:val="28"/>
        </w:rPr>
        <w:t xml:space="preserve"> газопровода к газоиспользующему оборудованию в случаях, когда га</w:t>
      </w:r>
      <w:r w:rsidRPr="001237F7">
        <w:rPr>
          <w:rStyle w:val="1"/>
          <w:color w:val="000000"/>
          <w:sz w:val="28"/>
          <w:szCs w:val="28"/>
        </w:rPr>
        <w:t>зоиспользующее оборудование планируется оставить без при</w:t>
      </w:r>
      <w:r>
        <w:rPr>
          <w:rStyle w:val="1"/>
          <w:color w:val="000000"/>
          <w:sz w:val="28"/>
          <w:szCs w:val="28"/>
        </w:rPr>
        <w:t>смотра на период более 24 часов, за исключением эксплуатации</w:t>
      </w:r>
      <w:r w:rsidRPr="00D23DC2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 xml:space="preserve">газоиспользующего </w:t>
      </w:r>
      <w:r w:rsidRPr="00733B23">
        <w:rPr>
          <w:rStyle w:val="1"/>
          <w:color w:val="000000"/>
          <w:sz w:val="28"/>
          <w:szCs w:val="28"/>
        </w:rPr>
        <w:t>оборудования, рассчитанного на</w:t>
      </w:r>
      <w:r w:rsidR="002F3A44">
        <w:rPr>
          <w:rStyle w:val="1"/>
          <w:color w:val="000000"/>
          <w:sz w:val="28"/>
          <w:szCs w:val="28"/>
        </w:rPr>
        <w:t> </w:t>
      </w:r>
      <w:r w:rsidRPr="00733B23">
        <w:rPr>
          <w:rStyle w:val="1"/>
          <w:color w:val="000000"/>
          <w:sz w:val="28"/>
          <w:szCs w:val="28"/>
        </w:rPr>
        <w:t>непрерывную работу, оснащенного соответс</w:t>
      </w:r>
      <w:r>
        <w:rPr>
          <w:rStyle w:val="1"/>
          <w:color w:val="000000"/>
          <w:sz w:val="28"/>
          <w:szCs w:val="28"/>
        </w:rPr>
        <w:t>твующей автоматикой безопасности</w:t>
      </w:r>
      <w:r w:rsidRPr="00733B23">
        <w:rPr>
          <w:rStyle w:val="1"/>
          <w:color w:val="000000"/>
          <w:sz w:val="28"/>
          <w:szCs w:val="28"/>
        </w:rPr>
        <w:t>, предусмотренн</w:t>
      </w:r>
      <w:r>
        <w:rPr>
          <w:rStyle w:val="1"/>
          <w:color w:val="000000"/>
          <w:sz w:val="28"/>
          <w:szCs w:val="28"/>
        </w:rPr>
        <w:t>ой</w:t>
      </w:r>
      <w:r w:rsidRPr="00733B23">
        <w:rPr>
          <w:rStyle w:val="1"/>
          <w:color w:val="000000"/>
          <w:sz w:val="28"/>
          <w:szCs w:val="28"/>
        </w:rPr>
        <w:t xml:space="preserve"> изготовителем.</w:t>
      </w:r>
    </w:p>
    <w:p w:rsidR="008409A4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Style w:val="1"/>
          <w:color w:val="000000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Обо всех неисправностях и повреждениях внутридомового газового оборудования, приборов учета газа и об иных нарушениях, возникающих </w:t>
      </w:r>
      <w:r>
        <w:rPr>
          <w:rStyle w:val="1"/>
          <w:color w:val="000000"/>
          <w:sz w:val="28"/>
          <w:szCs w:val="28"/>
        </w:rPr>
        <w:br/>
      </w:r>
      <w:r w:rsidRPr="001237F7">
        <w:rPr>
          <w:rStyle w:val="1"/>
          <w:color w:val="000000"/>
          <w:sz w:val="28"/>
          <w:szCs w:val="28"/>
        </w:rPr>
        <w:t xml:space="preserve">при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пользовании газ</w:t>
      </w:r>
      <w:r>
        <w:rPr>
          <w:rStyle w:val="1"/>
          <w:color w:val="000000"/>
          <w:sz w:val="28"/>
          <w:szCs w:val="28"/>
        </w:rPr>
        <w:t>а</w:t>
      </w:r>
      <w:r w:rsidRPr="001237F7">
        <w:rPr>
          <w:rStyle w:val="1"/>
          <w:color w:val="000000"/>
          <w:sz w:val="28"/>
          <w:szCs w:val="28"/>
        </w:rPr>
        <w:t xml:space="preserve">, немедленно сообщать в </w:t>
      </w:r>
      <w:r w:rsidRPr="00B027B7">
        <w:rPr>
          <w:rStyle w:val="1"/>
          <w:color w:val="000000"/>
          <w:sz w:val="28"/>
          <w:szCs w:val="28"/>
        </w:rPr>
        <w:t>специализированную организацию</w:t>
      </w:r>
      <w:r w:rsidR="008F11EE">
        <w:rPr>
          <w:rStyle w:val="1"/>
          <w:color w:val="000000"/>
          <w:sz w:val="28"/>
          <w:szCs w:val="28"/>
        </w:rPr>
        <w:t xml:space="preserve"> </w:t>
      </w:r>
      <w:r w:rsidRPr="00B027B7">
        <w:rPr>
          <w:rStyle w:val="1"/>
          <w:color w:val="000000"/>
          <w:sz w:val="28"/>
          <w:szCs w:val="28"/>
        </w:rPr>
        <w:t>и управляющую организацию</w:t>
      </w:r>
      <w:r>
        <w:rPr>
          <w:rStyle w:val="1"/>
          <w:color w:val="000000"/>
          <w:sz w:val="28"/>
          <w:szCs w:val="28"/>
        </w:rPr>
        <w:t>,</w:t>
      </w:r>
      <w:r w:rsidRPr="00ED73C1">
        <w:rPr>
          <w:rStyle w:val="20"/>
          <w:bCs/>
          <w:color w:val="000000"/>
          <w:sz w:val="28"/>
          <w:szCs w:val="28"/>
        </w:rPr>
        <w:t xml:space="preserve"> </w:t>
      </w:r>
      <w:r w:rsidRPr="001237F7">
        <w:rPr>
          <w:rStyle w:val="20"/>
          <w:bCs/>
          <w:color w:val="000000"/>
          <w:sz w:val="28"/>
          <w:szCs w:val="28"/>
        </w:rPr>
        <w:t>товариществ</w:t>
      </w:r>
      <w:r>
        <w:rPr>
          <w:rStyle w:val="20"/>
          <w:bCs/>
          <w:color w:val="000000"/>
          <w:sz w:val="28"/>
          <w:szCs w:val="28"/>
        </w:rPr>
        <w:t>о</w:t>
      </w:r>
      <w:r w:rsidRPr="001237F7">
        <w:rPr>
          <w:rStyle w:val="20"/>
          <w:bCs/>
          <w:color w:val="000000"/>
          <w:sz w:val="28"/>
          <w:szCs w:val="28"/>
        </w:rPr>
        <w:t xml:space="preserve"> собственников жилья, жилищны</w:t>
      </w:r>
      <w:r>
        <w:rPr>
          <w:rStyle w:val="20"/>
          <w:bCs/>
          <w:color w:val="000000"/>
          <w:sz w:val="28"/>
          <w:szCs w:val="28"/>
        </w:rPr>
        <w:t>й</w:t>
      </w:r>
      <w:r w:rsidRPr="001237F7">
        <w:rPr>
          <w:rStyle w:val="20"/>
          <w:bCs/>
          <w:color w:val="000000"/>
          <w:sz w:val="28"/>
          <w:szCs w:val="28"/>
        </w:rPr>
        <w:t xml:space="preserve"> кооператив или ин</w:t>
      </w:r>
      <w:r>
        <w:rPr>
          <w:rStyle w:val="20"/>
          <w:bCs/>
          <w:color w:val="000000"/>
          <w:sz w:val="28"/>
          <w:szCs w:val="28"/>
        </w:rPr>
        <w:t>ой</w:t>
      </w:r>
      <w:r w:rsidRPr="001237F7">
        <w:rPr>
          <w:rStyle w:val="20"/>
          <w:bCs/>
          <w:color w:val="000000"/>
          <w:sz w:val="28"/>
          <w:szCs w:val="28"/>
        </w:rPr>
        <w:t xml:space="preserve"> специализированны</w:t>
      </w:r>
      <w:r>
        <w:rPr>
          <w:rStyle w:val="20"/>
          <w:bCs/>
          <w:color w:val="000000"/>
          <w:sz w:val="28"/>
          <w:szCs w:val="28"/>
        </w:rPr>
        <w:t>й</w:t>
      </w:r>
      <w:r w:rsidRPr="001237F7">
        <w:rPr>
          <w:rStyle w:val="20"/>
          <w:bCs/>
          <w:color w:val="000000"/>
          <w:sz w:val="28"/>
          <w:szCs w:val="28"/>
        </w:rPr>
        <w:t xml:space="preserve"> потребительски</w:t>
      </w:r>
      <w:r>
        <w:rPr>
          <w:rStyle w:val="20"/>
          <w:bCs/>
          <w:color w:val="000000"/>
          <w:sz w:val="28"/>
          <w:szCs w:val="28"/>
        </w:rPr>
        <w:t>й</w:t>
      </w:r>
      <w:r w:rsidRPr="001237F7">
        <w:rPr>
          <w:rStyle w:val="20"/>
          <w:bCs/>
          <w:color w:val="000000"/>
          <w:sz w:val="28"/>
          <w:szCs w:val="28"/>
        </w:rPr>
        <w:t xml:space="preserve"> кооператив</w:t>
      </w:r>
      <w:r w:rsidRPr="00B027B7">
        <w:rPr>
          <w:rStyle w:val="1"/>
          <w:color w:val="000000"/>
          <w:sz w:val="28"/>
          <w:szCs w:val="28"/>
        </w:rPr>
        <w:t>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 появлении в помещении запаха газа и (или) срабатывании систем контроля загазованности помещений, немедленно прекратить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пользование газоиспользующ</w:t>
      </w:r>
      <w:r>
        <w:rPr>
          <w:rStyle w:val="1"/>
          <w:color w:val="000000"/>
          <w:sz w:val="28"/>
          <w:szCs w:val="28"/>
        </w:rPr>
        <w:t>его</w:t>
      </w:r>
      <w:r w:rsidRPr="001237F7">
        <w:rPr>
          <w:rStyle w:val="1"/>
          <w:color w:val="000000"/>
          <w:sz w:val="28"/>
          <w:szCs w:val="28"/>
        </w:rPr>
        <w:t xml:space="preserve"> оборудовани</w:t>
      </w:r>
      <w:r>
        <w:rPr>
          <w:rStyle w:val="1"/>
          <w:color w:val="000000"/>
          <w:sz w:val="28"/>
          <w:szCs w:val="28"/>
        </w:rPr>
        <w:t>я</w:t>
      </w:r>
      <w:r w:rsidRPr="001237F7">
        <w:rPr>
          <w:rStyle w:val="1"/>
          <w:color w:val="000000"/>
          <w:sz w:val="28"/>
          <w:szCs w:val="28"/>
        </w:rPr>
        <w:t>, перекрыть краны к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оборудованию и</w:t>
      </w:r>
      <w:r w:rsidR="00E628FD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на</w:t>
      </w:r>
      <w:r w:rsidR="00E628FD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сжиженными углеводородными газами, обеспечить проветривание загазованных помещений после чего из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 xml:space="preserve">безопасного места оповестить </w:t>
      </w:r>
      <w:r w:rsidR="006D4CFB" w:rsidRPr="001237F7">
        <w:rPr>
          <w:rStyle w:val="1"/>
          <w:color w:val="000000"/>
          <w:sz w:val="28"/>
          <w:szCs w:val="28"/>
        </w:rPr>
        <w:t>аварийн</w:t>
      </w:r>
      <w:r w:rsidR="006D4CFB">
        <w:rPr>
          <w:rStyle w:val="1"/>
          <w:color w:val="000000"/>
          <w:sz w:val="28"/>
          <w:szCs w:val="28"/>
        </w:rPr>
        <w:t>о-диспетчерскую</w:t>
      </w:r>
      <w:r w:rsidR="006D4CFB" w:rsidRPr="001237F7">
        <w:rPr>
          <w:rStyle w:val="1"/>
          <w:color w:val="000000"/>
          <w:sz w:val="28"/>
          <w:szCs w:val="28"/>
        </w:rPr>
        <w:t xml:space="preserve"> службу или службу экстренной помощи</w:t>
      </w:r>
      <w:r w:rsidR="006D4CFB">
        <w:rPr>
          <w:rStyle w:val="1"/>
          <w:color w:val="000000"/>
          <w:sz w:val="28"/>
          <w:szCs w:val="28"/>
        </w:rPr>
        <w:t xml:space="preserve"> (экстренно оперативную службу)</w:t>
      </w:r>
      <w:r w:rsidRPr="001237F7">
        <w:rPr>
          <w:rStyle w:val="1"/>
          <w:color w:val="000000"/>
          <w:sz w:val="28"/>
          <w:szCs w:val="28"/>
        </w:rPr>
        <w:t xml:space="preserve"> и предупредить окружающих людей об опасности. Не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зажигать огня, не курить, не включать и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не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выключать электроосвещение и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 xml:space="preserve">электроприборы, не пользоваться </w:t>
      </w:r>
      <w:proofErr w:type="spellStart"/>
      <w:r w:rsidRPr="001237F7">
        <w:rPr>
          <w:rStyle w:val="1"/>
          <w:color w:val="000000"/>
          <w:sz w:val="28"/>
          <w:szCs w:val="28"/>
        </w:rPr>
        <w:t>электрозвонками</w:t>
      </w:r>
      <w:proofErr w:type="spellEnd"/>
      <w:r w:rsidRPr="001237F7">
        <w:rPr>
          <w:rStyle w:val="1"/>
          <w:color w:val="000000"/>
          <w:sz w:val="28"/>
          <w:szCs w:val="28"/>
        </w:rPr>
        <w:t>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 обнаружении запаха газа в </w:t>
      </w:r>
      <w:r>
        <w:rPr>
          <w:rStyle w:val="1"/>
          <w:color w:val="000000"/>
          <w:sz w:val="28"/>
          <w:szCs w:val="28"/>
        </w:rPr>
        <w:t xml:space="preserve">помещении, </w:t>
      </w:r>
      <w:r w:rsidRPr="001237F7">
        <w:rPr>
          <w:rStyle w:val="1"/>
          <w:color w:val="000000"/>
          <w:sz w:val="28"/>
          <w:szCs w:val="28"/>
        </w:rPr>
        <w:t>подвале, подъезде, во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дворе, на улице необходимо:</w:t>
      </w:r>
    </w:p>
    <w:p w:rsidR="008409A4" w:rsidRPr="001237F7" w:rsidRDefault="008409A4" w:rsidP="00E628FD">
      <w:pPr>
        <w:pStyle w:val="a5"/>
        <w:numPr>
          <w:ilvl w:val="0"/>
          <w:numId w:val="3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оповестить окружающих о мерах предосторожности;</w:t>
      </w:r>
    </w:p>
    <w:p w:rsidR="008409A4" w:rsidRPr="001237F7" w:rsidRDefault="008409A4" w:rsidP="00E628FD">
      <w:pPr>
        <w:pStyle w:val="a5"/>
        <w:numPr>
          <w:ilvl w:val="0"/>
          <w:numId w:val="33"/>
        </w:numPr>
        <w:shd w:val="clear" w:color="auto" w:fill="auto"/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сообщить в аварийн</w:t>
      </w:r>
      <w:r>
        <w:rPr>
          <w:rStyle w:val="1"/>
          <w:color w:val="000000"/>
          <w:sz w:val="28"/>
          <w:szCs w:val="28"/>
        </w:rPr>
        <w:t>о-диспетчерскую</w:t>
      </w:r>
      <w:r w:rsidRPr="001237F7">
        <w:rPr>
          <w:rStyle w:val="1"/>
          <w:color w:val="000000"/>
          <w:sz w:val="28"/>
          <w:szCs w:val="28"/>
        </w:rPr>
        <w:t xml:space="preserve"> службу или службу экстренной помощи</w:t>
      </w:r>
      <w:r>
        <w:rPr>
          <w:rStyle w:val="1"/>
          <w:color w:val="000000"/>
          <w:sz w:val="28"/>
          <w:szCs w:val="28"/>
        </w:rPr>
        <w:t xml:space="preserve"> (экстренно оперативную службу)</w:t>
      </w:r>
      <w:r w:rsidRPr="001237F7">
        <w:rPr>
          <w:rStyle w:val="1"/>
          <w:color w:val="000000"/>
          <w:sz w:val="28"/>
          <w:szCs w:val="28"/>
        </w:rPr>
        <w:t xml:space="preserve"> из незагазованного места;</w:t>
      </w:r>
    </w:p>
    <w:p w:rsidR="008409A4" w:rsidRPr="001237F7" w:rsidRDefault="008409A4" w:rsidP="00E628FD">
      <w:pPr>
        <w:pStyle w:val="a5"/>
        <w:numPr>
          <w:ilvl w:val="0"/>
          <w:numId w:val="33"/>
        </w:numPr>
        <w:shd w:val="clear" w:color="auto" w:fill="auto"/>
        <w:spacing w:after="0" w:line="240" w:lineRule="auto"/>
        <w:ind w:left="0" w:right="40" w:firstLine="709"/>
        <w:jc w:val="both"/>
        <w:rPr>
          <w:rStyle w:val="1"/>
          <w:color w:val="000000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принять меры по удалению людей из загазованной среды, предотвращению включения и выключения электроосвещения</w:t>
      </w:r>
      <w:r>
        <w:rPr>
          <w:rStyle w:val="1"/>
          <w:color w:val="000000"/>
          <w:sz w:val="28"/>
          <w:szCs w:val="28"/>
        </w:rPr>
        <w:t xml:space="preserve"> в помещении</w:t>
      </w:r>
      <w:r w:rsidRPr="001237F7">
        <w:rPr>
          <w:rStyle w:val="1"/>
          <w:color w:val="000000"/>
          <w:sz w:val="28"/>
          <w:szCs w:val="28"/>
        </w:rPr>
        <w:t>, появлению открытого огня и искры;</w:t>
      </w:r>
    </w:p>
    <w:p w:rsidR="008409A4" w:rsidRPr="00EA24C2" w:rsidRDefault="008409A4" w:rsidP="00E628FD">
      <w:pPr>
        <w:pStyle w:val="a5"/>
        <w:numPr>
          <w:ilvl w:val="0"/>
          <w:numId w:val="33"/>
        </w:numPr>
        <w:shd w:val="clear" w:color="auto" w:fill="auto"/>
        <w:spacing w:after="0" w:line="240" w:lineRule="auto"/>
        <w:ind w:left="0" w:right="40" w:firstLine="709"/>
        <w:jc w:val="both"/>
        <w:rPr>
          <w:color w:val="000000"/>
          <w:sz w:val="28"/>
          <w:szCs w:val="28"/>
        </w:rPr>
      </w:pPr>
      <w:r w:rsidRPr="00EA24C2">
        <w:rPr>
          <w:rStyle w:val="1"/>
          <w:color w:val="000000"/>
          <w:sz w:val="28"/>
          <w:szCs w:val="28"/>
        </w:rPr>
        <w:t xml:space="preserve">обеспечить </w:t>
      </w:r>
      <w:r>
        <w:rPr>
          <w:rStyle w:val="1"/>
          <w:color w:val="000000"/>
          <w:sz w:val="28"/>
          <w:szCs w:val="28"/>
        </w:rPr>
        <w:t xml:space="preserve">естественную </w:t>
      </w:r>
      <w:r w:rsidRPr="00EA24C2">
        <w:rPr>
          <w:rStyle w:val="1"/>
          <w:color w:val="000000"/>
          <w:sz w:val="28"/>
          <w:szCs w:val="28"/>
        </w:rPr>
        <w:t>вентиляцию помещений.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Допускать в любое время в помещения работников аварийных служб</w:t>
      </w:r>
      <w:r>
        <w:rPr>
          <w:rStyle w:val="1"/>
          <w:color w:val="000000"/>
          <w:sz w:val="28"/>
          <w:szCs w:val="28"/>
        </w:rPr>
        <w:t xml:space="preserve"> (экстренной оперативной службы)</w:t>
      </w:r>
      <w:r w:rsidRPr="001237F7">
        <w:rPr>
          <w:rStyle w:val="1"/>
          <w:color w:val="000000"/>
          <w:sz w:val="28"/>
          <w:szCs w:val="28"/>
        </w:rPr>
        <w:t xml:space="preserve"> для ликвидации аварийной ситуации, возникшей при эксплуатации в</w:t>
      </w:r>
      <w:r w:rsidR="00AA0C91">
        <w:rPr>
          <w:rStyle w:val="1"/>
          <w:color w:val="000000"/>
          <w:sz w:val="28"/>
          <w:szCs w:val="28"/>
        </w:rPr>
        <w:t>нутри</w:t>
      </w:r>
      <w:r w:rsidRPr="001237F7">
        <w:rPr>
          <w:rStyle w:val="1"/>
          <w:color w:val="000000"/>
          <w:sz w:val="28"/>
          <w:szCs w:val="28"/>
        </w:rPr>
        <w:t xml:space="preserve">домового </w:t>
      </w:r>
      <w:r w:rsidRPr="009010B5">
        <w:rPr>
          <w:rStyle w:val="1"/>
          <w:color w:val="000000"/>
          <w:sz w:val="28"/>
          <w:szCs w:val="28"/>
        </w:rPr>
        <w:t>и внутриквартирного газового</w:t>
      </w:r>
      <w:r w:rsidRPr="001237F7">
        <w:rPr>
          <w:rStyle w:val="1"/>
          <w:color w:val="000000"/>
          <w:sz w:val="28"/>
          <w:szCs w:val="28"/>
        </w:rPr>
        <w:t xml:space="preserve"> оборудования.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Обеспечивать свободный доступ работников </w:t>
      </w:r>
      <w:r w:rsidR="008F11EE">
        <w:rPr>
          <w:rStyle w:val="1"/>
          <w:color w:val="000000"/>
          <w:sz w:val="28"/>
          <w:szCs w:val="28"/>
        </w:rPr>
        <w:t>специализированной</w:t>
      </w:r>
      <w:r w:rsidRPr="001237F7">
        <w:rPr>
          <w:rStyle w:val="1"/>
          <w:color w:val="000000"/>
          <w:sz w:val="28"/>
          <w:szCs w:val="28"/>
        </w:rPr>
        <w:t xml:space="preserve"> организации к месту установки баллонов со сжиженным газом в день их доставки.</w:t>
      </w:r>
    </w:p>
    <w:p w:rsidR="008409A4" w:rsidRPr="001237F7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lastRenderedPageBreak/>
        <w:t xml:space="preserve">Уведомлять </w:t>
      </w:r>
      <w:r w:rsidRPr="004720B4">
        <w:rPr>
          <w:rStyle w:val="1"/>
          <w:color w:val="000000"/>
          <w:sz w:val="28"/>
          <w:szCs w:val="28"/>
        </w:rPr>
        <w:t>специализированную о</w:t>
      </w:r>
      <w:r w:rsidRPr="001237F7">
        <w:rPr>
          <w:rStyle w:val="1"/>
          <w:color w:val="000000"/>
          <w:sz w:val="28"/>
          <w:szCs w:val="28"/>
        </w:rPr>
        <w:t>рганизацию</w:t>
      </w:r>
      <w:r w:rsidR="008F11EE">
        <w:rPr>
          <w:rStyle w:val="1"/>
          <w:color w:val="000000"/>
          <w:sz w:val="28"/>
          <w:szCs w:val="28"/>
        </w:rPr>
        <w:t xml:space="preserve"> </w:t>
      </w:r>
      <w:r w:rsidRPr="001237F7">
        <w:rPr>
          <w:rStyle w:val="1"/>
          <w:color w:val="000000"/>
          <w:sz w:val="28"/>
          <w:szCs w:val="28"/>
        </w:rPr>
        <w:t xml:space="preserve">и обеспечивать отключение газоиспользующего оборудования при выезде из занимаемого жилого помещения на срок более </w:t>
      </w:r>
      <w:r w:rsidR="00881567" w:rsidRPr="008A5817">
        <w:rPr>
          <w:rStyle w:val="1"/>
          <w:color w:val="000000"/>
          <w:sz w:val="28"/>
          <w:szCs w:val="28"/>
        </w:rPr>
        <w:t>3 месяцев</w:t>
      </w:r>
      <w:r w:rsidRPr="001237F7">
        <w:rPr>
          <w:rStyle w:val="1"/>
          <w:color w:val="000000"/>
          <w:sz w:val="28"/>
          <w:szCs w:val="28"/>
        </w:rPr>
        <w:t>.</w:t>
      </w:r>
    </w:p>
    <w:p w:rsidR="008409A4" w:rsidRPr="00D23DC2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rStyle w:val="1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 смене потребителя газа </w:t>
      </w:r>
      <w:r w:rsidR="006A2A1A" w:rsidRPr="006A2A1A">
        <w:rPr>
          <w:color w:val="000000"/>
          <w:sz w:val="28"/>
          <w:szCs w:val="28"/>
          <w:shd w:val="clear" w:color="auto" w:fill="FFFFFF"/>
        </w:rPr>
        <w:t>нов</w:t>
      </w:r>
      <w:r w:rsidR="006A2A1A">
        <w:rPr>
          <w:color w:val="000000"/>
          <w:sz w:val="28"/>
          <w:szCs w:val="28"/>
          <w:shd w:val="clear" w:color="auto" w:fill="FFFFFF"/>
        </w:rPr>
        <w:t>ому</w:t>
      </w:r>
      <w:r w:rsidR="006A2A1A" w:rsidRPr="006A2A1A">
        <w:rPr>
          <w:color w:val="000000"/>
          <w:sz w:val="28"/>
          <w:szCs w:val="28"/>
          <w:shd w:val="clear" w:color="auto" w:fill="FFFFFF"/>
        </w:rPr>
        <w:t xml:space="preserve"> потребител</w:t>
      </w:r>
      <w:r w:rsidR="006A2A1A">
        <w:rPr>
          <w:color w:val="000000"/>
          <w:sz w:val="28"/>
          <w:szCs w:val="28"/>
          <w:shd w:val="clear" w:color="auto" w:fill="FFFFFF"/>
        </w:rPr>
        <w:t>ю</w:t>
      </w:r>
      <w:r w:rsidR="006A2A1A" w:rsidRPr="006A2A1A">
        <w:rPr>
          <w:color w:val="000000"/>
          <w:sz w:val="28"/>
          <w:szCs w:val="28"/>
          <w:shd w:val="clear" w:color="auto" w:fill="FFFFFF"/>
        </w:rPr>
        <w:t xml:space="preserve"> газа </w:t>
      </w:r>
      <w:r w:rsidRPr="001237F7">
        <w:rPr>
          <w:rStyle w:val="1"/>
          <w:color w:val="000000"/>
          <w:sz w:val="28"/>
          <w:szCs w:val="28"/>
        </w:rPr>
        <w:t>уведом</w:t>
      </w:r>
      <w:r w:rsidR="006A2A1A">
        <w:rPr>
          <w:rStyle w:val="1"/>
          <w:color w:val="000000"/>
          <w:sz w:val="28"/>
          <w:szCs w:val="28"/>
        </w:rPr>
        <w:t>лять</w:t>
      </w:r>
      <w:r w:rsidRPr="001237F7">
        <w:rPr>
          <w:rStyle w:val="1"/>
          <w:color w:val="000000"/>
          <w:sz w:val="28"/>
          <w:szCs w:val="28"/>
        </w:rPr>
        <w:t xml:space="preserve"> об этом </w:t>
      </w:r>
      <w:r w:rsidR="008F11EE">
        <w:rPr>
          <w:rStyle w:val="1"/>
          <w:color w:val="000000"/>
          <w:sz w:val="28"/>
          <w:szCs w:val="28"/>
        </w:rPr>
        <w:t>специализированную</w:t>
      </w:r>
      <w:r w:rsidR="00863843">
        <w:rPr>
          <w:rStyle w:val="1"/>
          <w:color w:val="000000"/>
          <w:sz w:val="28"/>
          <w:szCs w:val="28"/>
        </w:rPr>
        <w:t xml:space="preserve"> организацию </w:t>
      </w:r>
      <w:r w:rsidRPr="004720B4">
        <w:rPr>
          <w:rStyle w:val="1"/>
          <w:color w:val="000000"/>
          <w:sz w:val="28"/>
          <w:szCs w:val="28"/>
        </w:rPr>
        <w:t>для проведения инст</w:t>
      </w:r>
      <w:r w:rsidRPr="001237F7">
        <w:rPr>
          <w:rStyle w:val="1"/>
          <w:color w:val="000000"/>
          <w:sz w:val="28"/>
          <w:szCs w:val="28"/>
        </w:rPr>
        <w:t>руктажа нового потребителя газа по</w:t>
      </w:r>
      <w:r w:rsidR="002F3A44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безопасному пользованию внутридомовым</w:t>
      </w:r>
      <w:r w:rsidRPr="001237F7">
        <w:rPr>
          <w:rStyle w:val="1"/>
          <w:i/>
          <w:color w:val="000000"/>
          <w:sz w:val="28"/>
          <w:szCs w:val="28"/>
        </w:rPr>
        <w:t xml:space="preserve"> </w:t>
      </w:r>
      <w:r w:rsidRPr="004720B4">
        <w:rPr>
          <w:rStyle w:val="1"/>
          <w:color w:val="000000"/>
          <w:sz w:val="28"/>
          <w:szCs w:val="28"/>
        </w:rPr>
        <w:t>и внутриквартирным</w:t>
      </w:r>
      <w:r w:rsidRPr="001237F7">
        <w:rPr>
          <w:rStyle w:val="1"/>
          <w:color w:val="000000"/>
          <w:sz w:val="28"/>
          <w:szCs w:val="28"/>
        </w:rPr>
        <w:t xml:space="preserve"> газовым оборудованием</w:t>
      </w:r>
      <w:r>
        <w:rPr>
          <w:rStyle w:val="1"/>
          <w:color w:val="000000"/>
          <w:sz w:val="28"/>
          <w:szCs w:val="28"/>
        </w:rPr>
        <w:t>.</w:t>
      </w:r>
    </w:p>
    <w:p w:rsidR="00A758B3" w:rsidRDefault="008409A4" w:rsidP="002F3A44">
      <w:pPr>
        <w:pStyle w:val="a5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F3A44">
        <w:rPr>
          <w:rStyle w:val="1"/>
          <w:color w:val="000000"/>
          <w:sz w:val="28"/>
          <w:szCs w:val="28"/>
        </w:rPr>
        <w:t>Электрооборудование</w:t>
      </w:r>
      <w:r>
        <w:rPr>
          <w:sz w:val="28"/>
          <w:szCs w:val="28"/>
        </w:rPr>
        <w:t>, используемое в газовом оборудовании должно отвечать требованиям правил устройства электроустановок и эксплуатироваться с</w:t>
      </w:r>
      <w:r w:rsidR="002F3A44">
        <w:rPr>
          <w:sz w:val="28"/>
          <w:szCs w:val="28"/>
        </w:rPr>
        <w:t> </w:t>
      </w:r>
      <w:r>
        <w:rPr>
          <w:sz w:val="28"/>
          <w:szCs w:val="28"/>
        </w:rPr>
        <w:t>соблюдением правил технической эксплуатации</w:t>
      </w:r>
      <w:r w:rsidR="002F3A44">
        <w:rPr>
          <w:sz w:val="28"/>
          <w:szCs w:val="28"/>
        </w:rPr>
        <w:t xml:space="preserve"> </w:t>
      </w:r>
      <w:r>
        <w:rPr>
          <w:sz w:val="28"/>
          <w:szCs w:val="28"/>
        </w:rPr>
        <w:t>и техники безопасности электр</w:t>
      </w:r>
      <w:r w:rsidR="002F3A44">
        <w:rPr>
          <w:sz w:val="28"/>
          <w:szCs w:val="28"/>
        </w:rPr>
        <w:t xml:space="preserve">оустановок, а также инструкции </w:t>
      </w:r>
      <w:r>
        <w:rPr>
          <w:sz w:val="28"/>
          <w:szCs w:val="28"/>
        </w:rPr>
        <w:t>изготовителя.</w:t>
      </w:r>
      <w:bookmarkStart w:id="2" w:name="bookmark1"/>
    </w:p>
    <w:p w:rsidR="002F3A44" w:rsidRPr="002F3A44" w:rsidRDefault="002F3A44" w:rsidP="002F3A44">
      <w:pPr>
        <w:pStyle w:val="a5"/>
        <w:shd w:val="clear" w:color="auto" w:fill="auto"/>
        <w:spacing w:after="0" w:line="240" w:lineRule="auto"/>
        <w:jc w:val="both"/>
        <w:rPr>
          <w:rStyle w:val="12"/>
          <w:sz w:val="28"/>
          <w:szCs w:val="28"/>
        </w:rPr>
      </w:pPr>
    </w:p>
    <w:p w:rsidR="008409A4" w:rsidRDefault="008409A4" w:rsidP="002F3A44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jc w:val="center"/>
        <w:rPr>
          <w:rStyle w:val="12"/>
          <w:b w:val="0"/>
          <w:bCs w:val="0"/>
          <w:color w:val="000000"/>
          <w:sz w:val="28"/>
          <w:szCs w:val="28"/>
        </w:rPr>
      </w:pPr>
      <w:r w:rsidRPr="002F3A44">
        <w:rPr>
          <w:rStyle w:val="12"/>
          <w:b w:val="0"/>
          <w:bCs w:val="0"/>
          <w:color w:val="000000"/>
          <w:sz w:val="28"/>
          <w:szCs w:val="28"/>
        </w:rPr>
        <w:t>Потребителям газа</w:t>
      </w:r>
      <w:r w:rsidRPr="002F3A44">
        <w:rPr>
          <w:rStyle w:val="1"/>
          <w:b w:val="0"/>
          <w:color w:val="000000"/>
          <w:sz w:val="28"/>
          <w:szCs w:val="28"/>
        </w:rPr>
        <w:t xml:space="preserve"> при </w:t>
      </w:r>
      <w:r w:rsidRPr="002F3A44">
        <w:rPr>
          <w:rStyle w:val="20"/>
          <w:b w:val="0"/>
          <w:bCs w:val="0"/>
        </w:rPr>
        <w:t>удовлетворении</w:t>
      </w:r>
      <w:r w:rsidRPr="002F3A44">
        <w:rPr>
          <w:rStyle w:val="1"/>
          <w:b w:val="0"/>
          <w:color w:val="000000"/>
          <w:sz w:val="28"/>
          <w:szCs w:val="28"/>
        </w:rPr>
        <w:t xml:space="preserve"> коммунально-бытовых нужд</w:t>
      </w:r>
      <w:r w:rsidRPr="002F3A44">
        <w:rPr>
          <w:rStyle w:val="12"/>
          <w:b w:val="0"/>
          <w:bCs w:val="0"/>
          <w:color w:val="000000"/>
          <w:sz w:val="28"/>
          <w:szCs w:val="28"/>
        </w:rPr>
        <w:t xml:space="preserve"> запрещается</w:t>
      </w:r>
      <w:bookmarkEnd w:id="2"/>
    </w:p>
    <w:p w:rsidR="002F3A44" w:rsidRPr="002F3A44" w:rsidRDefault="002F3A44" w:rsidP="002F3A44">
      <w:pPr>
        <w:pStyle w:val="21"/>
        <w:shd w:val="clear" w:color="auto" w:fill="auto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8409A4" w:rsidRPr="004A5B39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5B39">
        <w:rPr>
          <w:rStyle w:val="1"/>
          <w:color w:val="000000"/>
          <w:sz w:val="28"/>
          <w:szCs w:val="28"/>
        </w:rPr>
        <w:t>Производить</w:t>
      </w:r>
      <w:r w:rsidR="004A5B39">
        <w:rPr>
          <w:rStyle w:val="1"/>
          <w:color w:val="000000"/>
          <w:sz w:val="28"/>
          <w:szCs w:val="28"/>
        </w:rPr>
        <w:t xml:space="preserve"> </w:t>
      </w:r>
      <w:r w:rsidRPr="004A5B39">
        <w:rPr>
          <w:rStyle w:val="1"/>
          <w:color w:val="000000"/>
          <w:sz w:val="28"/>
          <w:szCs w:val="28"/>
        </w:rPr>
        <w:t>самовольную газификацию дома (квартиры, иных помещений), перестановку, замену и ремонт внутридомового и внутриквартирного газового оборудования, запорной арматуры.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Осуществлять перепланировку помещения, где установлено внутридомовое </w:t>
      </w:r>
      <w:r>
        <w:rPr>
          <w:rStyle w:val="1"/>
          <w:color w:val="000000"/>
          <w:sz w:val="28"/>
          <w:szCs w:val="28"/>
        </w:rPr>
        <w:t>и внутриквартирное</w:t>
      </w:r>
      <w:r w:rsidRPr="001237F7">
        <w:rPr>
          <w:rStyle w:val="1"/>
          <w:color w:val="000000"/>
          <w:sz w:val="28"/>
          <w:szCs w:val="28"/>
        </w:rPr>
        <w:t xml:space="preserve"> газовое оборудование, без согласования в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установленном порядке.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Вносить изменения в конструкцию внутридомового</w:t>
      </w:r>
      <w:r w:rsidRPr="004720B4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и внутриквартирного</w:t>
      </w:r>
      <w:r w:rsidRPr="001237F7">
        <w:rPr>
          <w:rStyle w:val="1"/>
          <w:color w:val="000000"/>
          <w:sz w:val="28"/>
          <w:szCs w:val="28"/>
        </w:rPr>
        <w:t xml:space="preserve"> газового оборудования. Изменять устройство дымовых и вентиляционных систем. Закрывать вентиляционные каналы, </w:t>
      </w:r>
      <w:r w:rsidR="007D45C8">
        <w:rPr>
          <w:rStyle w:val="1"/>
          <w:color w:val="000000"/>
          <w:sz w:val="28"/>
          <w:szCs w:val="28"/>
        </w:rPr>
        <w:t>«</w:t>
      </w:r>
      <w:r w:rsidRPr="001237F7">
        <w:rPr>
          <w:rStyle w:val="1"/>
          <w:color w:val="000000"/>
          <w:sz w:val="28"/>
          <w:szCs w:val="28"/>
        </w:rPr>
        <w:t>карманы</w:t>
      </w:r>
      <w:r w:rsidR="007D45C8">
        <w:rPr>
          <w:rStyle w:val="1"/>
          <w:color w:val="000000"/>
          <w:sz w:val="28"/>
          <w:szCs w:val="28"/>
        </w:rPr>
        <w:t>»</w:t>
      </w:r>
      <w:r w:rsidRPr="001237F7">
        <w:rPr>
          <w:rStyle w:val="1"/>
          <w:color w:val="000000"/>
          <w:sz w:val="28"/>
          <w:szCs w:val="28"/>
        </w:rPr>
        <w:t xml:space="preserve"> и люки, предназначенные для чистки дымоходов.</w:t>
      </w:r>
    </w:p>
    <w:p w:rsidR="008409A4" w:rsidRPr="004720B4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Проводить </w:t>
      </w:r>
      <w:r w:rsidRPr="004720B4">
        <w:rPr>
          <w:rStyle w:val="1"/>
          <w:color w:val="000000"/>
          <w:sz w:val="28"/>
          <w:szCs w:val="28"/>
        </w:rPr>
        <w:t>проверку срабатывания систем контроля загазованности помещений, переустановку, вносить изменения в их конструкцию.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6F7724">
        <w:rPr>
          <w:rStyle w:val="1"/>
          <w:color w:val="000000"/>
          <w:sz w:val="28"/>
          <w:szCs w:val="28"/>
        </w:rPr>
        <w:t xml:space="preserve">Пользоваться газом при </w:t>
      </w:r>
      <w:r>
        <w:rPr>
          <w:rStyle w:val="1"/>
          <w:color w:val="000000"/>
          <w:sz w:val="28"/>
          <w:szCs w:val="28"/>
        </w:rPr>
        <w:t xml:space="preserve">обнаружении неисправности в </w:t>
      </w:r>
      <w:r w:rsidRPr="006F7724">
        <w:rPr>
          <w:rStyle w:val="1"/>
          <w:color w:val="000000"/>
          <w:sz w:val="28"/>
          <w:szCs w:val="28"/>
        </w:rPr>
        <w:t>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газоиспользующее оборудование с</w:t>
      </w:r>
      <w:r w:rsidR="007D45C8">
        <w:rPr>
          <w:rStyle w:val="1"/>
          <w:color w:val="000000"/>
          <w:sz w:val="28"/>
          <w:szCs w:val="28"/>
        </w:rPr>
        <w:t> </w:t>
      </w:r>
      <w:r w:rsidRPr="006F7724">
        <w:rPr>
          <w:rStyle w:val="1"/>
          <w:color w:val="000000"/>
          <w:sz w:val="28"/>
          <w:szCs w:val="28"/>
        </w:rPr>
        <w:t>дымоходом, при обнаружении</w:t>
      </w:r>
      <w:r w:rsidRPr="001237F7">
        <w:rPr>
          <w:rStyle w:val="1"/>
          <w:color w:val="000000"/>
          <w:sz w:val="28"/>
          <w:szCs w:val="28"/>
        </w:rPr>
        <w:t xml:space="preserve"> утечки газа.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Пользоваться газом при нарушении плотности кладки, штукатурки (трещины) газифицированных печей и дымоходов.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Самовольно устанавливать дополнительные шиберы в дымоходах и</w:t>
      </w:r>
      <w:r w:rsidR="007D45C8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на</w:t>
      </w:r>
      <w:r w:rsidR="007D45C8">
        <w:rPr>
          <w:rStyle w:val="1"/>
          <w:color w:val="000000"/>
          <w:sz w:val="28"/>
          <w:szCs w:val="28"/>
        </w:rPr>
        <w:t> </w:t>
      </w:r>
      <w:proofErr w:type="spellStart"/>
      <w:r w:rsidRPr="001237F7">
        <w:rPr>
          <w:rStyle w:val="1"/>
          <w:color w:val="000000"/>
          <w:sz w:val="28"/>
          <w:szCs w:val="28"/>
        </w:rPr>
        <w:t>дымоотводящих</w:t>
      </w:r>
      <w:proofErr w:type="spellEnd"/>
      <w:r w:rsidRPr="001237F7">
        <w:rPr>
          <w:rStyle w:val="1"/>
          <w:color w:val="000000"/>
          <w:sz w:val="28"/>
          <w:szCs w:val="28"/>
        </w:rPr>
        <w:t xml:space="preserve"> трубах от водонагревателей.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rStyle w:val="1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Пользоваться </w:t>
      </w:r>
      <w:r>
        <w:rPr>
          <w:rStyle w:val="1"/>
          <w:color w:val="000000"/>
          <w:sz w:val="28"/>
          <w:szCs w:val="28"/>
        </w:rPr>
        <w:t xml:space="preserve">внутридомовым и </w:t>
      </w:r>
      <w:r w:rsidRPr="006F7724">
        <w:rPr>
          <w:rStyle w:val="1"/>
          <w:color w:val="000000"/>
          <w:sz w:val="28"/>
          <w:szCs w:val="28"/>
        </w:rPr>
        <w:t xml:space="preserve">внутриквартирным </w:t>
      </w:r>
      <w:r w:rsidRPr="001237F7">
        <w:rPr>
          <w:rStyle w:val="1"/>
          <w:color w:val="000000"/>
          <w:sz w:val="28"/>
          <w:szCs w:val="28"/>
        </w:rPr>
        <w:t>газовым оборудованием при аварийном состоянии строительных конструкций жилых зданий.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Устанавливать дополнительно газоисп</w:t>
      </w:r>
      <w:r>
        <w:rPr>
          <w:rStyle w:val="1"/>
          <w:color w:val="000000"/>
          <w:sz w:val="28"/>
          <w:szCs w:val="28"/>
        </w:rPr>
        <w:t>ользующее оборудование большей мощности</w:t>
      </w:r>
      <w:r w:rsidRPr="001237F7">
        <w:rPr>
          <w:rStyle w:val="1"/>
          <w:color w:val="000000"/>
          <w:sz w:val="28"/>
          <w:szCs w:val="28"/>
        </w:rPr>
        <w:t>, чем допускается проектной документацией.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Присоединять к вентиляционным каналам дымоотводы </w:t>
      </w:r>
      <w:r>
        <w:rPr>
          <w:rStyle w:val="1"/>
          <w:color w:val="000000"/>
          <w:sz w:val="28"/>
          <w:szCs w:val="28"/>
        </w:rPr>
        <w:br/>
        <w:t>газо</w:t>
      </w:r>
      <w:r w:rsidRPr="001237F7">
        <w:rPr>
          <w:rStyle w:val="1"/>
          <w:color w:val="000000"/>
          <w:sz w:val="28"/>
          <w:szCs w:val="28"/>
        </w:rPr>
        <w:t>использующего оборудования.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Использовать внутридомовое</w:t>
      </w:r>
      <w:r w:rsidR="00A758B3">
        <w:rPr>
          <w:rStyle w:val="1"/>
          <w:color w:val="000000"/>
          <w:sz w:val="28"/>
          <w:szCs w:val="28"/>
        </w:rPr>
        <w:t xml:space="preserve"> и внутриквартирное</w:t>
      </w:r>
      <w:r w:rsidRPr="001237F7">
        <w:rPr>
          <w:rStyle w:val="1"/>
          <w:color w:val="000000"/>
          <w:sz w:val="28"/>
          <w:szCs w:val="28"/>
        </w:rPr>
        <w:t xml:space="preserve"> газовое оборудование для заземления электрооборудования</w:t>
      </w:r>
      <w:r>
        <w:rPr>
          <w:rStyle w:val="1"/>
          <w:color w:val="000000"/>
          <w:sz w:val="28"/>
          <w:szCs w:val="28"/>
        </w:rPr>
        <w:t>, эксплуатировать подключенные к</w:t>
      </w:r>
      <w:r w:rsidR="007D45C8">
        <w:rPr>
          <w:rStyle w:val="1"/>
          <w:color w:val="000000"/>
          <w:sz w:val="28"/>
          <w:szCs w:val="28"/>
        </w:rPr>
        <w:t> </w:t>
      </w:r>
      <w:r>
        <w:rPr>
          <w:rStyle w:val="1"/>
          <w:color w:val="000000"/>
          <w:sz w:val="28"/>
          <w:szCs w:val="28"/>
        </w:rPr>
        <w:t>электросети электрогазовые приборы без заземления.</w:t>
      </w:r>
    </w:p>
    <w:p w:rsidR="008409A4" w:rsidRPr="00733B23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rStyle w:val="1"/>
          <w:sz w:val="28"/>
          <w:szCs w:val="28"/>
        </w:rPr>
      </w:pPr>
      <w:r w:rsidRPr="00733B23">
        <w:rPr>
          <w:rStyle w:val="1"/>
          <w:color w:val="000000"/>
          <w:sz w:val="28"/>
          <w:szCs w:val="28"/>
        </w:rPr>
        <w:lastRenderedPageBreak/>
        <w:t>Пользоваться газоиспользующим оборудованием при</w:t>
      </w:r>
      <w:r>
        <w:rPr>
          <w:rStyle w:val="1"/>
          <w:color w:val="000000"/>
          <w:sz w:val="28"/>
          <w:szCs w:val="28"/>
        </w:rPr>
        <w:t xml:space="preserve"> отсутствии естественной вентиляции,</w:t>
      </w:r>
      <w:r w:rsidRPr="00733B23">
        <w:rPr>
          <w:rStyle w:val="1"/>
          <w:color w:val="000000"/>
          <w:sz w:val="28"/>
          <w:szCs w:val="28"/>
        </w:rPr>
        <w:t xml:space="preserve">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</w:t>
      </w:r>
    </w:p>
    <w:p w:rsidR="008409A4" w:rsidRPr="00733B23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733B23">
        <w:rPr>
          <w:rStyle w:val="1"/>
          <w:color w:val="000000"/>
          <w:sz w:val="28"/>
          <w:szCs w:val="28"/>
        </w:rPr>
        <w:t>Оставлять</w:t>
      </w:r>
      <w:r>
        <w:rPr>
          <w:rStyle w:val="1"/>
          <w:color w:val="000000"/>
          <w:sz w:val="28"/>
          <w:szCs w:val="28"/>
        </w:rPr>
        <w:t xml:space="preserve"> без присмотра</w:t>
      </w:r>
      <w:r w:rsidRPr="00733B23">
        <w:rPr>
          <w:rStyle w:val="1"/>
          <w:color w:val="000000"/>
          <w:sz w:val="28"/>
          <w:szCs w:val="28"/>
        </w:rPr>
        <w:t xml:space="preserve">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</w:t>
      </w:r>
      <w:r>
        <w:rPr>
          <w:rStyle w:val="1"/>
          <w:color w:val="000000"/>
          <w:sz w:val="28"/>
          <w:szCs w:val="28"/>
        </w:rPr>
        <w:t>и</w:t>
      </w:r>
      <w:r w:rsidRPr="00733B23">
        <w:rPr>
          <w:rStyle w:val="1"/>
          <w:color w:val="000000"/>
          <w:sz w:val="28"/>
          <w:szCs w:val="28"/>
        </w:rPr>
        <w:t>, предусмотренн</w:t>
      </w:r>
      <w:r>
        <w:rPr>
          <w:rStyle w:val="1"/>
          <w:color w:val="000000"/>
          <w:sz w:val="28"/>
          <w:szCs w:val="28"/>
        </w:rPr>
        <w:t>ой</w:t>
      </w:r>
      <w:r w:rsidRPr="00733B23">
        <w:rPr>
          <w:rStyle w:val="1"/>
          <w:color w:val="000000"/>
          <w:sz w:val="28"/>
          <w:szCs w:val="28"/>
        </w:rPr>
        <w:t xml:space="preserve"> изготовителем.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Допускать к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пользованию газоиспользующ</w:t>
      </w:r>
      <w:r>
        <w:rPr>
          <w:rStyle w:val="1"/>
          <w:color w:val="000000"/>
          <w:sz w:val="28"/>
          <w:szCs w:val="28"/>
        </w:rPr>
        <w:t>его</w:t>
      </w:r>
      <w:r w:rsidRPr="001237F7">
        <w:rPr>
          <w:rStyle w:val="1"/>
          <w:color w:val="000000"/>
          <w:sz w:val="28"/>
          <w:szCs w:val="28"/>
        </w:rPr>
        <w:t xml:space="preserve"> оборудовани</w:t>
      </w:r>
      <w:r>
        <w:rPr>
          <w:rStyle w:val="1"/>
          <w:color w:val="000000"/>
          <w:sz w:val="28"/>
          <w:szCs w:val="28"/>
        </w:rPr>
        <w:t>я</w:t>
      </w:r>
      <w:r w:rsidRPr="001237F7">
        <w:rPr>
          <w:rStyle w:val="1"/>
          <w:color w:val="000000"/>
          <w:sz w:val="28"/>
          <w:szCs w:val="28"/>
        </w:rPr>
        <w:t xml:space="preserve"> детей дошкольного возраста, лиц, не контролирующих свои действия</w:t>
      </w:r>
      <w:r w:rsidRPr="006F7724">
        <w:rPr>
          <w:rStyle w:val="1"/>
          <w:color w:val="000000"/>
          <w:sz w:val="28"/>
          <w:szCs w:val="28"/>
        </w:rPr>
        <w:t xml:space="preserve">, </w:t>
      </w:r>
      <w:r>
        <w:rPr>
          <w:rStyle w:val="1"/>
          <w:color w:val="000000"/>
          <w:sz w:val="28"/>
          <w:szCs w:val="28"/>
        </w:rPr>
        <w:br/>
      </w:r>
      <w:r w:rsidRPr="006F7724">
        <w:rPr>
          <w:rStyle w:val="1"/>
          <w:color w:val="000000"/>
          <w:sz w:val="28"/>
          <w:szCs w:val="28"/>
        </w:rPr>
        <w:t xml:space="preserve">с </w:t>
      </w:r>
      <w:r w:rsidR="00873F7E" w:rsidRPr="006F7724">
        <w:rPr>
          <w:rStyle w:val="1"/>
          <w:color w:val="000000"/>
          <w:sz w:val="28"/>
          <w:szCs w:val="28"/>
        </w:rPr>
        <w:t>ограниченными возможностями,</w:t>
      </w:r>
      <w:r w:rsidRPr="006F7724">
        <w:rPr>
          <w:rStyle w:val="1"/>
          <w:color w:val="000000"/>
          <w:sz w:val="28"/>
          <w:szCs w:val="28"/>
        </w:rPr>
        <w:t xml:space="preserve"> не позволяющими безопасно эксплуатировать газоиспользующее оборудование, а </w:t>
      </w:r>
      <w:r w:rsidR="00873F7E" w:rsidRPr="006F7724">
        <w:rPr>
          <w:rStyle w:val="1"/>
          <w:color w:val="000000"/>
          <w:sz w:val="28"/>
          <w:szCs w:val="28"/>
        </w:rPr>
        <w:t>также</w:t>
      </w:r>
      <w:r w:rsidRPr="006F7724">
        <w:rPr>
          <w:rStyle w:val="1"/>
          <w:color w:val="000000"/>
          <w:sz w:val="28"/>
          <w:szCs w:val="28"/>
        </w:rPr>
        <w:t xml:space="preserve"> </w:t>
      </w:r>
      <w:r w:rsidR="00873F7E" w:rsidRPr="006F7724">
        <w:rPr>
          <w:rStyle w:val="1"/>
          <w:color w:val="000000"/>
          <w:sz w:val="28"/>
          <w:szCs w:val="28"/>
        </w:rPr>
        <w:t>лиц,</w:t>
      </w:r>
      <w:r w:rsidRPr="006F7724">
        <w:rPr>
          <w:rStyle w:val="1"/>
          <w:color w:val="000000"/>
          <w:sz w:val="28"/>
          <w:szCs w:val="28"/>
        </w:rPr>
        <w:t xml:space="preserve"> не прошедших инструктаж</w:t>
      </w:r>
      <w:r w:rsidRPr="001237F7">
        <w:rPr>
          <w:rStyle w:val="1"/>
          <w:color w:val="000000"/>
          <w:sz w:val="28"/>
          <w:szCs w:val="28"/>
        </w:rPr>
        <w:t xml:space="preserve"> по безопасному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пользованию газ</w:t>
      </w:r>
      <w:r>
        <w:rPr>
          <w:rStyle w:val="1"/>
          <w:color w:val="000000"/>
          <w:sz w:val="28"/>
          <w:szCs w:val="28"/>
        </w:rPr>
        <w:t>а</w:t>
      </w:r>
      <w:r w:rsidRPr="001237F7">
        <w:rPr>
          <w:rStyle w:val="1"/>
          <w:color w:val="000000"/>
          <w:sz w:val="28"/>
          <w:szCs w:val="28"/>
        </w:rPr>
        <w:t xml:space="preserve"> при удовлетворении коммунально-бытовых нужд.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Оставлять в открытом положении краны на газоиспользующем оборудовании без обеспечения воспламенения газовоздушной смеси </w:t>
      </w:r>
      <w:r>
        <w:rPr>
          <w:rStyle w:val="1"/>
          <w:color w:val="000000"/>
          <w:sz w:val="28"/>
          <w:szCs w:val="28"/>
        </w:rPr>
        <w:br/>
      </w:r>
      <w:r w:rsidRPr="001237F7">
        <w:rPr>
          <w:rStyle w:val="1"/>
          <w:color w:val="000000"/>
          <w:sz w:val="28"/>
          <w:szCs w:val="28"/>
        </w:rPr>
        <w:t>на газогорелочных устройствах более 5 сек</w:t>
      </w:r>
      <w:r>
        <w:rPr>
          <w:rStyle w:val="1"/>
          <w:color w:val="000000"/>
          <w:sz w:val="28"/>
          <w:szCs w:val="28"/>
        </w:rPr>
        <w:t>унд</w:t>
      </w:r>
      <w:r w:rsidRPr="001237F7">
        <w:rPr>
          <w:rStyle w:val="1"/>
          <w:color w:val="000000"/>
          <w:sz w:val="28"/>
          <w:szCs w:val="28"/>
        </w:rPr>
        <w:t>, а также после окончания пользования оборудованием.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Включать и выключать электрооборудование, пользоваться источни</w:t>
      </w:r>
      <w:r w:rsidRPr="001237F7">
        <w:rPr>
          <w:rStyle w:val="1"/>
          <w:color w:val="000000"/>
          <w:sz w:val="28"/>
          <w:szCs w:val="28"/>
        </w:rPr>
        <w:softHyphen/>
        <w:t xml:space="preserve">ками огня во время выполнения работ по монтажу (установке), демонтажу, замене газового оборудования, </w:t>
      </w:r>
      <w:r>
        <w:rPr>
          <w:rStyle w:val="1"/>
          <w:color w:val="000000"/>
          <w:sz w:val="28"/>
          <w:szCs w:val="28"/>
        </w:rPr>
        <w:t>проведения технического обслуживания и ремонта (замены) ВДГО и</w:t>
      </w:r>
      <w:r w:rsidR="004A5B39">
        <w:rPr>
          <w:rStyle w:val="1"/>
          <w:color w:val="000000"/>
          <w:sz w:val="28"/>
          <w:szCs w:val="28"/>
        </w:rPr>
        <w:t xml:space="preserve"> ВКГО, устранения утечки газа, </w:t>
      </w:r>
      <w:r w:rsidRPr="001237F7">
        <w:rPr>
          <w:rStyle w:val="1"/>
          <w:color w:val="000000"/>
          <w:sz w:val="28"/>
          <w:szCs w:val="28"/>
        </w:rPr>
        <w:t>а также при появлении в помещении запаха газа и (или) срабатывании систем контроля загазованности помещений.</w:t>
      </w:r>
    </w:p>
    <w:p w:rsidR="008409A4" w:rsidRPr="006F7724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Ограничивать</w:t>
      </w:r>
      <w:r>
        <w:rPr>
          <w:rStyle w:val="1"/>
          <w:color w:val="000000"/>
          <w:sz w:val="28"/>
          <w:szCs w:val="28"/>
        </w:rPr>
        <w:t xml:space="preserve"> свободный доступ и визуальный осмотр ВДГО </w:t>
      </w:r>
      <w:r>
        <w:rPr>
          <w:rStyle w:val="1"/>
          <w:color w:val="000000"/>
          <w:sz w:val="28"/>
          <w:szCs w:val="28"/>
        </w:rPr>
        <w:br/>
        <w:t>и ВКГО</w:t>
      </w:r>
      <w:r w:rsidRPr="006F7724">
        <w:rPr>
          <w:rStyle w:val="1"/>
          <w:color w:val="000000"/>
          <w:sz w:val="28"/>
          <w:szCs w:val="28"/>
        </w:rPr>
        <w:t xml:space="preserve"> посторонними предметами</w:t>
      </w:r>
      <w:r>
        <w:rPr>
          <w:rStyle w:val="1"/>
          <w:color w:val="000000"/>
          <w:sz w:val="28"/>
          <w:szCs w:val="28"/>
        </w:rPr>
        <w:t>.</w:t>
      </w:r>
    </w:p>
    <w:p w:rsidR="008409A4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Использовать ВДГО и ВКГО</w:t>
      </w:r>
      <w:r w:rsidRPr="001237F7">
        <w:rPr>
          <w:rStyle w:val="1"/>
          <w:color w:val="000000"/>
          <w:sz w:val="28"/>
          <w:szCs w:val="28"/>
        </w:rPr>
        <w:t xml:space="preserve"> не по назначению</w:t>
      </w:r>
      <w:r>
        <w:rPr>
          <w:rStyle w:val="1"/>
          <w:color w:val="000000"/>
          <w:sz w:val="28"/>
          <w:szCs w:val="28"/>
        </w:rPr>
        <w:t>, в том числе:- и</w:t>
      </w:r>
      <w:r w:rsidRPr="009D6B17">
        <w:rPr>
          <w:rStyle w:val="1"/>
          <w:color w:val="000000"/>
          <w:sz w:val="28"/>
          <w:szCs w:val="28"/>
        </w:rPr>
        <w:t xml:space="preserve">спользовать газоиспользующее оборудование, предназначенное </w:t>
      </w:r>
      <w:r>
        <w:rPr>
          <w:rStyle w:val="1"/>
          <w:color w:val="000000"/>
          <w:sz w:val="28"/>
          <w:szCs w:val="28"/>
        </w:rPr>
        <w:br/>
      </w:r>
      <w:r w:rsidRPr="009D6B17">
        <w:rPr>
          <w:rStyle w:val="1"/>
          <w:color w:val="000000"/>
          <w:sz w:val="28"/>
          <w:szCs w:val="28"/>
        </w:rPr>
        <w:t>для приготовлен</w:t>
      </w:r>
      <w:r>
        <w:rPr>
          <w:rStyle w:val="1"/>
          <w:color w:val="000000"/>
          <w:sz w:val="28"/>
          <w:szCs w:val="28"/>
        </w:rPr>
        <w:t>ия пищи, для обогрева помещений;</w:t>
      </w:r>
    </w:p>
    <w:p w:rsidR="008409A4" w:rsidRDefault="008409A4" w:rsidP="004A5B39">
      <w:pPr>
        <w:pStyle w:val="a5"/>
        <w:shd w:val="clear" w:color="auto" w:fill="auto"/>
        <w:spacing w:after="0" w:line="24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532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112008">
        <w:rPr>
          <w:rStyle w:val="1"/>
          <w:color w:val="000000"/>
          <w:sz w:val="28"/>
          <w:szCs w:val="28"/>
        </w:rPr>
        <w:t xml:space="preserve">ривязывать к газопроводам веревки, нагружать газопроводы </w:t>
      </w:r>
      <w:r>
        <w:rPr>
          <w:rStyle w:val="1"/>
          <w:color w:val="000000"/>
          <w:sz w:val="28"/>
          <w:szCs w:val="28"/>
        </w:rPr>
        <w:br/>
      </w:r>
      <w:r w:rsidRPr="00112008">
        <w:rPr>
          <w:rStyle w:val="1"/>
          <w:color w:val="000000"/>
          <w:sz w:val="28"/>
          <w:szCs w:val="28"/>
        </w:rPr>
        <w:t>и использовать их в качестве опор или заземлителей</w:t>
      </w:r>
      <w:r>
        <w:rPr>
          <w:rStyle w:val="1"/>
          <w:color w:val="000000"/>
          <w:sz w:val="28"/>
          <w:szCs w:val="28"/>
        </w:rPr>
        <w:t>;</w:t>
      </w:r>
    </w:p>
    <w:p w:rsidR="008409A4" w:rsidRPr="001237F7" w:rsidRDefault="008409A4" w:rsidP="004A5B39">
      <w:pPr>
        <w:pStyle w:val="a5"/>
        <w:shd w:val="clear" w:color="auto" w:fill="auto"/>
        <w:spacing w:after="0" w:line="240" w:lineRule="auto"/>
        <w:ind w:right="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532">
        <w:rPr>
          <w:sz w:val="28"/>
          <w:szCs w:val="28"/>
        </w:rPr>
        <w:t> </w:t>
      </w:r>
      <w:r>
        <w:rPr>
          <w:rStyle w:val="1"/>
          <w:color w:val="000000"/>
          <w:sz w:val="28"/>
          <w:szCs w:val="28"/>
        </w:rPr>
        <w:t>с</w:t>
      </w:r>
      <w:r w:rsidRPr="001237F7">
        <w:rPr>
          <w:rStyle w:val="1"/>
          <w:color w:val="000000"/>
          <w:sz w:val="28"/>
          <w:szCs w:val="28"/>
        </w:rPr>
        <w:t>ушить вещи над пламенем горелок газовой плиты</w:t>
      </w:r>
      <w:r>
        <w:rPr>
          <w:rStyle w:val="1"/>
          <w:color w:val="000000"/>
          <w:sz w:val="28"/>
          <w:szCs w:val="28"/>
        </w:rPr>
        <w:t>;</w:t>
      </w:r>
    </w:p>
    <w:p w:rsidR="008409A4" w:rsidRPr="001237F7" w:rsidRDefault="00E15532" w:rsidP="004A5B39">
      <w:pPr>
        <w:pStyle w:val="a5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- </w:t>
      </w:r>
      <w:r w:rsidR="008409A4">
        <w:rPr>
          <w:rStyle w:val="1"/>
          <w:color w:val="000000"/>
          <w:sz w:val="28"/>
          <w:szCs w:val="28"/>
        </w:rPr>
        <w:t>и</w:t>
      </w:r>
      <w:r w:rsidR="008409A4" w:rsidRPr="001237F7">
        <w:rPr>
          <w:rStyle w:val="1"/>
          <w:color w:val="000000"/>
          <w:sz w:val="28"/>
          <w:szCs w:val="28"/>
        </w:rPr>
        <w:t>спользовать для сна помещения, в которых установлен</w:t>
      </w:r>
      <w:r w:rsidR="008409A4">
        <w:rPr>
          <w:rStyle w:val="1"/>
          <w:color w:val="000000"/>
          <w:sz w:val="28"/>
          <w:szCs w:val="28"/>
        </w:rPr>
        <w:t>о газоиспользующее оборудование, не предусмотренное изготовителем для установки в жилых помещениях.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 Применять огонь для обнаружения утечек газа.</w:t>
      </w:r>
    </w:p>
    <w:p w:rsidR="008409A4" w:rsidRPr="00BA6D86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rStyle w:val="1"/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 Самовольно без специального инструктажа производить замену порожних баллонов на заполненные газом и</w:t>
      </w:r>
      <w:r w:rsidR="009A54E0">
        <w:rPr>
          <w:rStyle w:val="1"/>
          <w:color w:val="000000"/>
          <w:sz w:val="28"/>
          <w:szCs w:val="28"/>
        </w:rPr>
        <w:t xml:space="preserve"> подключать их. Замена баллонов в </w:t>
      </w:r>
      <w:r w:rsidRPr="001237F7">
        <w:rPr>
          <w:rStyle w:val="1"/>
          <w:color w:val="000000"/>
          <w:sz w:val="28"/>
          <w:szCs w:val="28"/>
        </w:rPr>
        <w:t>индивидуальных баллонных установках производится потребителем или</w:t>
      </w:r>
      <w:r w:rsidR="009A54E0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персоналом эксплуатационной организации по заявке потребителя.</w:t>
      </w:r>
      <w:r>
        <w:rPr>
          <w:rStyle w:val="1"/>
          <w:color w:val="000000"/>
          <w:sz w:val="28"/>
          <w:szCs w:val="28"/>
        </w:rPr>
        <w:t xml:space="preserve"> 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При отрицательных температурах использовать сжиженный газ, состав которого не соответствует сезонным требованиям (летний, зимний).</w:t>
      </w:r>
    </w:p>
    <w:p w:rsidR="008409A4" w:rsidRPr="00F96929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F96929">
        <w:rPr>
          <w:rStyle w:val="1"/>
          <w:color w:val="000000"/>
          <w:sz w:val="28"/>
          <w:szCs w:val="28"/>
        </w:rPr>
        <w:t>Хранить в помещениях и подвалах порожние и заполненные сжиженными газами баллоны.</w:t>
      </w:r>
      <w:r w:rsidR="00F96929" w:rsidRPr="00F96929">
        <w:rPr>
          <w:rStyle w:val="1"/>
          <w:color w:val="000000"/>
          <w:sz w:val="28"/>
          <w:szCs w:val="28"/>
        </w:rPr>
        <w:t xml:space="preserve"> </w:t>
      </w:r>
      <w:r w:rsidRPr="00F96929">
        <w:rPr>
          <w:color w:val="000000"/>
          <w:sz w:val="28"/>
          <w:szCs w:val="28"/>
        </w:rPr>
        <w:t>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</w:t>
      </w:r>
      <w:r w:rsidR="009A54E0">
        <w:rPr>
          <w:color w:val="000000"/>
          <w:sz w:val="28"/>
          <w:szCs w:val="28"/>
        </w:rPr>
        <w:t> </w:t>
      </w:r>
      <w:r w:rsidRPr="00F96929">
        <w:rPr>
          <w:color w:val="000000"/>
          <w:sz w:val="28"/>
          <w:szCs w:val="28"/>
        </w:rPr>
        <w:t>в</w:t>
      </w:r>
      <w:r w:rsidR="009A54E0">
        <w:rPr>
          <w:color w:val="000000"/>
          <w:sz w:val="28"/>
          <w:szCs w:val="28"/>
        </w:rPr>
        <w:t> </w:t>
      </w:r>
      <w:r w:rsidRPr="00F96929">
        <w:rPr>
          <w:color w:val="000000"/>
          <w:sz w:val="28"/>
          <w:szCs w:val="28"/>
        </w:rPr>
        <w:t>подсобных помещениях этих зданий в условиях, обеспечивающих их защиту от</w:t>
      </w:r>
      <w:r w:rsidR="009A54E0">
        <w:rPr>
          <w:color w:val="000000"/>
          <w:sz w:val="28"/>
          <w:szCs w:val="28"/>
        </w:rPr>
        <w:t> </w:t>
      </w:r>
      <w:r w:rsidRPr="00F96929">
        <w:rPr>
          <w:color w:val="000000"/>
          <w:sz w:val="28"/>
          <w:szCs w:val="28"/>
        </w:rPr>
        <w:t>теплового воздействия.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lastRenderedPageBreak/>
        <w:t>Допускать</w:t>
      </w:r>
      <w:r w:rsidRPr="001237F7">
        <w:rPr>
          <w:color w:val="000000"/>
          <w:sz w:val="28"/>
          <w:szCs w:val="28"/>
        </w:rPr>
        <w:t xml:space="preserve"> порчу внутридомового и </w:t>
      </w:r>
      <w:r w:rsidRPr="006F7724">
        <w:rPr>
          <w:color w:val="000000"/>
          <w:sz w:val="28"/>
          <w:szCs w:val="28"/>
        </w:rPr>
        <w:t>внутриквартирного</w:t>
      </w:r>
      <w:r w:rsidRPr="001237F7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газового </w:t>
      </w:r>
      <w:r w:rsidRPr="001237F7">
        <w:rPr>
          <w:color w:val="000000"/>
          <w:sz w:val="28"/>
          <w:szCs w:val="28"/>
        </w:rPr>
        <w:t>оборудования и хищения</w:t>
      </w:r>
      <w:r w:rsidRPr="001237F7">
        <w:rPr>
          <w:sz w:val="28"/>
          <w:szCs w:val="28"/>
        </w:rPr>
        <w:t xml:space="preserve"> </w:t>
      </w:r>
      <w:r w:rsidRPr="001237F7">
        <w:rPr>
          <w:color w:val="000000"/>
          <w:sz w:val="28"/>
          <w:szCs w:val="28"/>
        </w:rPr>
        <w:t>газа.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Размещать</w:t>
      </w:r>
      <w:r w:rsidRPr="001237F7">
        <w:rPr>
          <w:color w:val="000000"/>
          <w:sz w:val="28"/>
          <w:szCs w:val="28"/>
        </w:rPr>
        <w:t xml:space="preserve"> в помещениях, имеющих более двух этажей, индивидуальные баллонные установки, использующие сжиженные углеводородные газы.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Размещать</w:t>
      </w:r>
      <w:r w:rsidRPr="001237F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жилых помещениях </w:t>
      </w:r>
      <w:r w:rsidRPr="001237F7">
        <w:rPr>
          <w:color w:val="000000"/>
          <w:sz w:val="28"/>
          <w:szCs w:val="28"/>
        </w:rPr>
        <w:t>более одного баллона со сжиженными углеводородными газами.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Размещать</w:t>
      </w:r>
      <w:r w:rsidRPr="001237F7">
        <w:rPr>
          <w:color w:val="000000"/>
          <w:sz w:val="28"/>
          <w:szCs w:val="28"/>
        </w:rPr>
        <w:t xml:space="preserve"> индивидуальную баллонную установку, использующую сжиженные углеводородные</w:t>
      </w:r>
      <w:r>
        <w:rPr>
          <w:color w:val="000000"/>
          <w:sz w:val="28"/>
          <w:szCs w:val="28"/>
        </w:rPr>
        <w:t xml:space="preserve"> газы, на расстоянии менее 0,5 м</w:t>
      </w:r>
      <w:r w:rsidRPr="001237F7">
        <w:rPr>
          <w:color w:val="000000"/>
          <w:sz w:val="28"/>
          <w:szCs w:val="28"/>
        </w:rPr>
        <w:t xml:space="preserve"> до бытовых газовых плит (за исключением встроенных), 1 м до отопительных приборов, 2</w:t>
      </w:r>
      <w:r w:rsidR="009A54E0">
        <w:rPr>
          <w:color w:val="000000"/>
          <w:sz w:val="28"/>
          <w:szCs w:val="28"/>
        </w:rPr>
        <w:t> </w:t>
      </w:r>
      <w:r w:rsidRPr="001237F7">
        <w:rPr>
          <w:color w:val="000000"/>
          <w:sz w:val="28"/>
          <w:szCs w:val="28"/>
        </w:rPr>
        <w:t>м до</w:t>
      </w:r>
      <w:r w:rsidR="009A54E0">
        <w:rPr>
          <w:color w:val="000000"/>
          <w:sz w:val="28"/>
          <w:szCs w:val="28"/>
        </w:rPr>
        <w:t> </w:t>
      </w:r>
      <w:r w:rsidRPr="001237F7">
        <w:rPr>
          <w:color w:val="000000"/>
          <w:sz w:val="28"/>
          <w:szCs w:val="28"/>
        </w:rPr>
        <w:t>топочных дверок печей.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Переворачивать</w:t>
      </w:r>
      <w:r w:rsidRPr="001237F7">
        <w:rPr>
          <w:color w:val="000000"/>
          <w:sz w:val="28"/>
          <w:szCs w:val="28"/>
        </w:rPr>
        <w:t xml:space="preserve"> баллон со сжиженными углеводородными газами, присоединённый к газоиспользующему оборудованию.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Намеренно</w:t>
      </w:r>
      <w:r w:rsidRPr="001237F7">
        <w:rPr>
          <w:color w:val="000000"/>
          <w:sz w:val="28"/>
          <w:szCs w:val="28"/>
        </w:rPr>
        <w:t xml:space="preserve"> нагревать баллон со сжиженными углеводородными газами.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Перевозить</w:t>
      </w:r>
      <w:r w:rsidRPr="001237F7">
        <w:rPr>
          <w:color w:val="000000"/>
          <w:sz w:val="28"/>
          <w:szCs w:val="28"/>
        </w:rPr>
        <w:t xml:space="preserve"> баллон со сжиженными углеводородными газами в</w:t>
      </w:r>
      <w:r w:rsidR="009A54E0">
        <w:rPr>
          <w:color w:val="000000"/>
          <w:sz w:val="28"/>
          <w:szCs w:val="28"/>
        </w:rPr>
        <w:t> </w:t>
      </w:r>
      <w:r w:rsidRPr="001237F7">
        <w:rPr>
          <w:color w:val="000000"/>
          <w:sz w:val="28"/>
          <w:szCs w:val="28"/>
        </w:rPr>
        <w:t>общественном транспорте.</w:t>
      </w:r>
    </w:p>
    <w:p w:rsidR="008409A4" w:rsidRPr="001237F7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sz w:val="28"/>
          <w:szCs w:val="28"/>
        </w:rPr>
      </w:pPr>
      <w:r w:rsidRPr="004A5B39">
        <w:rPr>
          <w:rStyle w:val="1"/>
          <w:sz w:val="28"/>
          <w:szCs w:val="28"/>
        </w:rPr>
        <w:t>Перевозить</w:t>
      </w:r>
      <w:r w:rsidRPr="001237F7">
        <w:rPr>
          <w:color w:val="000000"/>
          <w:sz w:val="28"/>
          <w:szCs w:val="28"/>
        </w:rPr>
        <w:t xml:space="preserve"> баллон со сжиженными углеводородными газами </w:t>
      </w:r>
      <w:r>
        <w:rPr>
          <w:color w:val="000000"/>
          <w:sz w:val="28"/>
          <w:szCs w:val="28"/>
        </w:rPr>
        <w:br/>
      </w:r>
      <w:r w:rsidRPr="001237F7">
        <w:rPr>
          <w:color w:val="000000"/>
          <w:sz w:val="28"/>
          <w:szCs w:val="28"/>
        </w:rPr>
        <w:t>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</w:t>
      </w:r>
    </w:p>
    <w:p w:rsidR="004A5B39" w:rsidRPr="004A5B39" w:rsidRDefault="008409A4" w:rsidP="004A5B39">
      <w:pPr>
        <w:pStyle w:val="a5"/>
        <w:numPr>
          <w:ilvl w:val="1"/>
          <w:numId w:val="31"/>
        </w:numPr>
        <w:shd w:val="clear" w:color="auto" w:fill="auto"/>
        <w:spacing w:after="0" w:line="240" w:lineRule="auto"/>
        <w:ind w:right="40" w:firstLine="709"/>
        <w:jc w:val="both"/>
        <w:rPr>
          <w:rStyle w:val="30"/>
          <w:sz w:val="28"/>
          <w:szCs w:val="28"/>
          <w:shd w:val="clear" w:color="auto" w:fill="auto"/>
        </w:rPr>
      </w:pPr>
      <w:r w:rsidRPr="004A5B39">
        <w:rPr>
          <w:rStyle w:val="1"/>
          <w:sz w:val="28"/>
          <w:szCs w:val="28"/>
        </w:rPr>
        <w:t>Нарушать</w:t>
      </w:r>
      <w:r>
        <w:rPr>
          <w:rStyle w:val="30"/>
          <w:sz w:val="28"/>
          <w:szCs w:val="28"/>
        </w:rPr>
        <w:t xml:space="preserve"> целостность </w:t>
      </w:r>
      <w:r w:rsidRPr="001237F7">
        <w:rPr>
          <w:rStyle w:val="30"/>
          <w:sz w:val="28"/>
          <w:szCs w:val="28"/>
        </w:rPr>
        <w:t>пломб, установленны</w:t>
      </w:r>
      <w:r>
        <w:rPr>
          <w:rStyle w:val="30"/>
          <w:sz w:val="28"/>
          <w:szCs w:val="28"/>
        </w:rPr>
        <w:t>х</w:t>
      </w:r>
      <w:r w:rsidRPr="001237F7">
        <w:rPr>
          <w:rStyle w:val="30"/>
          <w:sz w:val="28"/>
          <w:szCs w:val="28"/>
        </w:rPr>
        <w:t xml:space="preserve"> представителями газораспределительной организации на приборах учета газа, отключающих устройствах </w:t>
      </w:r>
      <w:r w:rsidRPr="006F7724">
        <w:rPr>
          <w:rStyle w:val="30"/>
          <w:sz w:val="28"/>
          <w:szCs w:val="28"/>
        </w:rPr>
        <w:t xml:space="preserve">перед внутридомовым </w:t>
      </w:r>
      <w:r>
        <w:rPr>
          <w:rStyle w:val="30"/>
          <w:sz w:val="28"/>
          <w:szCs w:val="28"/>
        </w:rPr>
        <w:t xml:space="preserve">и внутриквартирным </w:t>
      </w:r>
      <w:r w:rsidR="009A54E0">
        <w:rPr>
          <w:rStyle w:val="30"/>
          <w:sz w:val="28"/>
          <w:szCs w:val="28"/>
        </w:rPr>
        <w:t>газовым оборудованием</w:t>
      </w:r>
      <w:r w:rsidRPr="006F7724">
        <w:rPr>
          <w:rStyle w:val="30"/>
          <w:sz w:val="28"/>
          <w:szCs w:val="28"/>
        </w:rPr>
        <w:t xml:space="preserve"> и</w:t>
      </w:r>
      <w:r w:rsidR="009A54E0">
        <w:rPr>
          <w:rStyle w:val="30"/>
          <w:sz w:val="28"/>
          <w:szCs w:val="28"/>
        </w:rPr>
        <w:t> </w:t>
      </w:r>
      <w:r w:rsidRPr="006F7724">
        <w:rPr>
          <w:rStyle w:val="30"/>
          <w:sz w:val="28"/>
          <w:szCs w:val="28"/>
        </w:rPr>
        <w:t xml:space="preserve">самовольно подключать </w:t>
      </w:r>
      <w:r w:rsidRPr="00686F00">
        <w:rPr>
          <w:rStyle w:val="30"/>
          <w:sz w:val="28"/>
          <w:szCs w:val="28"/>
        </w:rPr>
        <w:t>оборудование после его отключения</w:t>
      </w:r>
      <w:r w:rsidRPr="006F7724">
        <w:rPr>
          <w:rStyle w:val="30"/>
          <w:sz w:val="28"/>
          <w:szCs w:val="28"/>
        </w:rPr>
        <w:t xml:space="preserve"> специализированной</w:t>
      </w:r>
      <w:r w:rsidR="008F11EE">
        <w:rPr>
          <w:rStyle w:val="30"/>
          <w:sz w:val="28"/>
          <w:szCs w:val="28"/>
        </w:rPr>
        <w:t xml:space="preserve"> организацией</w:t>
      </w:r>
      <w:r>
        <w:rPr>
          <w:rStyle w:val="30"/>
          <w:sz w:val="28"/>
          <w:szCs w:val="28"/>
        </w:rPr>
        <w:t>.</w:t>
      </w:r>
      <w:bookmarkStart w:id="3" w:name="bookmark2"/>
    </w:p>
    <w:p w:rsidR="004A5B39" w:rsidRPr="004A5B39" w:rsidRDefault="004A5B39" w:rsidP="004A5B39">
      <w:pPr>
        <w:pStyle w:val="a5"/>
        <w:shd w:val="clear" w:color="auto" w:fill="auto"/>
        <w:spacing w:after="0" w:line="240" w:lineRule="auto"/>
        <w:ind w:left="709" w:right="40" w:firstLine="0"/>
        <w:jc w:val="both"/>
        <w:rPr>
          <w:rStyle w:val="12"/>
          <w:sz w:val="28"/>
          <w:szCs w:val="28"/>
        </w:rPr>
      </w:pPr>
    </w:p>
    <w:p w:rsidR="008409A4" w:rsidRPr="009A54E0" w:rsidRDefault="008409A4" w:rsidP="004A5B39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0"/>
        <w:jc w:val="center"/>
        <w:rPr>
          <w:rStyle w:val="1"/>
          <w:b w:val="0"/>
          <w:sz w:val="28"/>
          <w:szCs w:val="28"/>
          <w:shd w:val="clear" w:color="auto" w:fill="auto"/>
        </w:rPr>
      </w:pPr>
      <w:r w:rsidRPr="009A54E0">
        <w:rPr>
          <w:rStyle w:val="12"/>
          <w:b w:val="0"/>
          <w:bCs w:val="0"/>
          <w:color w:val="000000"/>
          <w:sz w:val="28"/>
          <w:szCs w:val="28"/>
        </w:rPr>
        <w:t xml:space="preserve">Инструктаж по </w:t>
      </w:r>
      <w:r w:rsidRPr="009A54E0">
        <w:rPr>
          <w:rStyle w:val="12"/>
          <w:b w:val="0"/>
          <w:color w:val="000000"/>
        </w:rPr>
        <w:t>безопасному</w:t>
      </w:r>
      <w:r w:rsidRPr="009A54E0">
        <w:rPr>
          <w:rStyle w:val="12"/>
          <w:b w:val="0"/>
          <w:bCs w:val="0"/>
          <w:color w:val="000000"/>
          <w:sz w:val="28"/>
          <w:szCs w:val="28"/>
        </w:rPr>
        <w:t xml:space="preserve"> использованию газа </w:t>
      </w:r>
      <w:r w:rsidRPr="009A54E0">
        <w:rPr>
          <w:rStyle w:val="12"/>
          <w:b w:val="0"/>
          <w:bCs w:val="0"/>
          <w:color w:val="000000"/>
          <w:sz w:val="28"/>
          <w:szCs w:val="28"/>
        </w:rPr>
        <w:br/>
      </w:r>
      <w:r w:rsidRPr="009A54E0">
        <w:rPr>
          <w:rStyle w:val="1"/>
          <w:b w:val="0"/>
          <w:color w:val="000000"/>
          <w:sz w:val="28"/>
          <w:szCs w:val="28"/>
        </w:rPr>
        <w:t>при удовлетворении коммунально-бытовых нужд</w:t>
      </w:r>
    </w:p>
    <w:p w:rsidR="004A5B39" w:rsidRPr="004A5B39" w:rsidRDefault="004A5B39" w:rsidP="004A5B39">
      <w:pPr>
        <w:pStyle w:val="21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bookmarkEnd w:id="3"/>
    <w:p w:rsidR="008409A4" w:rsidRPr="001237F7" w:rsidRDefault="008409A4" w:rsidP="004436C7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color w:val="000000"/>
          <w:sz w:val="28"/>
          <w:szCs w:val="28"/>
        </w:rPr>
        <w:t xml:space="preserve">В целях обеспечения безопасного </w:t>
      </w:r>
      <w:r>
        <w:rPr>
          <w:color w:val="000000"/>
          <w:sz w:val="28"/>
          <w:szCs w:val="28"/>
        </w:rPr>
        <w:t>ис</w:t>
      </w:r>
      <w:r w:rsidRPr="001237F7">
        <w:rPr>
          <w:color w:val="000000"/>
          <w:sz w:val="28"/>
          <w:szCs w:val="28"/>
        </w:rPr>
        <w:t>пользования газ</w:t>
      </w:r>
      <w:r w:rsidR="009A54E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при</w:t>
      </w:r>
      <w:r w:rsidR="009A54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удовлетворении коммунально-бытовых нужд </w:t>
      </w:r>
      <w:r w:rsidR="0084792A">
        <w:rPr>
          <w:color w:val="000000"/>
          <w:sz w:val="28"/>
          <w:szCs w:val="28"/>
        </w:rPr>
        <w:t>сотрудниками специализированных</w:t>
      </w:r>
      <w:r w:rsidRPr="001237F7">
        <w:rPr>
          <w:color w:val="000000"/>
          <w:sz w:val="28"/>
          <w:szCs w:val="28"/>
        </w:rPr>
        <w:t xml:space="preserve"> организаци</w:t>
      </w:r>
      <w:r w:rsidR="0084792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Pr="001237F7">
        <w:rPr>
          <w:color w:val="000000"/>
          <w:sz w:val="28"/>
          <w:szCs w:val="28"/>
        </w:rPr>
        <w:t>проводятся первичные и повторные инструктажи потребителей газа.</w:t>
      </w:r>
      <w:r>
        <w:rPr>
          <w:color w:val="000000"/>
          <w:sz w:val="28"/>
          <w:szCs w:val="28"/>
        </w:rPr>
        <w:t xml:space="preserve"> </w:t>
      </w:r>
      <w:r w:rsidR="0084792A">
        <w:rPr>
          <w:color w:val="000000"/>
          <w:sz w:val="28"/>
          <w:szCs w:val="28"/>
        </w:rPr>
        <w:t>Сотрудниками</w:t>
      </w:r>
      <w:r w:rsidR="009A54E0">
        <w:rPr>
          <w:color w:val="000000"/>
          <w:sz w:val="28"/>
          <w:szCs w:val="28"/>
        </w:rPr>
        <w:t xml:space="preserve"> </w:t>
      </w:r>
      <w:r w:rsidR="0084792A">
        <w:rPr>
          <w:color w:val="000000"/>
          <w:sz w:val="28"/>
          <w:szCs w:val="28"/>
        </w:rPr>
        <w:t xml:space="preserve">специализированной организации </w:t>
      </w:r>
      <w:r w:rsidRPr="001237F7">
        <w:rPr>
          <w:color w:val="000000"/>
          <w:sz w:val="28"/>
          <w:szCs w:val="28"/>
        </w:rPr>
        <w:t>проводятся повторные инструктажи потребителей газа</w:t>
      </w:r>
      <w:r>
        <w:rPr>
          <w:color w:val="000000"/>
          <w:sz w:val="28"/>
          <w:szCs w:val="28"/>
        </w:rPr>
        <w:t xml:space="preserve"> во время технического обслуживания и</w:t>
      </w:r>
      <w:r w:rsidR="009A54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ремонта ВДГО и ВКГО</w:t>
      </w:r>
      <w:r w:rsidRPr="001237F7">
        <w:rPr>
          <w:color w:val="000000"/>
          <w:sz w:val="28"/>
          <w:szCs w:val="28"/>
        </w:rPr>
        <w:t>.</w:t>
      </w:r>
    </w:p>
    <w:p w:rsidR="008409A4" w:rsidRPr="001237F7" w:rsidRDefault="008409A4" w:rsidP="004436C7">
      <w:pPr>
        <w:pStyle w:val="31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rPr>
          <w:sz w:val="28"/>
          <w:szCs w:val="28"/>
        </w:rPr>
      </w:pPr>
      <w:r>
        <w:rPr>
          <w:rStyle w:val="30"/>
          <w:sz w:val="28"/>
          <w:szCs w:val="28"/>
        </w:rPr>
        <w:t>Лица (в том числе у</w:t>
      </w:r>
      <w:r w:rsidRPr="001237F7">
        <w:rPr>
          <w:rStyle w:val="20"/>
          <w:bCs/>
          <w:color w:val="000000"/>
          <w:sz w:val="28"/>
          <w:szCs w:val="28"/>
        </w:rPr>
        <w:t>правляющие организации, товарищества собственников жилья, жилищные кооперативы или иные специализированные потребительские кооперативы</w:t>
      </w:r>
      <w:r>
        <w:rPr>
          <w:rStyle w:val="20"/>
          <w:bCs/>
          <w:color w:val="000000"/>
          <w:sz w:val="28"/>
          <w:szCs w:val="28"/>
        </w:rPr>
        <w:t>)</w:t>
      </w:r>
      <w:r w:rsidRPr="001237F7">
        <w:rPr>
          <w:rStyle w:val="30"/>
          <w:sz w:val="28"/>
          <w:szCs w:val="28"/>
        </w:rPr>
        <w:t xml:space="preserve">, ответственные за безопасную эксплуатацию </w:t>
      </w:r>
      <w:r>
        <w:rPr>
          <w:rStyle w:val="30"/>
          <w:sz w:val="28"/>
          <w:szCs w:val="28"/>
        </w:rPr>
        <w:t>ВДГО и ВКГО</w:t>
      </w:r>
      <w:r w:rsidRPr="001237F7">
        <w:rPr>
          <w:rStyle w:val="30"/>
          <w:sz w:val="28"/>
          <w:szCs w:val="28"/>
        </w:rPr>
        <w:t>, проходят инструктаж в</w:t>
      </w:r>
      <w:r>
        <w:rPr>
          <w:rStyle w:val="32"/>
          <w:sz w:val="28"/>
          <w:szCs w:val="28"/>
        </w:rPr>
        <w:t xml:space="preserve"> специализированной организации</w:t>
      </w:r>
      <w:r w:rsidRPr="001237F7">
        <w:rPr>
          <w:rStyle w:val="32"/>
          <w:sz w:val="28"/>
          <w:szCs w:val="28"/>
        </w:rPr>
        <w:t xml:space="preserve"> </w:t>
      </w:r>
      <w:r w:rsidRPr="001237F7">
        <w:rPr>
          <w:rStyle w:val="30"/>
          <w:sz w:val="28"/>
          <w:szCs w:val="28"/>
        </w:rPr>
        <w:t>или учебных центрах не реже одного раза в 12 месяцев.</w:t>
      </w:r>
    </w:p>
    <w:p w:rsidR="008409A4" w:rsidRPr="001237F7" w:rsidRDefault="008409A4" w:rsidP="004436C7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color w:val="000000"/>
          <w:sz w:val="28"/>
          <w:szCs w:val="28"/>
        </w:rPr>
        <w:t xml:space="preserve">Первичный инструктаж по безопасному </w:t>
      </w:r>
      <w:r>
        <w:rPr>
          <w:color w:val="000000"/>
          <w:sz w:val="28"/>
          <w:szCs w:val="28"/>
        </w:rPr>
        <w:t>ис</w:t>
      </w:r>
      <w:r w:rsidRPr="001237F7">
        <w:rPr>
          <w:color w:val="000000"/>
          <w:sz w:val="28"/>
          <w:szCs w:val="28"/>
        </w:rPr>
        <w:t>пользованию газ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br/>
        <w:t xml:space="preserve">при </w:t>
      </w:r>
      <w:r w:rsidRPr="00123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удовлетворении коммунально-бытовых нужд</w:t>
      </w:r>
      <w:r w:rsidRPr="001237F7">
        <w:rPr>
          <w:color w:val="000000"/>
          <w:sz w:val="28"/>
          <w:szCs w:val="28"/>
        </w:rPr>
        <w:t xml:space="preserve"> проводится:</w:t>
      </w:r>
    </w:p>
    <w:p w:rsidR="008409A4" w:rsidRPr="001237F7" w:rsidRDefault="008409A4" w:rsidP="00E628FD">
      <w:pPr>
        <w:pStyle w:val="a5"/>
        <w:numPr>
          <w:ilvl w:val="0"/>
          <w:numId w:val="34"/>
        </w:numPr>
        <w:shd w:val="clear" w:color="auto" w:fill="auto"/>
        <w:tabs>
          <w:tab w:val="left" w:pos="142"/>
        </w:tabs>
        <w:spacing w:after="0" w:line="240" w:lineRule="auto"/>
        <w:ind w:left="0" w:right="60" w:firstLine="709"/>
        <w:jc w:val="both"/>
        <w:rPr>
          <w:sz w:val="28"/>
          <w:szCs w:val="28"/>
        </w:rPr>
      </w:pPr>
      <w:r w:rsidRPr="001237F7">
        <w:rPr>
          <w:color w:val="000000"/>
          <w:sz w:val="28"/>
          <w:szCs w:val="28"/>
        </w:rPr>
        <w:t>до первичного пуска газа (природного или сжиженных углеводородных, в</w:t>
      </w:r>
      <w:r w:rsidR="009A54E0">
        <w:rPr>
          <w:color w:val="000000"/>
          <w:sz w:val="28"/>
          <w:szCs w:val="28"/>
        </w:rPr>
        <w:t> </w:t>
      </w:r>
      <w:r w:rsidRPr="001237F7">
        <w:rPr>
          <w:color w:val="000000"/>
          <w:sz w:val="28"/>
          <w:szCs w:val="28"/>
        </w:rPr>
        <w:t>том числе от индивидуальных баллонных установок) при вводе законченных</w:t>
      </w:r>
      <w:r>
        <w:rPr>
          <w:color w:val="000000"/>
          <w:sz w:val="28"/>
          <w:szCs w:val="28"/>
        </w:rPr>
        <w:t xml:space="preserve"> </w:t>
      </w:r>
      <w:r w:rsidRPr="001237F7">
        <w:rPr>
          <w:rStyle w:val="1"/>
          <w:color w:val="000000"/>
          <w:sz w:val="28"/>
          <w:szCs w:val="28"/>
        </w:rPr>
        <w:t>строительством жилых зданий в эксплуатацию, или газификации существующих жилых зданий;</w:t>
      </w:r>
    </w:p>
    <w:p w:rsidR="008409A4" w:rsidRPr="001237F7" w:rsidRDefault="008409A4" w:rsidP="00E628FD">
      <w:pPr>
        <w:pStyle w:val="a5"/>
        <w:numPr>
          <w:ilvl w:val="0"/>
          <w:numId w:val="34"/>
        </w:numPr>
        <w:shd w:val="clear" w:color="auto" w:fill="auto"/>
        <w:tabs>
          <w:tab w:val="left" w:pos="142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перед вселением собственников (нанимателей) помещений в принадле</w:t>
      </w:r>
      <w:r w:rsidRPr="001237F7">
        <w:rPr>
          <w:rStyle w:val="1"/>
          <w:color w:val="000000"/>
          <w:sz w:val="28"/>
          <w:szCs w:val="28"/>
        </w:rPr>
        <w:softHyphen/>
      </w:r>
      <w:r w:rsidRPr="001237F7">
        <w:rPr>
          <w:rStyle w:val="1"/>
          <w:color w:val="000000"/>
          <w:sz w:val="28"/>
          <w:szCs w:val="28"/>
        </w:rPr>
        <w:lastRenderedPageBreak/>
        <w:t>жащие им на праве собственности (</w:t>
      </w:r>
      <w:r>
        <w:rPr>
          <w:rStyle w:val="1"/>
          <w:color w:val="000000"/>
          <w:sz w:val="28"/>
          <w:szCs w:val="28"/>
        </w:rPr>
        <w:t>ином законном основании</w:t>
      </w:r>
      <w:r w:rsidRPr="001237F7">
        <w:rPr>
          <w:rStyle w:val="1"/>
          <w:color w:val="000000"/>
          <w:sz w:val="28"/>
          <w:szCs w:val="28"/>
        </w:rPr>
        <w:t xml:space="preserve">) </w:t>
      </w:r>
      <w:r>
        <w:rPr>
          <w:rStyle w:val="1"/>
          <w:color w:val="000000"/>
          <w:sz w:val="28"/>
          <w:szCs w:val="28"/>
        </w:rPr>
        <w:t xml:space="preserve">жилые </w:t>
      </w:r>
      <w:r w:rsidRPr="001237F7">
        <w:rPr>
          <w:rStyle w:val="1"/>
          <w:color w:val="000000"/>
          <w:sz w:val="28"/>
          <w:szCs w:val="28"/>
        </w:rPr>
        <w:t>помещения с</w:t>
      </w:r>
      <w:r w:rsidR="009A54E0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>действующим внутридомовым газовым оборудованием;</w:t>
      </w:r>
    </w:p>
    <w:p w:rsidR="008409A4" w:rsidRPr="001237F7" w:rsidRDefault="008409A4" w:rsidP="00E628FD">
      <w:pPr>
        <w:pStyle w:val="a5"/>
        <w:numPr>
          <w:ilvl w:val="0"/>
          <w:numId w:val="34"/>
        </w:numPr>
        <w:shd w:val="clear" w:color="auto" w:fill="auto"/>
        <w:tabs>
          <w:tab w:val="left" w:pos="142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при переводе действующего газоиспользующего оборудования с одного вида газового топлива на другой.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Первичный инструктаж по безопасному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пользованию газ</w:t>
      </w:r>
      <w:r>
        <w:rPr>
          <w:rStyle w:val="1"/>
          <w:color w:val="000000"/>
          <w:sz w:val="28"/>
          <w:szCs w:val="28"/>
        </w:rPr>
        <w:t xml:space="preserve">а </w:t>
      </w:r>
      <w:r>
        <w:rPr>
          <w:rStyle w:val="1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при</w:t>
      </w:r>
      <w:r w:rsidRPr="00123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удовлетворении коммунально-бытовых нужд</w:t>
      </w:r>
      <w:r w:rsidRPr="001237F7">
        <w:rPr>
          <w:rStyle w:val="1"/>
          <w:color w:val="000000"/>
          <w:sz w:val="28"/>
          <w:szCs w:val="28"/>
        </w:rPr>
        <w:t xml:space="preserve"> проводится в техническом кабинете или специально оборудованном помеще</w:t>
      </w:r>
      <w:r w:rsidRPr="001237F7">
        <w:rPr>
          <w:rStyle w:val="1"/>
          <w:color w:val="000000"/>
          <w:sz w:val="28"/>
          <w:szCs w:val="28"/>
        </w:rPr>
        <w:softHyphen/>
        <w:t>нии газораспределительной организации</w:t>
      </w:r>
      <w:r>
        <w:rPr>
          <w:rStyle w:val="1"/>
          <w:color w:val="000000"/>
          <w:sz w:val="28"/>
          <w:szCs w:val="28"/>
        </w:rPr>
        <w:t xml:space="preserve"> (поставщика газа)</w:t>
      </w:r>
      <w:r w:rsidRPr="001237F7">
        <w:rPr>
          <w:rStyle w:val="1"/>
          <w:color w:val="000000"/>
          <w:sz w:val="28"/>
          <w:szCs w:val="28"/>
        </w:rPr>
        <w:t xml:space="preserve">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</w:t>
      </w:r>
    </w:p>
    <w:p w:rsidR="008409A4" w:rsidRPr="00253CF9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При переводе действующего газоиспользующего оборудования </w:t>
      </w:r>
      <w:r>
        <w:rPr>
          <w:rStyle w:val="1"/>
          <w:color w:val="000000"/>
          <w:sz w:val="28"/>
          <w:szCs w:val="28"/>
        </w:rPr>
        <w:br/>
      </w:r>
      <w:r w:rsidRPr="001237F7">
        <w:rPr>
          <w:rStyle w:val="1"/>
          <w:color w:val="000000"/>
          <w:sz w:val="28"/>
          <w:szCs w:val="28"/>
        </w:rPr>
        <w:t xml:space="preserve">с одного вида газового топлива на другой первичный инструктаж может проводиться в помещениях, занимаемых на законных основаниях потребителями газа, по окончании </w:t>
      </w:r>
      <w:r>
        <w:rPr>
          <w:rStyle w:val="1"/>
          <w:color w:val="000000"/>
          <w:sz w:val="28"/>
          <w:szCs w:val="28"/>
        </w:rPr>
        <w:t>выполнения услуг (</w:t>
      </w:r>
      <w:r w:rsidRPr="001237F7">
        <w:rPr>
          <w:rStyle w:val="1"/>
          <w:color w:val="000000"/>
          <w:sz w:val="28"/>
          <w:szCs w:val="28"/>
        </w:rPr>
        <w:t>работ</w:t>
      </w:r>
      <w:r>
        <w:rPr>
          <w:rStyle w:val="1"/>
          <w:color w:val="000000"/>
          <w:sz w:val="28"/>
          <w:szCs w:val="28"/>
        </w:rPr>
        <w:t>)</w:t>
      </w:r>
      <w:r w:rsidRPr="001237F7">
        <w:rPr>
          <w:rStyle w:val="1"/>
          <w:color w:val="000000"/>
          <w:sz w:val="28"/>
          <w:szCs w:val="28"/>
        </w:rPr>
        <w:t xml:space="preserve"> </w:t>
      </w:r>
      <w:r w:rsidRPr="00253CF9">
        <w:rPr>
          <w:rStyle w:val="1"/>
          <w:color w:val="000000"/>
          <w:sz w:val="28"/>
          <w:szCs w:val="28"/>
        </w:rPr>
        <w:t>специализированной организацией</w:t>
      </w:r>
      <w:r>
        <w:rPr>
          <w:rStyle w:val="1"/>
          <w:color w:val="000000"/>
          <w:sz w:val="28"/>
          <w:szCs w:val="28"/>
        </w:rPr>
        <w:t xml:space="preserve"> (документы о проведенном инструктаже оформляются с наличием  подписи инструктируемого)</w:t>
      </w:r>
      <w:r w:rsidRPr="00253CF9">
        <w:rPr>
          <w:rStyle w:val="1"/>
          <w:color w:val="000000"/>
          <w:sz w:val="28"/>
          <w:szCs w:val="28"/>
        </w:rPr>
        <w:t>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учёта газа. </w:t>
      </w:r>
      <w:r w:rsidR="00D81060">
        <w:rPr>
          <w:rStyle w:val="1"/>
          <w:color w:val="000000"/>
          <w:sz w:val="28"/>
          <w:szCs w:val="28"/>
        </w:rPr>
        <w:t>Рекомендуемые</w:t>
      </w:r>
      <w:r w:rsidRPr="001237F7">
        <w:rPr>
          <w:rStyle w:val="1"/>
          <w:color w:val="000000"/>
          <w:sz w:val="28"/>
          <w:szCs w:val="28"/>
        </w:rPr>
        <w:t xml:space="preserve"> темы первичного инструктажа приведены в приложении настоящей Инструкции.</w:t>
      </w:r>
    </w:p>
    <w:p w:rsidR="008409A4" w:rsidRPr="00253CF9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Лица, прошедшие первичный инструктаж, регистрируются </w:t>
      </w:r>
      <w:r>
        <w:rPr>
          <w:rStyle w:val="1"/>
          <w:color w:val="000000"/>
          <w:sz w:val="28"/>
          <w:szCs w:val="28"/>
        </w:rPr>
        <w:br/>
      </w:r>
      <w:r w:rsidRPr="001237F7">
        <w:rPr>
          <w:rStyle w:val="1"/>
          <w:color w:val="000000"/>
          <w:sz w:val="28"/>
          <w:szCs w:val="28"/>
        </w:rPr>
        <w:t>в журнале учёта инструктажа потребителей газа, ведение и хранение которого осуществляет</w:t>
      </w:r>
      <w:r>
        <w:rPr>
          <w:rStyle w:val="1"/>
          <w:color w:val="000000"/>
          <w:sz w:val="28"/>
          <w:szCs w:val="28"/>
        </w:rPr>
        <w:t>ся</w:t>
      </w:r>
      <w:r w:rsidRPr="001237F7">
        <w:rPr>
          <w:rStyle w:val="1"/>
          <w:color w:val="000000"/>
          <w:sz w:val="28"/>
          <w:szCs w:val="28"/>
        </w:rPr>
        <w:t xml:space="preserve"> </w:t>
      </w:r>
      <w:r w:rsidRPr="00253CF9">
        <w:rPr>
          <w:rStyle w:val="1"/>
          <w:color w:val="000000"/>
          <w:sz w:val="28"/>
          <w:szCs w:val="28"/>
        </w:rPr>
        <w:t>организацией</w:t>
      </w:r>
      <w:r>
        <w:rPr>
          <w:rStyle w:val="1"/>
          <w:color w:val="000000"/>
          <w:sz w:val="28"/>
          <w:szCs w:val="28"/>
        </w:rPr>
        <w:t xml:space="preserve"> осуществляющей первичный инструктаж</w:t>
      </w:r>
      <w:r w:rsidRPr="00253CF9">
        <w:rPr>
          <w:rStyle w:val="1"/>
          <w:color w:val="000000"/>
          <w:sz w:val="28"/>
          <w:szCs w:val="28"/>
        </w:rPr>
        <w:t>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Лицам, прошедшим первичный инструктаж, выдаются соответствующие инструкции по безопасному пользованию газом в быту (памятки).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>Лицу, прошедшему инструктаж 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самостоятельную установку и замену баллона.</w:t>
      </w:r>
    </w:p>
    <w:p w:rsidR="008409A4" w:rsidRPr="001237F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1237F7">
        <w:rPr>
          <w:rStyle w:val="1"/>
          <w:color w:val="000000"/>
          <w:sz w:val="28"/>
          <w:szCs w:val="28"/>
        </w:rPr>
        <w:t xml:space="preserve">Повторные инструктажи потребителей газа по безопасному </w:t>
      </w:r>
      <w:r>
        <w:rPr>
          <w:rStyle w:val="1"/>
          <w:color w:val="000000"/>
          <w:sz w:val="28"/>
          <w:szCs w:val="28"/>
        </w:rPr>
        <w:t>ис</w:t>
      </w:r>
      <w:r w:rsidRPr="001237F7">
        <w:rPr>
          <w:rStyle w:val="1"/>
          <w:color w:val="000000"/>
          <w:sz w:val="28"/>
          <w:szCs w:val="28"/>
        </w:rPr>
        <w:t>пользованию газ</w:t>
      </w:r>
      <w:r>
        <w:rPr>
          <w:rStyle w:val="1"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при </w:t>
      </w:r>
      <w:r w:rsidRPr="00123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удовлетворении коммунально-бытовых нужд</w:t>
      </w:r>
      <w:r w:rsidRPr="001237F7">
        <w:rPr>
          <w:rStyle w:val="1"/>
          <w:color w:val="000000"/>
          <w:sz w:val="28"/>
          <w:szCs w:val="28"/>
        </w:rPr>
        <w:t xml:space="preserve"> проводятся специалистами специализированной организации</w:t>
      </w:r>
      <w:r w:rsidR="008F11EE">
        <w:rPr>
          <w:rStyle w:val="1"/>
          <w:color w:val="000000"/>
          <w:sz w:val="28"/>
          <w:szCs w:val="28"/>
        </w:rPr>
        <w:t xml:space="preserve"> </w:t>
      </w:r>
      <w:r w:rsidRPr="001237F7">
        <w:rPr>
          <w:rStyle w:val="1"/>
          <w:color w:val="000000"/>
          <w:sz w:val="28"/>
          <w:szCs w:val="28"/>
        </w:rPr>
        <w:t xml:space="preserve">по окончании </w:t>
      </w:r>
      <w:r>
        <w:rPr>
          <w:rStyle w:val="1"/>
          <w:color w:val="000000"/>
          <w:sz w:val="28"/>
          <w:szCs w:val="28"/>
        </w:rPr>
        <w:t>услуг (</w:t>
      </w:r>
      <w:r w:rsidRPr="001237F7">
        <w:rPr>
          <w:rStyle w:val="1"/>
          <w:color w:val="000000"/>
          <w:sz w:val="28"/>
          <w:szCs w:val="28"/>
        </w:rPr>
        <w:t>работ</w:t>
      </w:r>
      <w:r>
        <w:rPr>
          <w:rStyle w:val="1"/>
          <w:color w:val="000000"/>
          <w:sz w:val="28"/>
          <w:szCs w:val="28"/>
        </w:rPr>
        <w:t>)</w:t>
      </w:r>
      <w:r w:rsidRPr="001237F7">
        <w:rPr>
          <w:rStyle w:val="1"/>
          <w:color w:val="000000"/>
          <w:sz w:val="28"/>
          <w:szCs w:val="28"/>
        </w:rPr>
        <w:t xml:space="preserve"> по</w:t>
      </w:r>
      <w:r w:rsidR="009A54E0">
        <w:rPr>
          <w:rStyle w:val="1"/>
          <w:color w:val="000000"/>
          <w:sz w:val="28"/>
          <w:szCs w:val="28"/>
        </w:rPr>
        <w:t> </w:t>
      </w:r>
      <w:r w:rsidRPr="001237F7">
        <w:rPr>
          <w:rStyle w:val="1"/>
          <w:color w:val="000000"/>
          <w:sz w:val="28"/>
          <w:szCs w:val="28"/>
        </w:rPr>
        <w:t xml:space="preserve">техническому обслуживанию </w:t>
      </w:r>
      <w:r>
        <w:rPr>
          <w:rStyle w:val="1"/>
          <w:color w:val="000000"/>
          <w:sz w:val="28"/>
          <w:szCs w:val="28"/>
        </w:rPr>
        <w:t xml:space="preserve">и ремонту </w:t>
      </w:r>
      <w:r w:rsidRPr="001237F7">
        <w:rPr>
          <w:rStyle w:val="1"/>
          <w:color w:val="000000"/>
          <w:sz w:val="28"/>
          <w:szCs w:val="28"/>
        </w:rPr>
        <w:t xml:space="preserve">внутридомового </w:t>
      </w:r>
      <w:r>
        <w:rPr>
          <w:rStyle w:val="1"/>
          <w:color w:val="000000"/>
          <w:sz w:val="28"/>
          <w:szCs w:val="28"/>
        </w:rPr>
        <w:t xml:space="preserve">и внутриквартирного </w:t>
      </w:r>
      <w:r w:rsidRPr="001237F7">
        <w:rPr>
          <w:rStyle w:val="1"/>
          <w:color w:val="000000"/>
          <w:sz w:val="28"/>
          <w:szCs w:val="28"/>
        </w:rPr>
        <w:t xml:space="preserve">газового оборудования. </w:t>
      </w:r>
    </w:p>
    <w:p w:rsidR="004436C7" w:rsidRPr="004436C7" w:rsidRDefault="008409A4" w:rsidP="009A54E0">
      <w:pPr>
        <w:pStyle w:val="a5"/>
        <w:numPr>
          <w:ilvl w:val="0"/>
          <w:numId w:val="10"/>
        </w:numPr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91619F">
        <w:rPr>
          <w:rStyle w:val="1"/>
          <w:color w:val="000000"/>
          <w:sz w:val="28"/>
          <w:szCs w:val="28"/>
        </w:rPr>
        <w:t xml:space="preserve">Первичные и повторные инструктажи по безопасному использованию газа </w:t>
      </w:r>
      <w:r w:rsidRPr="0091619F">
        <w:rPr>
          <w:color w:val="000000"/>
          <w:sz w:val="28"/>
          <w:szCs w:val="28"/>
        </w:rPr>
        <w:t>при  удовлетворении коммунально-бытовых нужд</w:t>
      </w:r>
      <w:r w:rsidRPr="0091619F">
        <w:rPr>
          <w:rStyle w:val="1"/>
          <w:color w:val="000000"/>
          <w:sz w:val="28"/>
          <w:szCs w:val="28"/>
        </w:rPr>
        <w:t xml:space="preserve"> проходят собственники (пользователи) жилых помещений либо лица, постоянно с ними проживающие. Проживающие в квартире потребители</w:t>
      </w:r>
      <w:r>
        <w:rPr>
          <w:rStyle w:val="1"/>
          <w:color w:val="000000"/>
          <w:sz w:val="28"/>
          <w:szCs w:val="28"/>
        </w:rPr>
        <w:t xml:space="preserve"> </w:t>
      </w:r>
      <w:r w:rsidRPr="0091619F">
        <w:rPr>
          <w:color w:val="000000"/>
          <w:sz w:val="28"/>
          <w:szCs w:val="28"/>
        </w:rPr>
        <w:t xml:space="preserve">газа обучаются правилам безопасного </w:t>
      </w:r>
      <w:r>
        <w:rPr>
          <w:color w:val="000000"/>
          <w:sz w:val="28"/>
          <w:szCs w:val="28"/>
        </w:rPr>
        <w:t>ис</w:t>
      </w:r>
      <w:r w:rsidRPr="0091619F">
        <w:rPr>
          <w:color w:val="000000"/>
          <w:sz w:val="28"/>
          <w:szCs w:val="28"/>
        </w:rPr>
        <w:t>пользования газ</w:t>
      </w:r>
      <w:r>
        <w:rPr>
          <w:color w:val="000000"/>
          <w:sz w:val="28"/>
          <w:szCs w:val="28"/>
        </w:rPr>
        <w:t xml:space="preserve">а </w:t>
      </w:r>
      <w:r w:rsidRPr="009161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 w:rsidRPr="00123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удовлетворении коммунально-бытовых нужд </w:t>
      </w:r>
      <w:r w:rsidRPr="009161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лицом, </w:t>
      </w:r>
      <w:r w:rsidRPr="0091619F">
        <w:rPr>
          <w:color w:val="000000"/>
          <w:sz w:val="28"/>
          <w:szCs w:val="28"/>
        </w:rPr>
        <w:t>прошедшим инструктаж.</w:t>
      </w:r>
    </w:p>
    <w:p w:rsidR="00686F00" w:rsidRPr="00686F00" w:rsidRDefault="00BB013B" w:rsidP="00E628FD">
      <w:pPr>
        <w:pStyle w:val="a5"/>
        <w:shd w:val="clear" w:color="auto" w:fill="auto"/>
        <w:spacing w:after="0" w:line="240" w:lineRule="auto"/>
        <w:ind w:left="6096" w:right="120"/>
        <w:jc w:val="center"/>
        <w:rPr>
          <w:sz w:val="28"/>
          <w:szCs w:val="28"/>
        </w:rPr>
      </w:pPr>
      <w:bookmarkStart w:id="4" w:name="bookmark5"/>
      <w:r>
        <w:rPr>
          <w:rStyle w:val="13"/>
          <w:b/>
          <w:bCs/>
          <w:color w:val="000000"/>
          <w:sz w:val="28"/>
          <w:szCs w:val="28"/>
        </w:rPr>
        <w:br w:type="page"/>
      </w:r>
      <w:bookmarkEnd w:id="4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628FD" w:rsidTr="00E628FD">
        <w:tc>
          <w:tcPr>
            <w:tcW w:w="5210" w:type="dxa"/>
          </w:tcPr>
          <w:p w:rsidR="00E628FD" w:rsidRDefault="00E628FD" w:rsidP="00686F00">
            <w:pPr>
              <w:pStyle w:val="41"/>
              <w:shd w:val="clear" w:color="auto" w:fill="auto"/>
              <w:spacing w:before="0" w:after="0" w:line="240" w:lineRule="auto"/>
              <w:ind w:right="20"/>
              <w:jc w:val="center"/>
              <w:rPr>
                <w:rStyle w:val="40"/>
                <w:sz w:val="28"/>
                <w:szCs w:val="28"/>
              </w:rPr>
            </w:pPr>
            <w:bookmarkStart w:id="5" w:name="bookmark6"/>
          </w:p>
        </w:tc>
        <w:tc>
          <w:tcPr>
            <w:tcW w:w="5211" w:type="dxa"/>
          </w:tcPr>
          <w:p w:rsidR="00E628FD" w:rsidRDefault="00E628FD" w:rsidP="00686F00">
            <w:pPr>
              <w:pStyle w:val="41"/>
              <w:shd w:val="clear" w:color="auto" w:fill="auto"/>
              <w:spacing w:before="0" w:after="0" w:line="240" w:lineRule="auto"/>
              <w:ind w:right="20"/>
              <w:jc w:val="center"/>
              <w:rPr>
                <w:rStyle w:val="40"/>
                <w:sz w:val="28"/>
                <w:szCs w:val="28"/>
              </w:rPr>
            </w:pPr>
            <w:r w:rsidRPr="00E628FD">
              <w:rPr>
                <w:rStyle w:val="40"/>
                <w:sz w:val="28"/>
                <w:szCs w:val="28"/>
              </w:rPr>
              <w:t>Приложение</w:t>
            </w:r>
          </w:p>
          <w:p w:rsidR="00E628FD" w:rsidRDefault="00E628FD" w:rsidP="00686F00">
            <w:pPr>
              <w:pStyle w:val="41"/>
              <w:shd w:val="clear" w:color="auto" w:fill="auto"/>
              <w:spacing w:before="0" w:after="0" w:line="240" w:lineRule="auto"/>
              <w:ind w:right="20"/>
              <w:jc w:val="center"/>
              <w:rPr>
                <w:rStyle w:val="40"/>
                <w:sz w:val="28"/>
                <w:szCs w:val="28"/>
              </w:rPr>
            </w:pPr>
            <w:r w:rsidRPr="00E628FD">
              <w:rPr>
                <w:rStyle w:val="40"/>
                <w:sz w:val="28"/>
                <w:szCs w:val="28"/>
              </w:rPr>
              <w:t>к Инструкции по безопасному использованию газа при удовлетворении коммунально-бытовых нужд</w:t>
            </w:r>
          </w:p>
        </w:tc>
      </w:tr>
    </w:tbl>
    <w:p w:rsidR="004436C7" w:rsidRPr="004436C7" w:rsidRDefault="004436C7" w:rsidP="00686F00">
      <w:pPr>
        <w:pStyle w:val="41"/>
        <w:shd w:val="clear" w:color="auto" w:fill="auto"/>
        <w:spacing w:before="0" w:after="0" w:line="240" w:lineRule="auto"/>
        <w:ind w:right="20"/>
        <w:jc w:val="center"/>
        <w:rPr>
          <w:rStyle w:val="40"/>
          <w:sz w:val="28"/>
          <w:szCs w:val="28"/>
        </w:rPr>
      </w:pPr>
    </w:p>
    <w:p w:rsidR="004436C7" w:rsidRPr="004436C7" w:rsidRDefault="004436C7" w:rsidP="00686F00">
      <w:pPr>
        <w:pStyle w:val="41"/>
        <w:shd w:val="clear" w:color="auto" w:fill="auto"/>
        <w:spacing w:before="0" w:after="0" w:line="240" w:lineRule="auto"/>
        <w:ind w:right="20"/>
        <w:jc w:val="center"/>
        <w:rPr>
          <w:rStyle w:val="40"/>
          <w:sz w:val="28"/>
          <w:szCs w:val="28"/>
        </w:rPr>
      </w:pPr>
    </w:p>
    <w:p w:rsidR="00686F00" w:rsidRDefault="008409A4" w:rsidP="00686F00">
      <w:pPr>
        <w:pStyle w:val="41"/>
        <w:shd w:val="clear" w:color="auto" w:fill="auto"/>
        <w:spacing w:before="0" w:after="0" w:line="240" w:lineRule="auto"/>
        <w:ind w:right="20"/>
        <w:jc w:val="center"/>
        <w:rPr>
          <w:rStyle w:val="13"/>
          <w:b w:val="0"/>
          <w:bCs w:val="0"/>
          <w:color w:val="000000"/>
          <w:sz w:val="28"/>
          <w:szCs w:val="28"/>
        </w:rPr>
      </w:pPr>
      <w:r w:rsidRPr="001237F7">
        <w:rPr>
          <w:rStyle w:val="13"/>
          <w:b w:val="0"/>
          <w:bCs w:val="0"/>
          <w:color w:val="000000"/>
          <w:sz w:val="28"/>
          <w:szCs w:val="28"/>
        </w:rPr>
        <w:t xml:space="preserve">Примерный перечень тем </w:t>
      </w:r>
    </w:p>
    <w:p w:rsidR="008409A4" w:rsidRDefault="008409A4" w:rsidP="00686F00">
      <w:pPr>
        <w:pStyle w:val="41"/>
        <w:shd w:val="clear" w:color="auto" w:fill="auto"/>
        <w:spacing w:before="0" w:after="0" w:line="240" w:lineRule="auto"/>
        <w:ind w:right="20"/>
        <w:jc w:val="center"/>
        <w:rPr>
          <w:rStyle w:val="13"/>
          <w:b w:val="0"/>
          <w:bCs w:val="0"/>
          <w:color w:val="000000"/>
          <w:sz w:val="28"/>
          <w:szCs w:val="28"/>
        </w:rPr>
      </w:pPr>
      <w:r w:rsidRPr="001237F7">
        <w:rPr>
          <w:rStyle w:val="13"/>
          <w:b w:val="0"/>
          <w:bCs w:val="0"/>
          <w:color w:val="000000"/>
          <w:sz w:val="28"/>
          <w:szCs w:val="28"/>
        </w:rPr>
        <w:t>для проведения первичного инструктажа потребителей газа</w:t>
      </w:r>
      <w:bookmarkEnd w:id="5"/>
    </w:p>
    <w:p w:rsidR="00481721" w:rsidRPr="00686F00" w:rsidRDefault="00481721" w:rsidP="00686F00">
      <w:pPr>
        <w:pStyle w:val="41"/>
        <w:shd w:val="clear" w:color="auto" w:fill="auto"/>
        <w:spacing w:before="0" w:after="0" w:line="240" w:lineRule="auto"/>
        <w:ind w:right="20"/>
        <w:jc w:val="center"/>
        <w:rPr>
          <w:rStyle w:val="13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7"/>
        <w:gridCol w:w="5741"/>
        <w:gridCol w:w="1607"/>
      </w:tblGrid>
      <w:tr w:rsidR="008409A4" w:rsidRPr="001237F7" w:rsidTr="00E628FD">
        <w:trPr>
          <w:trHeight w:hRule="exact" w:val="1571"/>
        </w:trPr>
        <w:tc>
          <w:tcPr>
            <w:tcW w:w="0" w:type="auto"/>
            <w:shd w:val="clear" w:color="auto" w:fill="FFFFFF"/>
            <w:vAlign w:val="center"/>
          </w:tcPr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Название</w:t>
            </w:r>
          </w:p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Содержание инструктажа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Продолжи</w:t>
            </w:r>
          </w:p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тельность</w:t>
            </w:r>
          </w:p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инструктажа</w:t>
            </w:r>
            <w:r w:rsidR="00BB013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</w:p>
          <w:p w:rsidR="008409A4" w:rsidRPr="001237F7" w:rsidRDefault="008409A4" w:rsidP="00E62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мин.</w:t>
            </w:r>
          </w:p>
        </w:tc>
      </w:tr>
      <w:tr w:rsidR="008409A4" w:rsidRPr="001237F7" w:rsidTr="00E15532">
        <w:trPr>
          <w:trHeight w:hRule="exact" w:val="374"/>
        </w:trPr>
        <w:tc>
          <w:tcPr>
            <w:tcW w:w="0" w:type="auto"/>
            <w:shd w:val="clear" w:color="auto" w:fill="FFFFFF"/>
          </w:tcPr>
          <w:p w:rsidR="008409A4" w:rsidRPr="001237F7" w:rsidRDefault="008409A4" w:rsidP="004817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481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48172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409A4" w:rsidRPr="001237F7" w:rsidTr="00E15532">
        <w:trPr>
          <w:trHeight w:hRule="exact" w:val="1514"/>
        </w:trPr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Свойства газов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Краткие сведения о химическом составе и одоризации газов. Пределы взрываемости природ</w:t>
            </w: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softHyphen/>
              <w:t>ного газа, СУГ. Физиологическое воздействие газа на человека.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409A4" w:rsidRPr="001237F7" w:rsidTr="00E15532">
        <w:trPr>
          <w:trHeight w:hRule="exact" w:val="1549"/>
        </w:trPr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Сжигание газов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Давление газа в газопроводах ВДГО. Полное и неполное сгорание газа. Устойчивость пламени. Эффективное и экономичное использование газа.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409A4" w:rsidRPr="001237F7" w:rsidTr="00E15532">
        <w:trPr>
          <w:trHeight w:hRule="exact" w:val="1274"/>
        </w:trPr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Поставка газа. Учёт расхода газа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Условия поставки газа. Учёт расхода газа. Оплата услуг по поставке газа, техническому обслуживанию</w:t>
            </w:r>
            <w:r w:rsidR="007D45C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ремонту</w:t>
            </w: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ВДГО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ВКГО</w:t>
            </w: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8409A4" w:rsidRPr="001237F7" w:rsidRDefault="008409A4" w:rsidP="00E1553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7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4436C7" w:rsidRPr="001237F7" w:rsidTr="00E15532">
        <w:trPr>
          <w:trHeight w:hRule="exact" w:val="4821"/>
        </w:trPr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ind w:left="100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Дымовые и вентиляционные каналы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Присоединение бытового газоиспользующего оборудования к дымовым каналам. Устройство и работа дымовых и вентиляционных каналов. Проверка тяги в дымовых и вентиляционных каналах, причины её нарушения и способы восстановления. Последствия работы бытового газоиспользующего оборудования при нарушении тяги в дымовых и вентиляционных каналах. Вентиляция помещений, в которых установлено бытовое газоиспользующее оборудование. Орга</w:t>
            </w: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softHyphen/>
              <w:t>низация работ по техническому обслуживанию и ремонту дымовых и вентиляционных каналов, содержанию их в исправном состоянии.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436C7" w:rsidRPr="001237F7" w:rsidTr="00E15532">
        <w:trPr>
          <w:trHeight w:hRule="exact" w:val="2845"/>
        </w:trPr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ind w:left="100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lastRenderedPageBreak/>
              <w:t>Газопроводы и арматура ВДГО</w:t>
            </w:r>
          </w:p>
        </w:tc>
        <w:tc>
          <w:tcPr>
            <w:tcW w:w="0" w:type="auto"/>
            <w:shd w:val="clear" w:color="auto" w:fill="FFFFFF"/>
          </w:tcPr>
          <w:p w:rsidR="00E15532" w:rsidRPr="00E15532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Общие сведения об устройстве и конструкции газопроводов и арматуры ВДГО. Способы при</w:t>
            </w: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softHyphen/>
              <w:t>соединения и крепления газопроводов ВДГО. Правила эксплуатации отключающих устройств на газопроводах ВДГО. Виды неисправностей и места возможных утечек газа на газопроводах и арматуре ВДГО, причины их возникновения, способы обнаружения.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436C7" w:rsidRPr="001237F7" w:rsidTr="00E15532">
        <w:trPr>
          <w:trHeight w:hRule="exact" w:val="2544"/>
        </w:trPr>
        <w:tc>
          <w:tcPr>
            <w:tcW w:w="0" w:type="auto"/>
            <w:shd w:val="clear" w:color="auto" w:fill="FFFFFF"/>
          </w:tcPr>
          <w:p w:rsidR="004436C7" w:rsidRPr="00555F0A" w:rsidRDefault="004436C7" w:rsidP="007D45C8">
            <w:pPr>
              <w:pStyle w:val="41"/>
              <w:shd w:val="clear" w:color="auto" w:fill="auto"/>
              <w:spacing w:before="0" w:after="0" w:line="240" w:lineRule="auto"/>
              <w:ind w:left="100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Резервуарные, групповые и индивидуальные баллонные установки СУГ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Общие сведения об устройстве, конструкции, основных технических характеристиках и принципах работы резервуарных, групповых и индивидуальных баллонных установок СУГ. Возможные неисправности, возникающие при эксплуатации резервуарных, групповых и индивидуальных баллонных установок СУГ.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436C7" w:rsidRPr="001237F7" w:rsidTr="00E15532">
        <w:trPr>
          <w:trHeight w:hRule="exact" w:val="1276"/>
        </w:trPr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ind w:left="100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Порядок замены баллонов СУГ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Порядок действий при замене баллонов СУГ при подключении групповых и индивидуальных баллонных установок СУГ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436C7" w:rsidRPr="001237F7" w:rsidTr="00E15532">
        <w:trPr>
          <w:trHeight w:hRule="exact" w:val="2268"/>
        </w:trPr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ind w:left="100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Меры по ликвидации аварийной ситуации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Действия потребителей газа при обнаружении неисправностей ВДГО и ВКГО, появлении запаха газа в помещении, срабатывании систем контроля загазованности помещений, нарушении тяги в дымовых и вентиляционных каналах.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436C7" w:rsidRPr="001237F7" w:rsidTr="00E15532">
        <w:trPr>
          <w:trHeight w:hRule="exact" w:val="1567"/>
        </w:trPr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Первая помощь пострадавшим </w:t>
            </w:r>
            <w:r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результате аварий на объектах ВДГО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7D45C8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Порядок действий результате аварий на объектах ВДГО при оказании первой помощи при ожогах, отравлениях, удушье и др. Последовательность оказания помощи.</w:t>
            </w:r>
          </w:p>
        </w:tc>
        <w:tc>
          <w:tcPr>
            <w:tcW w:w="0" w:type="auto"/>
            <w:shd w:val="clear" w:color="auto" w:fill="FFFFFF"/>
          </w:tcPr>
          <w:p w:rsidR="004436C7" w:rsidRPr="00555F0A" w:rsidRDefault="004436C7" w:rsidP="00E15532">
            <w:pPr>
              <w:pStyle w:val="4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555F0A">
              <w:rPr>
                <w:rStyle w:val="411"/>
                <w:b w:val="0"/>
                <w:bCs w:val="0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8409A4" w:rsidRPr="00D81060" w:rsidRDefault="008409A4" w:rsidP="00686F00">
      <w:pPr>
        <w:pStyle w:val="a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sectPr w:rsidR="008409A4" w:rsidRPr="00D81060" w:rsidSect="002F3A44"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E6" w:rsidRDefault="00B449E6" w:rsidP="00481721">
      <w:pPr>
        <w:spacing w:after="0" w:line="240" w:lineRule="auto"/>
      </w:pPr>
      <w:r>
        <w:separator/>
      </w:r>
    </w:p>
  </w:endnote>
  <w:endnote w:type="continuationSeparator" w:id="0">
    <w:p w:rsidR="00B449E6" w:rsidRDefault="00B449E6" w:rsidP="0048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E6" w:rsidRDefault="00B449E6" w:rsidP="00481721">
      <w:pPr>
        <w:spacing w:after="0" w:line="240" w:lineRule="auto"/>
      </w:pPr>
      <w:r>
        <w:separator/>
      </w:r>
    </w:p>
  </w:footnote>
  <w:footnote w:type="continuationSeparator" w:id="0">
    <w:p w:rsidR="00B449E6" w:rsidRDefault="00B449E6" w:rsidP="0048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21" w:rsidRPr="003A19D6" w:rsidRDefault="00481721" w:rsidP="003A19D6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229200"/>
      <w:docPartObj>
        <w:docPartGallery w:val="Page Numbers (Top of Page)"/>
        <w:docPartUnique/>
      </w:docPartObj>
    </w:sdtPr>
    <w:sdtEndPr/>
    <w:sdtContent>
      <w:p w:rsidR="003A19D6" w:rsidRDefault="00820B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884" w:rsidRPr="00911884" w:rsidRDefault="00911884" w:rsidP="00A758B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57E12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518AB2B6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2A42AA56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5CC5832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5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49C0A168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">
    <w:nsid w:val="00000017"/>
    <w:multiLevelType w:val="multilevel"/>
    <w:tmpl w:val="00000016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163E6F77"/>
    <w:multiLevelType w:val="hybridMultilevel"/>
    <w:tmpl w:val="AD20137E"/>
    <w:lvl w:ilvl="0" w:tplc="83E09D64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7">
    <w:nsid w:val="1A532969"/>
    <w:multiLevelType w:val="hybridMultilevel"/>
    <w:tmpl w:val="81307E9E"/>
    <w:lvl w:ilvl="0" w:tplc="33BAB502">
      <w:start w:val="1"/>
      <w:numFmt w:val="decimal"/>
      <w:lvlText w:val="%1."/>
      <w:lvlJc w:val="left"/>
      <w:pPr>
        <w:ind w:left="4950" w:hanging="45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7084"/>
    <w:multiLevelType w:val="multilevel"/>
    <w:tmpl w:val="71BE1C16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4.%2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>
    <w:nsid w:val="1AD6289F"/>
    <w:multiLevelType w:val="multilevel"/>
    <w:tmpl w:val="218C48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color w:val="000000"/>
      </w:rPr>
    </w:lvl>
  </w:abstractNum>
  <w:abstractNum w:abstractNumId="20">
    <w:nsid w:val="1DC07D22"/>
    <w:multiLevelType w:val="multilevel"/>
    <w:tmpl w:val="96D039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13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  <w:color w:val="000000"/>
      </w:rPr>
    </w:lvl>
  </w:abstractNum>
  <w:abstractNum w:abstractNumId="21">
    <w:nsid w:val="1E8347D1"/>
    <w:multiLevelType w:val="multilevel"/>
    <w:tmpl w:val="A120F8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  <w:color w:val="000000"/>
      </w:rPr>
    </w:lvl>
  </w:abstractNum>
  <w:abstractNum w:abstractNumId="22">
    <w:nsid w:val="23872C9E"/>
    <w:multiLevelType w:val="hybridMultilevel"/>
    <w:tmpl w:val="CEE2542A"/>
    <w:lvl w:ilvl="0" w:tplc="F4028F3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93A4601"/>
    <w:multiLevelType w:val="hybridMultilevel"/>
    <w:tmpl w:val="A81EF9F2"/>
    <w:lvl w:ilvl="0" w:tplc="560099AA">
      <w:start w:val="1"/>
      <w:numFmt w:val="bullet"/>
      <w:suff w:val="space"/>
      <w:lvlText w:val="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D07C2F"/>
    <w:multiLevelType w:val="multilevel"/>
    <w:tmpl w:val="A25AEF28"/>
    <w:lvl w:ilvl="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  <w:color w:val="auto"/>
      </w:rPr>
    </w:lvl>
  </w:abstractNum>
  <w:abstractNum w:abstractNumId="25">
    <w:nsid w:val="32581146"/>
    <w:multiLevelType w:val="multilevel"/>
    <w:tmpl w:val="2A42AA56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>
    <w:nsid w:val="4FC75197"/>
    <w:multiLevelType w:val="hybridMultilevel"/>
    <w:tmpl w:val="99944F34"/>
    <w:lvl w:ilvl="0" w:tplc="15D265F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745BF5"/>
    <w:multiLevelType w:val="hybridMultilevel"/>
    <w:tmpl w:val="B33A6888"/>
    <w:lvl w:ilvl="0" w:tplc="F33AB8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E1D18"/>
    <w:multiLevelType w:val="hybridMultilevel"/>
    <w:tmpl w:val="8C46029E"/>
    <w:lvl w:ilvl="0" w:tplc="C7FE1862">
      <w:start w:val="1"/>
      <w:numFmt w:val="decimal"/>
      <w:lvlText w:val="2.1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847E8D"/>
    <w:multiLevelType w:val="multilevel"/>
    <w:tmpl w:val="920A14A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i w:val="0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0">
    <w:nsid w:val="690E01A2"/>
    <w:multiLevelType w:val="hybridMultilevel"/>
    <w:tmpl w:val="E23487A8"/>
    <w:lvl w:ilvl="0" w:tplc="73CCF1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0514B"/>
    <w:multiLevelType w:val="hybridMultilevel"/>
    <w:tmpl w:val="AC329AFA"/>
    <w:lvl w:ilvl="0" w:tplc="73CCF140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ADF0988"/>
    <w:multiLevelType w:val="hybridMultilevel"/>
    <w:tmpl w:val="F612A6B4"/>
    <w:lvl w:ilvl="0" w:tplc="73CCF14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E41A33"/>
    <w:multiLevelType w:val="multilevel"/>
    <w:tmpl w:val="43A0AA74"/>
    <w:lvl w:ilvl="0">
      <w:start w:val="17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2"/>
  </w:num>
  <w:num w:numId="18">
    <w:abstractNumId w:val="28"/>
  </w:num>
  <w:num w:numId="19">
    <w:abstractNumId w:val="26"/>
  </w:num>
  <w:num w:numId="20">
    <w:abstractNumId w:val="21"/>
  </w:num>
  <w:num w:numId="21">
    <w:abstractNumId w:val="19"/>
  </w:num>
  <w:num w:numId="22">
    <w:abstractNumId w:val="25"/>
  </w:num>
  <w:num w:numId="23">
    <w:abstractNumId w:val="33"/>
  </w:num>
  <w:num w:numId="24">
    <w:abstractNumId w:val="29"/>
  </w:num>
  <w:num w:numId="25">
    <w:abstractNumId w:val="20"/>
  </w:num>
  <w:num w:numId="26">
    <w:abstractNumId w:val="27"/>
  </w:num>
  <w:num w:numId="27">
    <w:abstractNumId w:val="17"/>
  </w:num>
  <w:num w:numId="28">
    <w:abstractNumId w:val="16"/>
  </w:num>
  <w:num w:numId="29">
    <w:abstractNumId w:val="24"/>
  </w:num>
  <w:num w:numId="30">
    <w:abstractNumId w:val="23"/>
  </w:num>
  <w:num w:numId="31">
    <w:abstractNumId w:val="18"/>
  </w:num>
  <w:num w:numId="32">
    <w:abstractNumId w:val="30"/>
  </w:num>
  <w:num w:numId="33">
    <w:abstractNumId w:val="3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3A"/>
    <w:rsid w:val="00001CA4"/>
    <w:rsid w:val="00004E53"/>
    <w:rsid w:val="00006978"/>
    <w:rsid w:val="000137CB"/>
    <w:rsid w:val="00014CC7"/>
    <w:rsid w:val="0001503A"/>
    <w:rsid w:val="000176F7"/>
    <w:rsid w:val="00020CE1"/>
    <w:rsid w:val="00022A1F"/>
    <w:rsid w:val="00024491"/>
    <w:rsid w:val="0002483F"/>
    <w:rsid w:val="00025FBB"/>
    <w:rsid w:val="000261F0"/>
    <w:rsid w:val="000344D1"/>
    <w:rsid w:val="00034BBA"/>
    <w:rsid w:val="0003729F"/>
    <w:rsid w:val="00044740"/>
    <w:rsid w:val="00044C84"/>
    <w:rsid w:val="00045CE5"/>
    <w:rsid w:val="00050E03"/>
    <w:rsid w:val="00051891"/>
    <w:rsid w:val="00057A62"/>
    <w:rsid w:val="00060EB0"/>
    <w:rsid w:val="000610AB"/>
    <w:rsid w:val="000621C3"/>
    <w:rsid w:val="00065BAA"/>
    <w:rsid w:val="000666E6"/>
    <w:rsid w:val="000702FA"/>
    <w:rsid w:val="00073E26"/>
    <w:rsid w:val="00074E65"/>
    <w:rsid w:val="00076721"/>
    <w:rsid w:val="00076E0B"/>
    <w:rsid w:val="000842AE"/>
    <w:rsid w:val="00084BE1"/>
    <w:rsid w:val="000854C8"/>
    <w:rsid w:val="000858D6"/>
    <w:rsid w:val="00086A58"/>
    <w:rsid w:val="00087C38"/>
    <w:rsid w:val="00087E4A"/>
    <w:rsid w:val="00094444"/>
    <w:rsid w:val="00094E67"/>
    <w:rsid w:val="0009506F"/>
    <w:rsid w:val="00096706"/>
    <w:rsid w:val="000A5631"/>
    <w:rsid w:val="000A7189"/>
    <w:rsid w:val="000B10EE"/>
    <w:rsid w:val="000B13F2"/>
    <w:rsid w:val="000B1A60"/>
    <w:rsid w:val="000B28A8"/>
    <w:rsid w:val="000B2ED7"/>
    <w:rsid w:val="000B4C9B"/>
    <w:rsid w:val="000B56A4"/>
    <w:rsid w:val="000B58F4"/>
    <w:rsid w:val="000B666E"/>
    <w:rsid w:val="000C00A6"/>
    <w:rsid w:val="000C2F57"/>
    <w:rsid w:val="000C6B17"/>
    <w:rsid w:val="000D0BF0"/>
    <w:rsid w:val="000D31BD"/>
    <w:rsid w:val="000D51EE"/>
    <w:rsid w:val="000D5C54"/>
    <w:rsid w:val="000E0592"/>
    <w:rsid w:val="000E3338"/>
    <w:rsid w:val="000E715C"/>
    <w:rsid w:val="000E7FF8"/>
    <w:rsid w:val="000F0A86"/>
    <w:rsid w:val="000F2103"/>
    <w:rsid w:val="000F338E"/>
    <w:rsid w:val="000F7A29"/>
    <w:rsid w:val="00101EFD"/>
    <w:rsid w:val="0010795B"/>
    <w:rsid w:val="00117FA7"/>
    <w:rsid w:val="00120775"/>
    <w:rsid w:val="00127484"/>
    <w:rsid w:val="00131688"/>
    <w:rsid w:val="00131C01"/>
    <w:rsid w:val="0014173F"/>
    <w:rsid w:val="001444EA"/>
    <w:rsid w:val="001479FB"/>
    <w:rsid w:val="00147AC4"/>
    <w:rsid w:val="001515C1"/>
    <w:rsid w:val="00152132"/>
    <w:rsid w:val="00156854"/>
    <w:rsid w:val="00156AE7"/>
    <w:rsid w:val="001575A4"/>
    <w:rsid w:val="0016054D"/>
    <w:rsid w:val="001628A5"/>
    <w:rsid w:val="00165F02"/>
    <w:rsid w:val="0017090F"/>
    <w:rsid w:val="001763E6"/>
    <w:rsid w:val="001819E5"/>
    <w:rsid w:val="00182BF2"/>
    <w:rsid w:val="00182D8D"/>
    <w:rsid w:val="00193901"/>
    <w:rsid w:val="001961E6"/>
    <w:rsid w:val="00196704"/>
    <w:rsid w:val="001A0143"/>
    <w:rsid w:val="001A078E"/>
    <w:rsid w:val="001A36E9"/>
    <w:rsid w:val="001A3AFC"/>
    <w:rsid w:val="001A3B6E"/>
    <w:rsid w:val="001A6538"/>
    <w:rsid w:val="001C2043"/>
    <w:rsid w:val="001C29C9"/>
    <w:rsid w:val="001C2EB8"/>
    <w:rsid w:val="001C73F6"/>
    <w:rsid w:val="001D396E"/>
    <w:rsid w:val="001D3D9E"/>
    <w:rsid w:val="001D4EE1"/>
    <w:rsid w:val="001D7B1C"/>
    <w:rsid w:val="001E0300"/>
    <w:rsid w:val="001E0C6D"/>
    <w:rsid w:val="001E3B52"/>
    <w:rsid w:val="001E6DD7"/>
    <w:rsid w:val="001F2E30"/>
    <w:rsid w:val="001F3D39"/>
    <w:rsid w:val="001F6468"/>
    <w:rsid w:val="001F6D19"/>
    <w:rsid w:val="00201E3F"/>
    <w:rsid w:val="00202CAA"/>
    <w:rsid w:val="00204AD3"/>
    <w:rsid w:val="00211F34"/>
    <w:rsid w:val="00212708"/>
    <w:rsid w:val="00212D63"/>
    <w:rsid w:val="00216213"/>
    <w:rsid w:val="00217ACE"/>
    <w:rsid w:val="00221A13"/>
    <w:rsid w:val="002232CA"/>
    <w:rsid w:val="00225D8D"/>
    <w:rsid w:val="00230801"/>
    <w:rsid w:val="00234749"/>
    <w:rsid w:val="00241FAA"/>
    <w:rsid w:val="00244B8A"/>
    <w:rsid w:val="00245D13"/>
    <w:rsid w:val="0024778A"/>
    <w:rsid w:val="00256663"/>
    <w:rsid w:val="002576E6"/>
    <w:rsid w:val="00257970"/>
    <w:rsid w:val="002612DB"/>
    <w:rsid w:val="00262FE6"/>
    <w:rsid w:val="002651BF"/>
    <w:rsid w:val="00265382"/>
    <w:rsid w:val="00266A71"/>
    <w:rsid w:val="00266C6C"/>
    <w:rsid w:val="002702D6"/>
    <w:rsid w:val="00272E73"/>
    <w:rsid w:val="002767D4"/>
    <w:rsid w:val="00280041"/>
    <w:rsid w:val="00281088"/>
    <w:rsid w:val="0028118F"/>
    <w:rsid w:val="00281A7D"/>
    <w:rsid w:val="00283638"/>
    <w:rsid w:val="00283E19"/>
    <w:rsid w:val="00286747"/>
    <w:rsid w:val="002903AD"/>
    <w:rsid w:val="00290B9D"/>
    <w:rsid w:val="002937A7"/>
    <w:rsid w:val="00294C2D"/>
    <w:rsid w:val="00296D5B"/>
    <w:rsid w:val="002A0EC4"/>
    <w:rsid w:val="002A3DD8"/>
    <w:rsid w:val="002A5844"/>
    <w:rsid w:val="002B3B3E"/>
    <w:rsid w:val="002B4191"/>
    <w:rsid w:val="002B4257"/>
    <w:rsid w:val="002B44A6"/>
    <w:rsid w:val="002B4E26"/>
    <w:rsid w:val="002C01C2"/>
    <w:rsid w:val="002C28B7"/>
    <w:rsid w:val="002C3ACD"/>
    <w:rsid w:val="002C54C9"/>
    <w:rsid w:val="002C794E"/>
    <w:rsid w:val="002D2295"/>
    <w:rsid w:val="002D2367"/>
    <w:rsid w:val="002D2ADF"/>
    <w:rsid w:val="002D41A8"/>
    <w:rsid w:val="002D44A1"/>
    <w:rsid w:val="002D4D91"/>
    <w:rsid w:val="002D60F0"/>
    <w:rsid w:val="002E083C"/>
    <w:rsid w:val="002E0B3A"/>
    <w:rsid w:val="002E5F6F"/>
    <w:rsid w:val="002E64AF"/>
    <w:rsid w:val="002F0AE5"/>
    <w:rsid w:val="002F1CBB"/>
    <w:rsid w:val="002F3A44"/>
    <w:rsid w:val="002F491D"/>
    <w:rsid w:val="002F58A2"/>
    <w:rsid w:val="002F783B"/>
    <w:rsid w:val="003002DF"/>
    <w:rsid w:val="00302DC5"/>
    <w:rsid w:val="00303DE8"/>
    <w:rsid w:val="00310BB3"/>
    <w:rsid w:val="00311A7F"/>
    <w:rsid w:val="003171C3"/>
    <w:rsid w:val="0031757A"/>
    <w:rsid w:val="003176F0"/>
    <w:rsid w:val="003234E9"/>
    <w:rsid w:val="00323AD4"/>
    <w:rsid w:val="00326831"/>
    <w:rsid w:val="003321CB"/>
    <w:rsid w:val="0033689B"/>
    <w:rsid w:val="003372C1"/>
    <w:rsid w:val="003372D7"/>
    <w:rsid w:val="003412BA"/>
    <w:rsid w:val="0034254A"/>
    <w:rsid w:val="0034686B"/>
    <w:rsid w:val="003476B5"/>
    <w:rsid w:val="00356521"/>
    <w:rsid w:val="00357261"/>
    <w:rsid w:val="003572EF"/>
    <w:rsid w:val="00365EDC"/>
    <w:rsid w:val="003668CA"/>
    <w:rsid w:val="00366BB1"/>
    <w:rsid w:val="003678C8"/>
    <w:rsid w:val="003712EC"/>
    <w:rsid w:val="00371DB6"/>
    <w:rsid w:val="00373F0A"/>
    <w:rsid w:val="0037756B"/>
    <w:rsid w:val="00377D93"/>
    <w:rsid w:val="003821D2"/>
    <w:rsid w:val="00383E9E"/>
    <w:rsid w:val="00390172"/>
    <w:rsid w:val="00390597"/>
    <w:rsid w:val="00394021"/>
    <w:rsid w:val="00395FDA"/>
    <w:rsid w:val="00396447"/>
    <w:rsid w:val="00397C19"/>
    <w:rsid w:val="00397DE4"/>
    <w:rsid w:val="003A19D6"/>
    <w:rsid w:val="003A4B05"/>
    <w:rsid w:val="003A4BC2"/>
    <w:rsid w:val="003A66C7"/>
    <w:rsid w:val="003B004A"/>
    <w:rsid w:val="003B0499"/>
    <w:rsid w:val="003B23B8"/>
    <w:rsid w:val="003B4E51"/>
    <w:rsid w:val="003B4F6A"/>
    <w:rsid w:val="003B5D73"/>
    <w:rsid w:val="003B5E42"/>
    <w:rsid w:val="003B6247"/>
    <w:rsid w:val="003B6317"/>
    <w:rsid w:val="003B702F"/>
    <w:rsid w:val="003C4073"/>
    <w:rsid w:val="003C41D6"/>
    <w:rsid w:val="003C43CD"/>
    <w:rsid w:val="003C4BBF"/>
    <w:rsid w:val="003C4BD0"/>
    <w:rsid w:val="003C4CEE"/>
    <w:rsid w:val="003D38D9"/>
    <w:rsid w:val="003D71F0"/>
    <w:rsid w:val="003E2366"/>
    <w:rsid w:val="003E39A1"/>
    <w:rsid w:val="003E7D24"/>
    <w:rsid w:val="003F01EE"/>
    <w:rsid w:val="003F65DE"/>
    <w:rsid w:val="003F6659"/>
    <w:rsid w:val="003F7BD3"/>
    <w:rsid w:val="00400928"/>
    <w:rsid w:val="004018FD"/>
    <w:rsid w:val="00402115"/>
    <w:rsid w:val="00404ADB"/>
    <w:rsid w:val="0041044F"/>
    <w:rsid w:val="00410ED1"/>
    <w:rsid w:val="00411A44"/>
    <w:rsid w:val="00412B3D"/>
    <w:rsid w:val="0041581D"/>
    <w:rsid w:val="0041690A"/>
    <w:rsid w:val="0041760D"/>
    <w:rsid w:val="004178BB"/>
    <w:rsid w:val="00417D14"/>
    <w:rsid w:val="00420DFD"/>
    <w:rsid w:val="004212A8"/>
    <w:rsid w:val="00423C22"/>
    <w:rsid w:val="00425767"/>
    <w:rsid w:val="00427B8F"/>
    <w:rsid w:val="00431E1C"/>
    <w:rsid w:val="00436F1F"/>
    <w:rsid w:val="0044261E"/>
    <w:rsid w:val="0044313D"/>
    <w:rsid w:val="004436C7"/>
    <w:rsid w:val="00445231"/>
    <w:rsid w:val="00450CFB"/>
    <w:rsid w:val="00453321"/>
    <w:rsid w:val="00455EAD"/>
    <w:rsid w:val="00456E9F"/>
    <w:rsid w:val="004602CE"/>
    <w:rsid w:val="00463426"/>
    <w:rsid w:val="0046690E"/>
    <w:rsid w:val="00466F68"/>
    <w:rsid w:val="00473965"/>
    <w:rsid w:val="00473D80"/>
    <w:rsid w:val="00474090"/>
    <w:rsid w:val="00476546"/>
    <w:rsid w:val="00480A99"/>
    <w:rsid w:val="00481721"/>
    <w:rsid w:val="00482841"/>
    <w:rsid w:val="0048526F"/>
    <w:rsid w:val="00485A30"/>
    <w:rsid w:val="00490281"/>
    <w:rsid w:val="0049133D"/>
    <w:rsid w:val="00491A5C"/>
    <w:rsid w:val="00491F3C"/>
    <w:rsid w:val="004A05E1"/>
    <w:rsid w:val="004A44BB"/>
    <w:rsid w:val="004A5B39"/>
    <w:rsid w:val="004B5108"/>
    <w:rsid w:val="004B6185"/>
    <w:rsid w:val="004B6901"/>
    <w:rsid w:val="004C40E7"/>
    <w:rsid w:val="004C4816"/>
    <w:rsid w:val="004C54BD"/>
    <w:rsid w:val="004C5592"/>
    <w:rsid w:val="004C5B77"/>
    <w:rsid w:val="004D33B5"/>
    <w:rsid w:val="004D4A50"/>
    <w:rsid w:val="004D57DA"/>
    <w:rsid w:val="004E0494"/>
    <w:rsid w:val="004E2646"/>
    <w:rsid w:val="004E340C"/>
    <w:rsid w:val="004E3BAB"/>
    <w:rsid w:val="004E3F98"/>
    <w:rsid w:val="004F0079"/>
    <w:rsid w:val="004F0323"/>
    <w:rsid w:val="004F2F24"/>
    <w:rsid w:val="0050065C"/>
    <w:rsid w:val="00501A97"/>
    <w:rsid w:val="00502066"/>
    <w:rsid w:val="00504796"/>
    <w:rsid w:val="00504E9C"/>
    <w:rsid w:val="00504F56"/>
    <w:rsid w:val="00506637"/>
    <w:rsid w:val="00514FA1"/>
    <w:rsid w:val="005159A4"/>
    <w:rsid w:val="00520451"/>
    <w:rsid w:val="00522DEF"/>
    <w:rsid w:val="00523572"/>
    <w:rsid w:val="00523CB4"/>
    <w:rsid w:val="00525603"/>
    <w:rsid w:val="00530261"/>
    <w:rsid w:val="0053401F"/>
    <w:rsid w:val="00534D85"/>
    <w:rsid w:val="00535A78"/>
    <w:rsid w:val="005360B5"/>
    <w:rsid w:val="00537D0C"/>
    <w:rsid w:val="005405DB"/>
    <w:rsid w:val="005453C8"/>
    <w:rsid w:val="00545F06"/>
    <w:rsid w:val="005469E8"/>
    <w:rsid w:val="005532BD"/>
    <w:rsid w:val="00553F16"/>
    <w:rsid w:val="00554A1F"/>
    <w:rsid w:val="00564690"/>
    <w:rsid w:val="005652BA"/>
    <w:rsid w:val="00574D74"/>
    <w:rsid w:val="0057550C"/>
    <w:rsid w:val="005758AB"/>
    <w:rsid w:val="00575B6A"/>
    <w:rsid w:val="0058580D"/>
    <w:rsid w:val="005871B1"/>
    <w:rsid w:val="005900B2"/>
    <w:rsid w:val="00590236"/>
    <w:rsid w:val="00590BE5"/>
    <w:rsid w:val="00592CFD"/>
    <w:rsid w:val="0059540B"/>
    <w:rsid w:val="00597A5F"/>
    <w:rsid w:val="005A06BC"/>
    <w:rsid w:val="005A0E9E"/>
    <w:rsid w:val="005A2038"/>
    <w:rsid w:val="005A398B"/>
    <w:rsid w:val="005A6BC8"/>
    <w:rsid w:val="005B56AE"/>
    <w:rsid w:val="005B7232"/>
    <w:rsid w:val="005B79C6"/>
    <w:rsid w:val="005C13E7"/>
    <w:rsid w:val="005C1F97"/>
    <w:rsid w:val="005C4D76"/>
    <w:rsid w:val="005D258A"/>
    <w:rsid w:val="005D2EF0"/>
    <w:rsid w:val="005D6792"/>
    <w:rsid w:val="005D6BBC"/>
    <w:rsid w:val="005E1F8A"/>
    <w:rsid w:val="005E2508"/>
    <w:rsid w:val="005E3C52"/>
    <w:rsid w:val="005F0C48"/>
    <w:rsid w:val="005F3645"/>
    <w:rsid w:val="006030D3"/>
    <w:rsid w:val="00603780"/>
    <w:rsid w:val="00603A1C"/>
    <w:rsid w:val="006040B0"/>
    <w:rsid w:val="0060737C"/>
    <w:rsid w:val="00610A91"/>
    <w:rsid w:val="006119AF"/>
    <w:rsid w:val="00612031"/>
    <w:rsid w:val="00614634"/>
    <w:rsid w:val="00623A87"/>
    <w:rsid w:val="00626252"/>
    <w:rsid w:val="00631E56"/>
    <w:rsid w:val="0063242D"/>
    <w:rsid w:val="00633552"/>
    <w:rsid w:val="0063604E"/>
    <w:rsid w:val="0063614E"/>
    <w:rsid w:val="00636E30"/>
    <w:rsid w:val="00642ADC"/>
    <w:rsid w:val="006439D7"/>
    <w:rsid w:val="00643DD0"/>
    <w:rsid w:val="00644DF2"/>
    <w:rsid w:val="0064619D"/>
    <w:rsid w:val="00647156"/>
    <w:rsid w:val="006525FF"/>
    <w:rsid w:val="00655654"/>
    <w:rsid w:val="00656EF3"/>
    <w:rsid w:val="00657694"/>
    <w:rsid w:val="00661823"/>
    <w:rsid w:val="00661BE2"/>
    <w:rsid w:val="00662EEC"/>
    <w:rsid w:val="00665B36"/>
    <w:rsid w:val="00665E98"/>
    <w:rsid w:val="00666B1D"/>
    <w:rsid w:val="006709D7"/>
    <w:rsid w:val="00670BBB"/>
    <w:rsid w:val="00670F11"/>
    <w:rsid w:val="006721F3"/>
    <w:rsid w:val="00676AB5"/>
    <w:rsid w:val="00680949"/>
    <w:rsid w:val="006815B9"/>
    <w:rsid w:val="00683813"/>
    <w:rsid w:val="00685C70"/>
    <w:rsid w:val="006863D2"/>
    <w:rsid w:val="00686412"/>
    <w:rsid w:val="00686F00"/>
    <w:rsid w:val="00697269"/>
    <w:rsid w:val="00697776"/>
    <w:rsid w:val="006A2A1A"/>
    <w:rsid w:val="006A64B6"/>
    <w:rsid w:val="006A7251"/>
    <w:rsid w:val="006B117C"/>
    <w:rsid w:val="006B15F5"/>
    <w:rsid w:val="006B2F6D"/>
    <w:rsid w:val="006B5241"/>
    <w:rsid w:val="006C5623"/>
    <w:rsid w:val="006C695A"/>
    <w:rsid w:val="006D1562"/>
    <w:rsid w:val="006D4CFB"/>
    <w:rsid w:val="006D66F5"/>
    <w:rsid w:val="006D7320"/>
    <w:rsid w:val="006E4F7B"/>
    <w:rsid w:val="006E5477"/>
    <w:rsid w:val="006E6329"/>
    <w:rsid w:val="006F1805"/>
    <w:rsid w:val="006F1A42"/>
    <w:rsid w:val="006F2F7F"/>
    <w:rsid w:val="006F7F7D"/>
    <w:rsid w:val="00700278"/>
    <w:rsid w:val="00700692"/>
    <w:rsid w:val="007019A2"/>
    <w:rsid w:val="00702037"/>
    <w:rsid w:val="00706CF7"/>
    <w:rsid w:val="00712653"/>
    <w:rsid w:val="00713363"/>
    <w:rsid w:val="00714D9B"/>
    <w:rsid w:val="0071564C"/>
    <w:rsid w:val="007161B8"/>
    <w:rsid w:val="007178B7"/>
    <w:rsid w:val="00722300"/>
    <w:rsid w:val="00723E9D"/>
    <w:rsid w:val="00726754"/>
    <w:rsid w:val="00726DDF"/>
    <w:rsid w:val="007270A0"/>
    <w:rsid w:val="00730862"/>
    <w:rsid w:val="0073179E"/>
    <w:rsid w:val="007319FC"/>
    <w:rsid w:val="00736D5E"/>
    <w:rsid w:val="00745645"/>
    <w:rsid w:val="0074742B"/>
    <w:rsid w:val="0075091D"/>
    <w:rsid w:val="00751EA4"/>
    <w:rsid w:val="007533E5"/>
    <w:rsid w:val="00753538"/>
    <w:rsid w:val="0075539D"/>
    <w:rsid w:val="00755CD3"/>
    <w:rsid w:val="00762E1F"/>
    <w:rsid w:val="00765BB3"/>
    <w:rsid w:val="00766B2D"/>
    <w:rsid w:val="007708FE"/>
    <w:rsid w:val="00773E6B"/>
    <w:rsid w:val="007740EA"/>
    <w:rsid w:val="00775025"/>
    <w:rsid w:val="007756DE"/>
    <w:rsid w:val="00781495"/>
    <w:rsid w:val="00784034"/>
    <w:rsid w:val="00784961"/>
    <w:rsid w:val="00785DFF"/>
    <w:rsid w:val="00791F0C"/>
    <w:rsid w:val="00792A43"/>
    <w:rsid w:val="007A03A7"/>
    <w:rsid w:val="007A2358"/>
    <w:rsid w:val="007A6520"/>
    <w:rsid w:val="007B03BC"/>
    <w:rsid w:val="007B0580"/>
    <w:rsid w:val="007B180C"/>
    <w:rsid w:val="007B2A2B"/>
    <w:rsid w:val="007B3C63"/>
    <w:rsid w:val="007B4B89"/>
    <w:rsid w:val="007B5C23"/>
    <w:rsid w:val="007B63A2"/>
    <w:rsid w:val="007B6C19"/>
    <w:rsid w:val="007C027E"/>
    <w:rsid w:val="007C2A55"/>
    <w:rsid w:val="007C3292"/>
    <w:rsid w:val="007C3FCC"/>
    <w:rsid w:val="007C4B50"/>
    <w:rsid w:val="007C538C"/>
    <w:rsid w:val="007D0628"/>
    <w:rsid w:val="007D268C"/>
    <w:rsid w:val="007D45C8"/>
    <w:rsid w:val="007D6A0C"/>
    <w:rsid w:val="007D78D1"/>
    <w:rsid w:val="007E008B"/>
    <w:rsid w:val="007E0C38"/>
    <w:rsid w:val="007E0E2A"/>
    <w:rsid w:val="007E1084"/>
    <w:rsid w:val="007E154F"/>
    <w:rsid w:val="007E2BA9"/>
    <w:rsid w:val="007F6F14"/>
    <w:rsid w:val="007F7238"/>
    <w:rsid w:val="00800C76"/>
    <w:rsid w:val="0080432A"/>
    <w:rsid w:val="00805503"/>
    <w:rsid w:val="0081330A"/>
    <w:rsid w:val="0081644C"/>
    <w:rsid w:val="008207A6"/>
    <w:rsid w:val="00820BB0"/>
    <w:rsid w:val="00822926"/>
    <w:rsid w:val="00825E42"/>
    <w:rsid w:val="0082757C"/>
    <w:rsid w:val="008355FA"/>
    <w:rsid w:val="008409A4"/>
    <w:rsid w:val="00841304"/>
    <w:rsid w:val="008448BB"/>
    <w:rsid w:val="0084792A"/>
    <w:rsid w:val="008505BD"/>
    <w:rsid w:val="00850D4E"/>
    <w:rsid w:val="00851C41"/>
    <w:rsid w:val="008570FE"/>
    <w:rsid w:val="00857D09"/>
    <w:rsid w:val="00861629"/>
    <w:rsid w:val="00862261"/>
    <w:rsid w:val="00863843"/>
    <w:rsid w:val="008654C5"/>
    <w:rsid w:val="00865786"/>
    <w:rsid w:val="00870711"/>
    <w:rsid w:val="00871039"/>
    <w:rsid w:val="00873F7E"/>
    <w:rsid w:val="00874DBC"/>
    <w:rsid w:val="00880A3F"/>
    <w:rsid w:val="00881567"/>
    <w:rsid w:val="00881EDA"/>
    <w:rsid w:val="0088210C"/>
    <w:rsid w:val="00882FF9"/>
    <w:rsid w:val="008836CC"/>
    <w:rsid w:val="00883FF5"/>
    <w:rsid w:val="008859B9"/>
    <w:rsid w:val="008A75AF"/>
    <w:rsid w:val="008B1C64"/>
    <w:rsid w:val="008B2540"/>
    <w:rsid w:val="008B2B49"/>
    <w:rsid w:val="008B7BAE"/>
    <w:rsid w:val="008C1170"/>
    <w:rsid w:val="008C25A2"/>
    <w:rsid w:val="008C428E"/>
    <w:rsid w:val="008C4769"/>
    <w:rsid w:val="008C7D29"/>
    <w:rsid w:val="008D19D8"/>
    <w:rsid w:val="008D31A7"/>
    <w:rsid w:val="008D42EA"/>
    <w:rsid w:val="008D45DB"/>
    <w:rsid w:val="008D7AE5"/>
    <w:rsid w:val="008E14BE"/>
    <w:rsid w:val="008E1551"/>
    <w:rsid w:val="008E2FBB"/>
    <w:rsid w:val="008E7268"/>
    <w:rsid w:val="008F11EE"/>
    <w:rsid w:val="008F1C5B"/>
    <w:rsid w:val="008F2597"/>
    <w:rsid w:val="008F2B68"/>
    <w:rsid w:val="008F2BAC"/>
    <w:rsid w:val="008F2C08"/>
    <w:rsid w:val="008F322F"/>
    <w:rsid w:val="008F427F"/>
    <w:rsid w:val="008F4B7D"/>
    <w:rsid w:val="008F4CF2"/>
    <w:rsid w:val="008F6BB1"/>
    <w:rsid w:val="008F7B88"/>
    <w:rsid w:val="009003D0"/>
    <w:rsid w:val="0090160F"/>
    <w:rsid w:val="00911884"/>
    <w:rsid w:val="00912F4B"/>
    <w:rsid w:val="009142F6"/>
    <w:rsid w:val="009155FB"/>
    <w:rsid w:val="00915D06"/>
    <w:rsid w:val="00920465"/>
    <w:rsid w:val="0092125D"/>
    <w:rsid w:val="00924680"/>
    <w:rsid w:val="009247FC"/>
    <w:rsid w:val="009258D8"/>
    <w:rsid w:val="00930371"/>
    <w:rsid w:val="0093184C"/>
    <w:rsid w:val="00932671"/>
    <w:rsid w:val="009338BD"/>
    <w:rsid w:val="009417AE"/>
    <w:rsid w:val="00942480"/>
    <w:rsid w:val="00942F39"/>
    <w:rsid w:val="009435E6"/>
    <w:rsid w:val="00945690"/>
    <w:rsid w:val="00950547"/>
    <w:rsid w:val="009553D5"/>
    <w:rsid w:val="00956916"/>
    <w:rsid w:val="00956A9E"/>
    <w:rsid w:val="0096207E"/>
    <w:rsid w:val="00970714"/>
    <w:rsid w:val="00970D24"/>
    <w:rsid w:val="00980A69"/>
    <w:rsid w:val="00985E9B"/>
    <w:rsid w:val="009866D1"/>
    <w:rsid w:val="009910F0"/>
    <w:rsid w:val="00991BFF"/>
    <w:rsid w:val="00994BE4"/>
    <w:rsid w:val="009A1C58"/>
    <w:rsid w:val="009A52F6"/>
    <w:rsid w:val="009A54E0"/>
    <w:rsid w:val="009A59F0"/>
    <w:rsid w:val="009B0676"/>
    <w:rsid w:val="009B0F0B"/>
    <w:rsid w:val="009B3C4B"/>
    <w:rsid w:val="009B4A41"/>
    <w:rsid w:val="009B72A5"/>
    <w:rsid w:val="009C281A"/>
    <w:rsid w:val="009C4200"/>
    <w:rsid w:val="009C5392"/>
    <w:rsid w:val="009C554B"/>
    <w:rsid w:val="009C5C92"/>
    <w:rsid w:val="009C61E2"/>
    <w:rsid w:val="009D31C9"/>
    <w:rsid w:val="009D4E8C"/>
    <w:rsid w:val="009D5D29"/>
    <w:rsid w:val="009D7CE6"/>
    <w:rsid w:val="009E01E1"/>
    <w:rsid w:val="009E1B05"/>
    <w:rsid w:val="009E23AB"/>
    <w:rsid w:val="009E287A"/>
    <w:rsid w:val="009E3964"/>
    <w:rsid w:val="009E4C00"/>
    <w:rsid w:val="009E56DE"/>
    <w:rsid w:val="009F0B9B"/>
    <w:rsid w:val="009F1101"/>
    <w:rsid w:val="009F1A8F"/>
    <w:rsid w:val="009F5464"/>
    <w:rsid w:val="00A01A65"/>
    <w:rsid w:val="00A020B4"/>
    <w:rsid w:val="00A02EE6"/>
    <w:rsid w:val="00A078FA"/>
    <w:rsid w:val="00A1052B"/>
    <w:rsid w:val="00A109C0"/>
    <w:rsid w:val="00A149E0"/>
    <w:rsid w:val="00A21239"/>
    <w:rsid w:val="00A232DE"/>
    <w:rsid w:val="00A2339B"/>
    <w:rsid w:val="00A24E0F"/>
    <w:rsid w:val="00A32ACF"/>
    <w:rsid w:val="00A33B25"/>
    <w:rsid w:val="00A378B4"/>
    <w:rsid w:val="00A41BD9"/>
    <w:rsid w:val="00A434E9"/>
    <w:rsid w:val="00A52021"/>
    <w:rsid w:val="00A54414"/>
    <w:rsid w:val="00A563BC"/>
    <w:rsid w:val="00A57D12"/>
    <w:rsid w:val="00A61DBE"/>
    <w:rsid w:val="00A61FB6"/>
    <w:rsid w:val="00A6406E"/>
    <w:rsid w:val="00A65D94"/>
    <w:rsid w:val="00A707E0"/>
    <w:rsid w:val="00A758B3"/>
    <w:rsid w:val="00A75FC6"/>
    <w:rsid w:val="00A76035"/>
    <w:rsid w:val="00A82F93"/>
    <w:rsid w:val="00A83BC3"/>
    <w:rsid w:val="00A83D77"/>
    <w:rsid w:val="00A85257"/>
    <w:rsid w:val="00A85C3E"/>
    <w:rsid w:val="00A87D00"/>
    <w:rsid w:val="00A9223E"/>
    <w:rsid w:val="00A92D1C"/>
    <w:rsid w:val="00A9768B"/>
    <w:rsid w:val="00A97D8B"/>
    <w:rsid w:val="00AA0C91"/>
    <w:rsid w:val="00AA40D7"/>
    <w:rsid w:val="00AB15F6"/>
    <w:rsid w:val="00AB3887"/>
    <w:rsid w:val="00AB4850"/>
    <w:rsid w:val="00AC42D1"/>
    <w:rsid w:val="00AC49D3"/>
    <w:rsid w:val="00AC6A7F"/>
    <w:rsid w:val="00AD03A6"/>
    <w:rsid w:val="00AD2924"/>
    <w:rsid w:val="00AD2A1D"/>
    <w:rsid w:val="00AD4D40"/>
    <w:rsid w:val="00AD52D1"/>
    <w:rsid w:val="00AD7A04"/>
    <w:rsid w:val="00AE06B7"/>
    <w:rsid w:val="00AE5658"/>
    <w:rsid w:val="00AE5F05"/>
    <w:rsid w:val="00AF09DB"/>
    <w:rsid w:val="00AF0BFD"/>
    <w:rsid w:val="00AF0D4A"/>
    <w:rsid w:val="00AF225B"/>
    <w:rsid w:val="00AF4C26"/>
    <w:rsid w:val="00AF6B67"/>
    <w:rsid w:val="00AF7358"/>
    <w:rsid w:val="00B023F8"/>
    <w:rsid w:val="00B042BB"/>
    <w:rsid w:val="00B05896"/>
    <w:rsid w:val="00B10515"/>
    <w:rsid w:val="00B10EA1"/>
    <w:rsid w:val="00B15208"/>
    <w:rsid w:val="00B15813"/>
    <w:rsid w:val="00B16033"/>
    <w:rsid w:val="00B167F4"/>
    <w:rsid w:val="00B2068E"/>
    <w:rsid w:val="00B24F9C"/>
    <w:rsid w:val="00B2559E"/>
    <w:rsid w:val="00B301C5"/>
    <w:rsid w:val="00B30415"/>
    <w:rsid w:val="00B30638"/>
    <w:rsid w:val="00B30BF1"/>
    <w:rsid w:val="00B31097"/>
    <w:rsid w:val="00B31BC7"/>
    <w:rsid w:val="00B33A0D"/>
    <w:rsid w:val="00B35F23"/>
    <w:rsid w:val="00B37549"/>
    <w:rsid w:val="00B410E3"/>
    <w:rsid w:val="00B4183D"/>
    <w:rsid w:val="00B4362F"/>
    <w:rsid w:val="00B449E6"/>
    <w:rsid w:val="00B47271"/>
    <w:rsid w:val="00B53376"/>
    <w:rsid w:val="00B545BF"/>
    <w:rsid w:val="00B60EE0"/>
    <w:rsid w:val="00B61F95"/>
    <w:rsid w:val="00B6226D"/>
    <w:rsid w:val="00B665FD"/>
    <w:rsid w:val="00B67CC5"/>
    <w:rsid w:val="00B701CF"/>
    <w:rsid w:val="00B70AAC"/>
    <w:rsid w:val="00B74C55"/>
    <w:rsid w:val="00B75610"/>
    <w:rsid w:val="00B75611"/>
    <w:rsid w:val="00B80A90"/>
    <w:rsid w:val="00B834F2"/>
    <w:rsid w:val="00B83D6D"/>
    <w:rsid w:val="00B8515F"/>
    <w:rsid w:val="00B87D58"/>
    <w:rsid w:val="00B920ED"/>
    <w:rsid w:val="00B9469D"/>
    <w:rsid w:val="00B95FAA"/>
    <w:rsid w:val="00BA1421"/>
    <w:rsid w:val="00BA1F56"/>
    <w:rsid w:val="00BA42D8"/>
    <w:rsid w:val="00BA4623"/>
    <w:rsid w:val="00BA70B5"/>
    <w:rsid w:val="00BA7B17"/>
    <w:rsid w:val="00BA7D33"/>
    <w:rsid w:val="00BB00C2"/>
    <w:rsid w:val="00BB013B"/>
    <w:rsid w:val="00BB0695"/>
    <w:rsid w:val="00BB34B9"/>
    <w:rsid w:val="00BB5249"/>
    <w:rsid w:val="00BC36D9"/>
    <w:rsid w:val="00BC55D2"/>
    <w:rsid w:val="00BC7151"/>
    <w:rsid w:val="00BD337E"/>
    <w:rsid w:val="00BD47D9"/>
    <w:rsid w:val="00BD500A"/>
    <w:rsid w:val="00BE02D4"/>
    <w:rsid w:val="00BE0587"/>
    <w:rsid w:val="00BE2C1B"/>
    <w:rsid w:val="00BE5250"/>
    <w:rsid w:val="00BF5352"/>
    <w:rsid w:val="00BF7560"/>
    <w:rsid w:val="00C018BD"/>
    <w:rsid w:val="00C01EB6"/>
    <w:rsid w:val="00C023A0"/>
    <w:rsid w:val="00C04483"/>
    <w:rsid w:val="00C054D9"/>
    <w:rsid w:val="00C141AF"/>
    <w:rsid w:val="00C143EB"/>
    <w:rsid w:val="00C14442"/>
    <w:rsid w:val="00C2102E"/>
    <w:rsid w:val="00C21BD1"/>
    <w:rsid w:val="00C241B1"/>
    <w:rsid w:val="00C26DEC"/>
    <w:rsid w:val="00C3389C"/>
    <w:rsid w:val="00C34C55"/>
    <w:rsid w:val="00C42941"/>
    <w:rsid w:val="00C451E9"/>
    <w:rsid w:val="00C46D2C"/>
    <w:rsid w:val="00C50A54"/>
    <w:rsid w:val="00C53482"/>
    <w:rsid w:val="00C53D8F"/>
    <w:rsid w:val="00C562DE"/>
    <w:rsid w:val="00C62EE0"/>
    <w:rsid w:val="00C64434"/>
    <w:rsid w:val="00C658A7"/>
    <w:rsid w:val="00C717D1"/>
    <w:rsid w:val="00C757FA"/>
    <w:rsid w:val="00C7589C"/>
    <w:rsid w:val="00C75CD6"/>
    <w:rsid w:val="00C762A1"/>
    <w:rsid w:val="00C810E6"/>
    <w:rsid w:val="00C83857"/>
    <w:rsid w:val="00C847E1"/>
    <w:rsid w:val="00C85458"/>
    <w:rsid w:val="00C873B8"/>
    <w:rsid w:val="00C874C1"/>
    <w:rsid w:val="00C91818"/>
    <w:rsid w:val="00C952BA"/>
    <w:rsid w:val="00C95768"/>
    <w:rsid w:val="00C971ED"/>
    <w:rsid w:val="00C97DF1"/>
    <w:rsid w:val="00CA03B9"/>
    <w:rsid w:val="00CA1655"/>
    <w:rsid w:val="00CA1A87"/>
    <w:rsid w:val="00CA7EE3"/>
    <w:rsid w:val="00CB03A0"/>
    <w:rsid w:val="00CB0B86"/>
    <w:rsid w:val="00CB15B4"/>
    <w:rsid w:val="00CB2D21"/>
    <w:rsid w:val="00CB2EED"/>
    <w:rsid w:val="00CB4A56"/>
    <w:rsid w:val="00CB60E7"/>
    <w:rsid w:val="00CC6184"/>
    <w:rsid w:val="00CC7972"/>
    <w:rsid w:val="00CD4F97"/>
    <w:rsid w:val="00CD50DD"/>
    <w:rsid w:val="00CD5E0F"/>
    <w:rsid w:val="00CD6C16"/>
    <w:rsid w:val="00CD79B0"/>
    <w:rsid w:val="00CE05F5"/>
    <w:rsid w:val="00CE07B5"/>
    <w:rsid w:val="00CE25CB"/>
    <w:rsid w:val="00CE287B"/>
    <w:rsid w:val="00CE2CA9"/>
    <w:rsid w:val="00CE4FBF"/>
    <w:rsid w:val="00CE7D6C"/>
    <w:rsid w:val="00CE7DAA"/>
    <w:rsid w:val="00CF14B3"/>
    <w:rsid w:val="00CF1502"/>
    <w:rsid w:val="00CF5374"/>
    <w:rsid w:val="00CF60DB"/>
    <w:rsid w:val="00CF6665"/>
    <w:rsid w:val="00CF68E5"/>
    <w:rsid w:val="00CF79B2"/>
    <w:rsid w:val="00D03F55"/>
    <w:rsid w:val="00D0575A"/>
    <w:rsid w:val="00D05DB1"/>
    <w:rsid w:val="00D0638B"/>
    <w:rsid w:val="00D06B3B"/>
    <w:rsid w:val="00D10EA5"/>
    <w:rsid w:val="00D11295"/>
    <w:rsid w:val="00D11AE0"/>
    <w:rsid w:val="00D11F71"/>
    <w:rsid w:val="00D1513B"/>
    <w:rsid w:val="00D1614F"/>
    <w:rsid w:val="00D176AC"/>
    <w:rsid w:val="00D20349"/>
    <w:rsid w:val="00D224DF"/>
    <w:rsid w:val="00D23074"/>
    <w:rsid w:val="00D2476E"/>
    <w:rsid w:val="00D264FF"/>
    <w:rsid w:val="00D33AFF"/>
    <w:rsid w:val="00D347D1"/>
    <w:rsid w:val="00D34D9C"/>
    <w:rsid w:val="00D42208"/>
    <w:rsid w:val="00D53416"/>
    <w:rsid w:val="00D53521"/>
    <w:rsid w:val="00D555E8"/>
    <w:rsid w:val="00D571EE"/>
    <w:rsid w:val="00D60E74"/>
    <w:rsid w:val="00D631C6"/>
    <w:rsid w:val="00D6584F"/>
    <w:rsid w:val="00D67F27"/>
    <w:rsid w:val="00D7261B"/>
    <w:rsid w:val="00D73463"/>
    <w:rsid w:val="00D73AFA"/>
    <w:rsid w:val="00D73E47"/>
    <w:rsid w:val="00D74228"/>
    <w:rsid w:val="00D7467C"/>
    <w:rsid w:val="00D80815"/>
    <w:rsid w:val="00D81060"/>
    <w:rsid w:val="00D81079"/>
    <w:rsid w:val="00D86062"/>
    <w:rsid w:val="00D8651C"/>
    <w:rsid w:val="00D91E38"/>
    <w:rsid w:val="00DA0BA1"/>
    <w:rsid w:val="00DB0E8B"/>
    <w:rsid w:val="00DB26F9"/>
    <w:rsid w:val="00DB3883"/>
    <w:rsid w:val="00DB5186"/>
    <w:rsid w:val="00DB7EE7"/>
    <w:rsid w:val="00DC1FA6"/>
    <w:rsid w:val="00DC39A2"/>
    <w:rsid w:val="00DC4E35"/>
    <w:rsid w:val="00DC72B7"/>
    <w:rsid w:val="00DD435E"/>
    <w:rsid w:val="00DD7EC3"/>
    <w:rsid w:val="00DE0D16"/>
    <w:rsid w:val="00DE1234"/>
    <w:rsid w:val="00DE1825"/>
    <w:rsid w:val="00DE458C"/>
    <w:rsid w:val="00DE4A50"/>
    <w:rsid w:val="00DE640D"/>
    <w:rsid w:val="00DE71BC"/>
    <w:rsid w:val="00DF34D2"/>
    <w:rsid w:val="00DF6384"/>
    <w:rsid w:val="00E03884"/>
    <w:rsid w:val="00E03E8A"/>
    <w:rsid w:val="00E101DD"/>
    <w:rsid w:val="00E13345"/>
    <w:rsid w:val="00E13A00"/>
    <w:rsid w:val="00E143F3"/>
    <w:rsid w:val="00E15532"/>
    <w:rsid w:val="00E16233"/>
    <w:rsid w:val="00E171AB"/>
    <w:rsid w:val="00E23917"/>
    <w:rsid w:val="00E271FF"/>
    <w:rsid w:val="00E27777"/>
    <w:rsid w:val="00E32E1C"/>
    <w:rsid w:val="00E35B01"/>
    <w:rsid w:val="00E36725"/>
    <w:rsid w:val="00E37494"/>
    <w:rsid w:val="00E40E70"/>
    <w:rsid w:val="00E42751"/>
    <w:rsid w:val="00E442B4"/>
    <w:rsid w:val="00E449ED"/>
    <w:rsid w:val="00E46803"/>
    <w:rsid w:val="00E5132A"/>
    <w:rsid w:val="00E53459"/>
    <w:rsid w:val="00E53DBA"/>
    <w:rsid w:val="00E5577F"/>
    <w:rsid w:val="00E564D8"/>
    <w:rsid w:val="00E5709A"/>
    <w:rsid w:val="00E576EE"/>
    <w:rsid w:val="00E60DBE"/>
    <w:rsid w:val="00E61E6C"/>
    <w:rsid w:val="00E61E8E"/>
    <w:rsid w:val="00E628FD"/>
    <w:rsid w:val="00E63CAF"/>
    <w:rsid w:val="00E66D59"/>
    <w:rsid w:val="00E72B6E"/>
    <w:rsid w:val="00E74871"/>
    <w:rsid w:val="00E7582C"/>
    <w:rsid w:val="00E76634"/>
    <w:rsid w:val="00E80718"/>
    <w:rsid w:val="00E80FE5"/>
    <w:rsid w:val="00E813E2"/>
    <w:rsid w:val="00E821B8"/>
    <w:rsid w:val="00E86091"/>
    <w:rsid w:val="00E86B4F"/>
    <w:rsid w:val="00E8704D"/>
    <w:rsid w:val="00E90B10"/>
    <w:rsid w:val="00E932BC"/>
    <w:rsid w:val="00E948C2"/>
    <w:rsid w:val="00E9530C"/>
    <w:rsid w:val="00E95EC6"/>
    <w:rsid w:val="00E978F3"/>
    <w:rsid w:val="00EA3E6F"/>
    <w:rsid w:val="00EA5454"/>
    <w:rsid w:val="00EA6671"/>
    <w:rsid w:val="00EA678A"/>
    <w:rsid w:val="00EA7CF0"/>
    <w:rsid w:val="00EB3821"/>
    <w:rsid w:val="00EB5549"/>
    <w:rsid w:val="00EB66D5"/>
    <w:rsid w:val="00EB74DF"/>
    <w:rsid w:val="00EC4184"/>
    <w:rsid w:val="00EC58B7"/>
    <w:rsid w:val="00ED07F3"/>
    <w:rsid w:val="00ED1C3C"/>
    <w:rsid w:val="00ED4DC1"/>
    <w:rsid w:val="00EE1640"/>
    <w:rsid w:val="00EE4F6F"/>
    <w:rsid w:val="00EE5D74"/>
    <w:rsid w:val="00EE60CF"/>
    <w:rsid w:val="00EF0884"/>
    <w:rsid w:val="00EF4305"/>
    <w:rsid w:val="00EF49D9"/>
    <w:rsid w:val="00EF5AA6"/>
    <w:rsid w:val="00F004ED"/>
    <w:rsid w:val="00F03E29"/>
    <w:rsid w:val="00F04F1D"/>
    <w:rsid w:val="00F05BC3"/>
    <w:rsid w:val="00F067E0"/>
    <w:rsid w:val="00F114A6"/>
    <w:rsid w:val="00F11E7E"/>
    <w:rsid w:val="00F12D90"/>
    <w:rsid w:val="00F132EF"/>
    <w:rsid w:val="00F14718"/>
    <w:rsid w:val="00F14E98"/>
    <w:rsid w:val="00F21DA0"/>
    <w:rsid w:val="00F23C49"/>
    <w:rsid w:val="00F24D24"/>
    <w:rsid w:val="00F25314"/>
    <w:rsid w:val="00F31858"/>
    <w:rsid w:val="00F342F0"/>
    <w:rsid w:val="00F35CB9"/>
    <w:rsid w:val="00F35F8D"/>
    <w:rsid w:val="00F4074C"/>
    <w:rsid w:val="00F40D43"/>
    <w:rsid w:val="00F4159B"/>
    <w:rsid w:val="00F44062"/>
    <w:rsid w:val="00F44A1A"/>
    <w:rsid w:val="00F46A92"/>
    <w:rsid w:val="00F55212"/>
    <w:rsid w:val="00F610B5"/>
    <w:rsid w:val="00F613BE"/>
    <w:rsid w:val="00F62FA7"/>
    <w:rsid w:val="00F63FEB"/>
    <w:rsid w:val="00F642D4"/>
    <w:rsid w:val="00F650CB"/>
    <w:rsid w:val="00F655BA"/>
    <w:rsid w:val="00F71314"/>
    <w:rsid w:val="00F733AB"/>
    <w:rsid w:val="00F754E2"/>
    <w:rsid w:val="00F759D1"/>
    <w:rsid w:val="00F75BDC"/>
    <w:rsid w:val="00F76CAD"/>
    <w:rsid w:val="00F77DD2"/>
    <w:rsid w:val="00F80B2D"/>
    <w:rsid w:val="00F80FBA"/>
    <w:rsid w:val="00F92F8D"/>
    <w:rsid w:val="00F95260"/>
    <w:rsid w:val="00F96929"/>
    <w:rsid w:val="00F96F4E"/>
    <w:rsid w:val="00F97CEE"/>
    <w:rsid w:val="00F97ED7"/>
    <w:rsid w:val="00FA0F4A"/>
    <w:rsid w:val="00FA2E1E"/>
    <w:rsid w:val="00FA7C9C"/>
    <w:rsid w:val="00FB0F48"/>
    <w:rsid w:val="00FB524C"/>
    <w:rsid w:val="00FB72DC"/>
    <w:rsid w:val="00FC0E54"/>
    <w:rsid w:val="00FD0628"/>
    <w:rsid w:val="00FD3AEC"/>
    <w:rsid w:val="00FD4309"/>
    <w:rsid w:val="00FD621A"/>
    <w:rsid w:val="00FD6A64"/>
    <w:rsid w:val="00FD7203"/>
    <w:rsid w:val="00FE6928"/>
    <w:rsid w:val="00FE7A46"/>
    <w:rsid w:val="00FF097C"/>
    <w:rsid w:val="00FF2955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A4"/>
    <w:pPr>
      <w:spacing w:before="35" w:after="35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09A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rsid w:val="008409A4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5"/>
    <w:uiPriority w:val="99"/>
    <w:locked/>
    <w:rsid w:val="008409A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8409A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8409A4"/>
  </w:style>
  <w:style w:type="character" w:customStyle="1" w:styleId="10">
    <w:name w:val="Заголовок №1_"/>
    <w:link w:val="11"/>
    <w:uiPriority w:val="99"/>
    <w:locked/>
    <w:rsid w:val="008409A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8409A4"/>
  </w:style>
  <w:style w:type="paragraph" w:styleId="a5">
    <w:name w:val="Body Text"/>
    <w:basedOn w:val="a"/>
    <w:link w:val="1"/>
    <w:uiPriority w:val="99"/>
    <w:rsid w:val="008409A4"/>
    <w:pPr>
      <w:widowControl w:val="0"/>
      <w:shd w:val="clear" w:color="auto" w:fill="FFFFFF"/>
      <w:spacing w:after="1560" w:line="322" w:lineRule="exact"/>
      <w:ind w:firstLine="560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8409A4"/>
    <w:rPr>
      <w:sz w:val="22"/>
      <w:szCs w:val="22"/>
      <w:lang w:eastAsia="en-US"/>
    </w:rPr>
  </w:style>
  <w:style w:type="character" w:customStyle="1" w:styleId="4">
    <w:name w:val="Основной текст Знак4"/>
    <w:uiPriority w:val="99"/>
    <w:semiHidden/>
    <w:rsid w:val="008409A4"/>
    <w:rPr>
      <w:rFonts w:cs="Times New Roman"/>
      <w:color w:val="000000"/>
    </w:rPr>
  </w:style>
  <w:style w:type="character" w:customStyle="1" w:styleId="3">
    <w:name w:val="Основной текст Знак3"/>
    <w:uiPriority w:val="99"/>
    <w:semiHidden/>
    <w:rsid w:val="008409A4"/>
    <w:rPr>
      <w:rFonts w:cs="Times New Roman"/>
      <w:color w:val="000000"/>
    </w:rPr>
  </w:style>
  <w:style w:type="character" w:customStyle="1" w:styleId="22">
    <w:name w:val="Основной текст Знак2"/>
    <w:uiPriority w:val="99"/>
    <w:semiHidden/>
    <w:rsid w:val="008409A4"/>
    <w:rPr>
      <w:rFonts w:cs="Courier New"/>
      <w:color w:val="000000"/>
    </w:rPr>
  </w:style>
  <w:style w:type="character" w:customStyle="1" w:styleId="30">
    <w:name w:val="Основной текст (3)_"/>
    <w:link w:val="31"/>
    <w:uiPriority w:val="99"/>
    <w:locked/>
    <w:rsid w:val="008409A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8409A4"/>
  </w:style>
  <w:style w:type="character" w:customStyle="1" w:styleId="13">
    <w:name w:val="Заголовок №13"/>
    <w:uiPriority w:val="99"/>
    <w:rsid w:val="008409A4"/>
  </w:style>
  <w:style w:type="character" w:customStyle="1" w:styleId="40">
    <w:name w:val="Основной текст (4)_"/>
    <w:link w:val="41"/>
    <w:uiPriority w:val="99"/>
    <w:locked/>
    <w:rsid w:val="008409A4"/>
    <w:rPr>
      <w:rFonts w:ascii="Times New Roman" w:hAnsi="Times New Roman"/>
      <w:b/>
      <w:bCs/>
      <w:shd w:val="clear" w:color="auto" w:fill="FFFFFF"/>
    </w:rPr>
  </w:style>
  <w:style w:type="character" w:customStyle="1" w:styleId="110">
    <w:name w:val="Основной текст + 11"/>
    <w:aliases w:val="5 pt"/>
    <w:uiPriority w:val="99"/>
    <w:rsid w:val="008409A4"/>
    <w:rPr>
      <w:rFonts w:ascii="Times New Roman" w:hAnsi="Times New Roman" w:cs="Times New Roman"/>
      <w:sz w:val="23"/>
      <w:szCs w:val="23"/>
      <w:u w:val="none"/>
    </w:rPr>
  </w:style>
  <w:style w:type="character" w:customStyle="1" w:styleId="411">
    <w:name w:val="Основной текст (4) + 11"/>
    <w:aliases w:val="5 pt1,Не полужирный"/>
    <w:uiPriority w:val="99"/>
    <w:rsid w:val="008409A4"/>
    <w:rPr>
      <w:rFonts w:ascii="Times New Roman" w:hAnsi="Times New Roman" w:cs="Times New Roman"/>
      <w:b w:val="0"/>
      <w:bCs w:val="0"/>
      <w:sz w:val="23"/>
      <w:szCs w:val="23"/>
      <w:u w:val="none"/>
    </w:rPr>
  </w:style>
  <w:style w:type="character" w:customStyle="1" w:styleId="120">
    <w:name w:val="Заголовок №12"/>
    <w:uiPriority w:val="99"/>
    <w:rsid w:val="008409A4"/>
  </w:style>
  <w:style w:type="paragraph" w:customStyle="1" w:styleId="21">
    <w:name w:val="Основной текст (2)1"/>
    <w:basedOn w:val="a"/>
    <w:link w:val="2"/>
    <w:uiPriority w:val="99"/>
    <w:rsid w:val="008409A4"/>
    <w:pPr>
      <w:widowControl w:val="0"/>
      <w:shd w:val="clear" w:color="auto" w:fill="FFFFFF"/>
      <w:spacing w:before="1560" w:after="60" w:line="240" w:lineRule="atLeast"/>
      <w:ind w:firstLine="560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8409A4"/>
    <w:pPr>
      <w:widowControl w:val="0"/>
      <w:shd w:val="clear" w:color="auto" w:fill="FFFFFF"/>
      <w:spacing w:before="300" w:after="420" w:line="240" w:lineRule="atLeast"/>
      <w:ind w:firstLine="56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rsid w:val="008409A4"/>
    <w:pPr>
      <w:widowControl w:val="0"/>
      <w:shd w:val="clear" w:color="auto" w:fill="FFFFFF"/>
      <w:spacing w:after="300" w:line="322" w:lineRule="exact"/>
      <w:ind w:firstLine="560"/>
      <w:jc w:val="both"/>
    </w:pPr>
    <w:rPr>
      <w:rFonts w:ascii="Times New Roman" w:hAnsi="Times New Roman"/>
      <w:sz w:val="26"/>
      <w:szCs w:val="26"/>
    </w:rPr>
  </w:style>
  <w:style w:type="paragraph" w:customStyle="1" w:styleId="41">
    <w:name w:val="Основной текст (4)"/>
    <w:basedOn w:val="a"/>
    <w:link w:val="40"/>
    <w:uiPriority w:val="99"/>
    <w:rsid w:val="008409A4"/>
    <w:pPr>
      <w:widowControl w:val="0"/>
      <w:shd w:val="clear" w:color="auto" w:fill="FFFFFF"/>
      <w:spacing w:before="60" w:after="420" w:line="240" w:lineRule="atLeast"/>
      <w:jc w:val="right"/>
    </w:pPr>
    <w:rPr>
      <w:rFonts w:ascii="Times New Roman" w:hAnsi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09A4"/>
    <w:pPr>
      <w:widowControl w:val="0"/>
      <w:spacing w:after="0" w:line="240" w:lineRule="auto"/>
    </w:pPr>
    <w:rPr>
      <w:rFonts w:ascii="Tahoma" w:eastAsia="Times New Roman" w:hAnsi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A4"/>
    <w:rPr>
      <w:rFonts w:ascii="Tahoma" w:eastAsia="Times New Roman" w:hAnsi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9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1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1721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48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9A4"/>
    <w:pPr>
      <w:spacing w:before="35" w:after="35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409A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uiPriority w:val="99"/>
    <w:rsid w:val="008409A4"/>
    <w:rPr>
      <w:rFonts w:cs="Times New Roman"/>
      <w:color w:val="0066CC"/>
      <w:u w:val="single"/>
    </w:rPr>
  </w:style>
  <w:style w:type="character" w:customStyle="1" w:styleId="1">
    <w:name w:val="Основной текст Знак1"/>
    <w:link w:val="a5"/>
    <w:uiPriority w:val="99"/>
    <w:locked/>
    <w:rsid w:val="008409A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8409A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uiPriority w:val="99"/>
    <w:rsid w:val="008409A4"/>
  </w:style>
  <w:style w:type="character" w:customStyle="1" w:styleId="10">
    <w:name w:val="Заголовок №1_"/>
    <w:link w:val="11"/>
    <w:uiPriority w:val="99"/>
    <w:locked/>
    <w:rsid w:val="008409A4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8409A4"/>
  </w:style>
  <w:style w:type="paragraph" w:styleId="a5">
    <w:name w:val="Body Text"/>
    <w:basedOn w:val="a"/>
    <w:link w:val="1"/>
    <w:uiPriority w:val="99"/>
    <w:rsid w:val="008409A4"/>
    <w:pPr>
      <w:widowControl w:val="0"/>
      <w:shd w:val="clear" w:color="auto" w:fill="FFFFFF"/>
      <w:spacing w:after="1560" w:line="322" w:lineRule="exact"/>
      <w:ind w:firstLine="560"/>
    </w:pPr>
    <w:rPr>
      <w:rFonts w:ascii="Times New Roman" w:hAnsi="Times New Roman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8409A4"/>
    <w:rPr>
      <w:sz w:val="22"/>
      <w:szCs w:val="22"/>
      <w:lang w:eastAsia="en-US"/>
    </w:rPr>
  </w:style>
  <w:style w:type="character" w:customStyle="1" w:styleId="4">
    <w:name w:val="Основной текст Знак4"/>
    <w:uiPriority w:val="99"/>
    <w:semiHidden/>
    <w:rsid w:val="008409A4"/>
    <w:rPr>
      <w:rFonts w:cs="Times New Roman"/>
      <w:color w:val="000000"/>
    </w:rPr>
  </w:style>
  <w:style w:type="character" w:customStyle="1" w:styleId="3">
    <w:name w:val="Основной текст Знак3"/>
    <w:uiPriority w:val="99"/>
    <w:semiHidden/>
    <w:rsid w:val="008409A4"/>
    <w:rPr>
      <w:rFonts w:cs="Times New Roman"/>
      <w:color w:val="000000"/>
    </w:rPr>
  </w:style>
  <w:style w:type="character" w:customStyle="1" w:styleId="22">
    <w:name w:val="Основной текст Знак2"/>
    <w:uiPriority w:val="99"/>
    <w:semiHidden/>
    <w:rsid w:val="008409A4"/>
    <w:rPr>
      <w:rFonts w:cs="Courier New"/>
      <w:color w:val="000000"/>
    </w:rPr>
  </w:style>
  <w:style w:type="character" w:customStyle="1" w:styleId="30">
    <w:name w:val="Основной текст (3)_"/>
    <w:link w:val="31"/>
    <w:uiPriority w:val="99"/>
    <w:locked/>
    <w:rsid w:val="008409A4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8409A4"/>
  </w:style>
  <w:style w:type="character" w:customStyle="1" w:styleId="13">
    <w:name w:val="Заголовок №13"/>
    <w:uiPriority w:val="99"/>
    <w:rsid w:val="008409A4"/>
  </w:style>
  <w:style w:type="character" w:customStyle="1" w:styleId="40">
    <w:name w:val="Основной текст (4)_"/>
    <w:link w:val="41"/>
    <w:uiPriority w:val="99"/>
    <w:locked/>
    <w:rsid w:val="008409A4"/>
    <w:rPr>
      <w:rFonts w:ascii="Times New Roman" w:hAnsi="Times New Roman"/>
      <w:b/>
      <w:bCs/>
      <w:shd w:val="clear" w:color="auto" w:fill="FFFFFF"/>
    </w:rPr>
  </w:style>
  <w:style w:type="character" w:customStyle="1" w:styleId="110">
    <w:name w:val="Основной текст + 11"/>
    <w:aliases w:val="5 pt"/>
    <w:uiPriority w:val="99"/>
    <w:rsid w:val="008409A4"/>
    <w:rPr>
      <w:rFonts w:ascii="Times New Roman" w:hAnsi="Times New Roman" w:cs="Times New Roman"/>
      <w:sz w:val="23"/>
      <w:szCs w:val="23"/>
      <w:u w:val="none"/>
    </w:rPr>
  </w:style>
  <w:style w:type="character" w:customStyle="1" w:styleId="411">
    <w:name w:val="Основной текст (4) + 11"/>
    <w:aliases w:val="5 pt1,Не полужирный"/>
    <w:uiPriority w:val="99"/>
    <w:rsid w:val="008409A4"/>
    <w:rPr>
      <w:rFonts w:ascii="Times New Roman" w:hAnsi="Times New Roman" w:cs="Times New Roman"/>
      <w:b w:val="0"/>
      <w:bCs w:val="0"/>
      <w:sz w:val="23"/>
      <w:szCs w:val="23"/>
      <w:u w:val="none"/>
    </w:rPr>
  </w:style>
  <w:style w:type="character" w:customStyle="1" w:styleId="120">
    <w:name w:val="Заголовок №12"/>
    <w:uiPriority w:val="99"/>
    <w:rsid w:val="008409A4"/>
  </w:style>
  <w:style w:type="paragraph" w:customStyle="1" w:styleId="21">
    <w:name w:val="Основной текст (2)1"/>
    <w:basedOn w:val="a"/>
    <w:link w:val="2"/>
    <w:uiPriority w:val="99"/>
    <w:rsid w:val="008409A4"/>
    <w:pPr>
      <w:widowControl w:val="0"/>
      <w:shd w:val="clear" w:color="auto" w:fill="FFFFFF"/>
      <w:spacing w:before="1560" w:after="60" w:line="240" w:lineRule="atLeast"/>
      <w:ind w:firstLine="560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rsid w:val="008409A4"/>
    <w:pPr>
      <w:widowControl w:val="0"/>
      <w:shd w:val="clear" w:color="auto" w:fill="FFFFFF"/>
      <w:spacing w:before="300" w:after="420" w:line="240" w:lineRule="atLeast"/>
      <w:ind w:firstLine="56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uiPriority w:val="99"/>
    <w:rsid w:val="008409A4"/>
    <w:pPr>
      <w:widowControl w:val="0"/>
      <w:shd w:val="clear" w:color="auto" w:fill="FFFFFF"/>
      <w:spacing w:after="300" w:line="322" w:lineRule="exact"/>
      <w:ind w:firstLine="560"/>
      <w:jc w:val="both"/>
    </w:pPr>
    <w:rPr>
      <w:rFonts w:ascii="Times New Roman" w:hAnsi="Times New Roman"/>
      <w:sz w:val="26"/>
      <w:szCs w:val="26"/>
    </w:rPr>
  </w:style>
  <w:style w:type="paragraph" w:customStyle="1" w:styleId="41">
    <w:name w:val="Основной текст (4)"/>
    <w:basedOn w:val="a"/>
    <w:link w:val="40"/>
    <w:uiPriority w:val="99"/>
    <w:rsid w:val="008409A4"/>
    <w:pPr>
      <w:widowControl w:val="0"/>
      <w:shd w:val="clear" w:color="auto" w:fill="FFFFFF"/>
      <w:spacing w:before="60" w:after="420" w:line="240" w:lineRule="atLeast"/>
      <w:jc w:val="right"/>
    </w:pPr>
    <w:rPr>
      <w:rFonts w:ascii="Times New Roman" w:hAnsi="Times New Roman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09A4"/>
    <w:pPr>
      <w:widowControl w:val="0"/>
      <w:spacing w:after="0" w:line="240" w:lineRule="auto"/>
    </w:pPr>
    <w:rPr>
      <w:rFonts w:ascii="Tahoma" w:eastAsia="Times New Roman" w:hAnsi="Tahoma"/>
      <w:color w:val="000000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A4"/>
    <w:rPr>
      <w:rFonts w:ascii="Tahoma" w:eastAsia="Times New Roman" w:hAnsi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0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09A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17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1721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48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22CDD7EC34063D71E68F6F13B343F3F2A24827ACAEA92E4F053395E3F39876298094174D481219RCr9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21834</CharactersWithSpaces>
  <SharedDoc>false</SharedDoc>
  <HLinks>
    <vt:vector size="6" baseType="variant"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consultantplus://offline/ref=C522CDD7EC34063D71E68F6F13B343F3F2A24827ACAEA92E4F053395E3F39876298094174D481219RCr9H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kristina.belyakova</dc:creator>
  <cp:lastModifiedBy>Яна Юрьевна Таркова</cp:lastModifiedBy>
  <cp:revision>2</cp:revision>
  <cp:lastPrinted>2016-06-15T15:04:00Z</cp:lastPrinted>
  <dcterms:created xsi:type="dcterms:W3CDTF">2016-11-16T13:18:00Z</dcterms:created>
  <dcterms:modified xsi:type="dcterms:W3CDTF">2016-11-16T13:18:00Z</dcterms:modified>
</cp:coreProperties>
</file>