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B8" w:rsidRPr="005D2EDB" w:rsidRDefault="000F33B8" w:rsidP="000F33B8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5D2E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075A687" wp14:editId="6C827563">
            <wp:simplePos x="0" y="0"/>
            <wp:positionH relativeFrom="column">
              <wp:posOffset>3017520</wp:posOffset>
            </wp:positionH>
            <wp:positionV relativeFrom="paragraph">
              <wp:posOffset>233680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3B8" w:rsidRPr="005D2EDB" w:rsidRDefault="000F33B8" w:rsidP="000F33B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5D2EDB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0F33B8" w:rsidRPr="005D2EDB" w:rsidRDefault="000F33B8" w:rsidP="000F33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0F33B8" w:rsidRPr="005D2EDB" w:rsidRDefault="000F33B8" w:rsidP="000F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5D2EDB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0F33B8" w:rsidRPr="005D2EDB" w:rsidRDefault="000F33B8" w:rsidP="000F33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0F33B8" w:rsidRPr="005D2EDB" w:rsidTr="00074E60">
        <w:tc>
          <w:tcPr>
            <w:tcW w:w="9600" w:type="dxa"/>
          </w:tcPr>
          <w:p w:rsidR="000F33B8" w:rsidRPr="005D2EDB" w:rsidRDefault="000F33B8" w:rsidP="00074E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0F33B8" w:rsidRPr="005D2EDB" w:rsidRDefault="000F33B8" w:rsidP="0007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3B8" w:rsidRPr="005D2EDB" w:rsidTr="00074E60">
        <w:tc>
          <w:tcPr>
            <w:tcW w:w="9600" w:type="dxa"/>
          </w:tcPr>
          <w:p w:rsidR="000F33B8" w:rsidRPr="005D2EDB" w:rsidRDefault="000F33B8" w:rsidP="000F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3B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города 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от 30.07.2012 № 1783 «</w:t>
            </w:r>
            <w:r w:rsidRPr="000F33B8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 «</w:t>
            </w:r>
            <w:r w:rsidRPr="000F33B8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ктов капитального строительства»</w:t>
            </w:r>
          </w:p>
        </w:tc>
      </w:tr>
    </w:tbl>
    <w:p w:rsidR="000F33B8" w:rsidRDefault="000F33B8" w:rsidP="000F33B8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F33B8" w:rsidRDefault="000F33B8" w:rsidP="000F33B8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EDB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5D2EDB">
        <w:rPr>
          <w:rFonts w:ascii="Times New Roman" w:hAnsi="Times New Roman" w:cs="Times New Roman"/>
          <w:sz w:val="28"/>
          <w:szCs w:val="28"/>
        </w:rPr>
        <w:t xml:space="preserve">федеральными законами от 06.10.2003 </w:t>
      </w:r>
      <w:hyperlink r:id="rId10" w:history="1">
        <w:r w:rsidRPr="005D2EDB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5D2EDB">
        <w:rPr>
          <w:rFonts w:ascii="Times New Roman" w:hAnsi="Times New Roman" w:cs="Times New Roman"/>
          <w:sz w:val="28"/>
          <w:szCs w:val="28"/>
        </w:rPr>
        <w:t xml:space="preserve"> </w:t>
      </w:r>
      <w:r w:rsidR="005D0B66">
        <w:rPr>
          <w:rFonts w:ascii="Times New Roman" w:hAnsi="Times New Roman" w:cs="Times New Roman"/>
          <w:sz w:val="28"/>
          <w:szCs w:val="28"/>
        </w:rPr>
        <w:t xml:space="preserve">    </w:t>
      </w:r>
      <w:r w:rsidRPr="005D2ED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от 27.07.2010 </w:t>
      </w:r>
      <w:hyperlink r:id="rId11" w:history="1">
        <w:r w:rsidRPr="005D2EDB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Pr="005D2EDB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руководствуясь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19 части </w:t>
        </w:r>
        <w:r w:rsidRPr="005D2EDB">
          <w:rPr>
            <w:rFonts w:ascii="Times New Roman" w:hAnsi="Times New Roman" w:cs="Times New Roman"/>
            <w:sz w:val="28"/>
            <w:szCs w:val="28"/>
          </w:rPr>
          <w:t>3 статьи 44</w:t>
        </w:r>
      </w:hyperlink>
      <w:r w:rsidRPr="005D2EDB">
        <w:rPr>
          <w:rFonts w:ascii="Times New Roman" w:hAnsi="Times New Roman" w:cs="Times New Roman"/>
          <w:sz w:val="28"/>
          <w:szCs w:val="28"/>
        </w:rPr>
        <w:t xml:space="preserve"> Устава города Иванова, в целях повышения качества и доступности предоставляемых муниципальных услуг, Администра</w:t>
      </w:r>
      <w:r>
        <w:rPr>
          <w:rFonts w:ascii="Times New Roman" w:hAnsi="Times New Roman" w:cs="Times New Roman"/>
          <w:sz w:val="28"/>
          <w:szCs w:val="28"/>
        </w:rPr>
        <w:t>ция города Иванова</w:t>
      </w:r>
      <w:r w:rsidRPr="005D2E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 о с т а н о в л я е т</w:t>
      </w:r>
      <w:r w:rsidRPr="005D2ED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F33B8" w:rsidRDefault="000F33B8" w:rsidP="000F33B8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F33B8">
        <w:rPr>
          <w:rFonts w:ascii="Times New Roman" w:hAnsi="Times New Roman" w:cs="Times New Roman"/>
          <w:sz w:val="28"/>
          <w:szCs w:val="28"/>
        </w:rPr>
        <w:t>Внести изменения в административный регламент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0F33B8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 w:cs="Times New Roman"/>
          <w:sz w:val="28"/>
          <w:szCs w:val="28"/>
        </w:rPr>
        <w:t xml:space="preserve">ктов капитального </w:t>
      </w:r>
      <w:r w:rsidRPr="000F33B8">
        <w:rPr>
          <w:rFonts w:ascii="Times New Roman" w:hAnsi="Times New Roman" w:cs="Times New Roman"/>
          <w:sz w:val="28"/>
          <w:szCs w:val="28"/>
        </w:rPr>
        <w:t>строительства», утвержденный постановлением Администрации города Иванова от 30.07.2012 № 1783</w:t>
      </w:r>
      <w:r w:rsidRPr="000F33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редакции постановлений Администрации города</w:t>
      </w:r>
      <w:r w:rsidRPr="000F33B8">
        <w:rPr>
          <w:rFonts w:ascii="Times New Roman" w:hAnsi="Times New Roman" w:cs="Times New Roman"/>
          <w:sz w:val="28"/>
          <w:szCs w:val="28"/>
        </w:rPr>
        <w:t xml:space="preserve"> Иванова от 01.04.2014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F33B8">
          <w:rPr>
            <w:rFonts w:ascii="Times New Roman" w:hAnsi="Times New Roman" w:cs="Times New Roman"/>
            <w:sz w:val="28"/>
            <w:szCs w:val="28"/>
          </w:rPr>
          <w:t xml:space="preserve"> 680</w:t>
        </w:r>
      </w:hyperlink>
      <w:r w:rsidRPr="000F33B8">
        <w:rPr>
          <w:rFonts w:ascii="Times New Roman" w:hAnsi="Times New Roman" w:cs="Times New Roman"/>
          <w:sz w:val="28"/>
          <w:szCs w:val="28"/>
        </w:rPr>
        <w:t xml:space="preserve">, </w:t>
      </w:r>
      <w:r w:rsidRPr="000F33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0B66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0F33B8">
        <w:rPr>
          <w:rFonts w:ascii="Times New Roman" w:hAnsi="Times New Roman" w:cs="Times New Roman"/>
          <w:sz w:val="28"/>
          <w:szCs w:val="28"/>
        </w:rPr>
        <w:t xml:space="preserve">от 12.01.2016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F33B8">
          <w:rPr>
            <w:rFonts w:ascii="Times New Roman" w:hAnsi="Times New Roman" w:cs="Times New Roman"/>
            <w:sz w:val="28"/>
            <w:szCs w:val="28"/>
          </w:rPr>
          <w:t xml:space="preserve"> 15</w:t>
        </w:r>
      </w:hyperlink>
      <w:r w:rsidRPr="000F33B8">
        <w:rPr>
          <w:rFonts w:ascii="Times New Roman" w:hAnsi="Times New Roman" w:cs="Times New Roman"/>
          <w:sz w:val="28"/>
          <w:szCs w:val="28"/>
        </w:rPr>
        <w:t xml:space="preserve">, от 28.06.2016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F33B8">
          <w:rPr>
            <w:rFonts w:ascii="Times New Roman" w:hAnsi="Times New Roman" w:cs="Times New Roman"/>
            <w:sz w:val="28"/>
            <w:szCs w:val="28"/>
          </w:rPr>
          <w:t xml:space="preserve"> 1216</w:t>
        </w:r>
      </w:hyperlink>
      <w:r w:rsidRPr="000F33B8">
        <w:rPr>
          <w:rFonts w:ascii="Times New Roman" w:hAnsi="Times New Roman" w:cs="Times New Roman"/>
          <w:sz w:val="28"/>
          <w:szCs w:val="28"/>
        </w:rPr>
        <w:t xml:space="preserve">, от 27.09.2016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F33B8">
          <w:rPr>
            <w:rFonts w:ascii="Times New Roman" w:hAnsi="Times New Roman" w:cs="Times New Roman"/>
            <w:sz w:val="28"/>
            <w:szCs w:val="28"/>
          </w:rPr>
          <w:t xml:space="preserve"> 1760</w:t>
        </w:r>
      </w:hyperlink>
      <w:r w:rsidRPr="000F33B8">
        <w:rPr>
          <w:rFonts w:ascii="Times New Roman" w:hAnsi="Times New Roman" w:cs="Times New Roman"/>
          <w:sz w:val="28"/>
          <w:szCs w:val="28"/>
        </w:rPr>
        <w:t xml:space="preserve">, от 16.06.2017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F33B8">
          <w:rPr>
            <w:rFonts w:ascii="Times New Roman" w:hAnsi="Times New Roman" w:cs="Times New Roman"/>
            <w:sz w:val="28"/>
            <w:szCs w:val="28"/>
          </w:rPr>
          <w:t xml:space="preserve"> 813</w:t>
        </w:r>
      </w:hyperlink>
      <w:r w:rsidRPr="000F33B8">
        <w:rPr>
          <w:rFonts w:ascii="Times New Roman" w:hAnsi="Times New Roman" w:cs="Times New Roman"/>
          <w:sz w:val="28"/>
          <w:szCs w:val="28"/>
        </w:rPr>
        <w:t xml:space="preserve">, от 17.05.2018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F33B8">
          <w:rPr>
            <w:rFonts w:ascii="Times New Roman" w:hAnsi="Times New Roman" w:cs="Times New Roman"/>
            <w:sz w:val="28"/>
            <w:szCs w:val="28"/>
          </w:rPr>
          <w:t xml:space="preserve"> 621</w:t>
        </w:r>
      </w:hyperlink>
      <w:r w:rsidRPr="000F33B8">
        <w:rPr>
          <w:rFonts w:ascii="Times New Roman" w:hAnsi="Times New Roman" w:cs="Times New Roman"/>
          <w:sz w:val="28"/>
          <w:szCs w:val="28"/>
        </w:rPr>
        <w:t xml:space="preserve">, от 19.12.2018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0F33B8">
          <w:rPr>
            <w:rFonts w:ascii="Times New Roman" w:hAnsi="Times New Roman" w:cs="Times New Roman"/>
            <w:sz w:val="28"/>
            <w:szCs w:val="28"/>
          </w:rPr>
          <w:t>1718</w:t>
        </w:r>
      </w:hyperlink>
      <w:r w:rsidRPr="000F33B8">
        <w:rPr>
          <w:rFonts w:ascii="Times New Roman" w:hAnsi="Times New Roman" w:cs="Times New Roman"/>
          <w:sz w:val="28"/>
          <w:szCs w:val="28"/>
        </w:rPr>
        <w:t xml:space="preserve">, от 22.07.2019 </w:t>
      </w:r>
      <w:r w:rsidR="005D0B66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F33B8">
          <w:rPr>
            <w:rFonts w:ascii="Times New Roman" w:hAnsi="Times New Roman" w:cs="Times New Roman"/>
            <w:sz w:val="28"/>
            <w:szCs w:val="28"/>
          </w:rPr>
          <w:t xml:space="preserve"> 1019</w:t>
        </w:r>
      </w:hyperlink>
      <w:r w:rsidRPr="000F33B8">
        <w:rPr>
          <w:rFonts w:ascii="Times New Roman" w:hAnsi="Times New Roman" w:cs="Times New Roman"/>
          <w:sz w:val="28"/>
          <w:szCs w:val="28"/>
        </w:rPr>
        <w:t xml:space="preserve">, от 10.09.2019 </w:t>
      </w:r>
      <w:hyperlink r:id="rId21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F33B8">
          <w:rPr>
            <w:rFonts w:ascii="Times New Roman" w:hAnsi="Times New Roman" w:cs="Times New Roman"/>
            <w:sz w:val="28"/>
            <w:szCs w:val="28"/>
          </w:rPr>
          <w:t xml:space="preserve"> 1350</w:t>
        </w:r>
      </w:hyperlink>
      <w:r w:rsidRPr="000F33B8">
        <w:rPr>
          <w:rFonts w:ascii="Times New Roman" w:hAnsi="Times New Roman" w:cs="Times New Roman"/>
          <w:sz w:val="28"/>
          <w:szCs w:val="28"/>
        </w:rPr>
        <w:t xml:space="preserve">, от 16.12.2019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F33B8">
          <w:rPr>
            <w:rFonts w:ascii="Times New Roman" w:hAnsi="Times New Roman" w:cs="Times New Roman"/>
            <w:sz w:val="28"/>
            <w:szCs w:val="28"/>
          </w:rPr>
          <w:t xml:space="preserve"> 2002</w:t>
        </w:r>
      </w:hyperlink>
      <w:r w:rsidRPr="000F33B8">
        <w:rPr>
          <w:rFonts w:ascii="Times New Roman" w:hAnsi="Times New Roman" w:cs="Times New Roman"/>
          <w:sz w:val="28"/>
          <w:szCs w:val="28"/>
        </w:rPr>
        <w:t xml:space="preserve">, от 18.03.2020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F33B8">
          <w:rPr>
            <w:rFonts w:ascii="Times New Roman" w:hAnsi="Times New Roman" w:cs="Times New Roman"/>
            <w:sz w:val="28"/>
            <w:szCs w:val="28"/>
          </w:rPr>
          <w:t xml:space="preserve"> 322</w:t>
        </w:r>
      </w:hyperlink>
      <w:r w:rsidRPr="000F33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Calibri" w:hAnsi="Calibri" w:cs="Calibri"/>
        </w:rPr>
        <w:t>:</w:t>
      </w:r>
    </w:p>
    <w:p w:rsidR="005D0B66" w:rsidRDefault="000F33B8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B6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5D0B66">
        <w:rPr>
          <w:rFonts w:ascii="Times New Roman" w:hAnsi="Times New Roman" w:cs="Times New Roman"/>
          <w:bCs/>
          <w:sz w:val="28"/>
          <w:szCs w:val="28"/>
        </w:rPr>
        <w:t>Пункт 2.2.1 изложить в новой редакции:</w:t>
      </w:r>
    </w:p>
    <w:p w:rsid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 на основании поступившего в Управление заявления, поданного заявителем лично, через многофункциональный центр, направленного по почте или поданного в форме электронного документа, подписанного электронной подписью, через официальную электронную почту Управления, единый и (или) региональный порталы государственных и муниципальных услуг по адресам: www.gosuslugi.ru и (или) https://pgu.ivanovoobl.ru, https://gmus.ivanovoobl.ru (далее - Порталы).».</w:t>
      </w:r>
    </w:p>
    <w:p w:rsid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 2.5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53D20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Земельный </w:t>
      </w:r>
      <w:hyperlink r:id="rId24" w:history="1">
        <w:r w:rsidRPr="00953D2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53D2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25" w:history="1">
        <w:r w:rsidRPr="00953D2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53D2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26" w:history="1">
        <w:r w:rsidRPr="00953D2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53D20">
        <w:rPr>
          <w:rFonts w:ascii="Times New Roman" w:hAnsi="Times New Roman" w:cs="Times New Roman"/>
          <w:sz w:val="28"/>
          <w:szCs w:val="28"/>
        </w:rPr>
        <w:t xml:space="preserve"> от 17.11.1995 № 169-ФЗ «Об архитектурной деятельности в Российской Федерации»;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27" w:history="1">
        <w:r w:rsidRPr="00953D2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53D2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28" w:history="1">
        <w:r w:rsidRPr="00953D2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53D20">
        <w:rPr>
          <w:rFonts w:ascii="Times New Roman" w:hAnsi="Times New Roman" w:cs="Times New Roman"/>
          <w:sz w:val="28"/>
          <w:szCs w:val="28"/>
        </w:rPr>
        <w:t xml:space="preserve"> от 24.07.2007 № 221-ФЗ «О кадастровой деятельности»;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29" w:history="1">
        <w:r w:rsidRPr="00953D2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53D20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30" w:history="1">
        <w:r w:rsidRPr="00953D2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53D20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31" w:history="1">
        <w:r w:rsidRPr="00953D2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53D20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подписи»;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32" w:history="1">
        <w:r w:rsidRPr="00953D2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53D20">
        <w:rPr>
          <w:rFonts w:ascii="Times New Roman" w:hAnsi="Times New Roman" w:cs="Times New Roman"/>
          <w:sz w:val="28"/>
          <w:szCs w:val="28"/>
        </w:rPr>
        <w:t xml:space="preserve"> от 13.07.2015 № 218-ФЗ «О государственной регистрации недвижимости»;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</w:t>
      </w:r>
      <w:hyperlink r:id="rId33" w:history="1">
        <w:r w:rsidRPr="00953D2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53D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3D20">
        <w:rPr>
          <w:rFonts w:ascii="Times New Roman" w:hAnsi="Times New Roman" w:cs="Times New Roman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</w:t>
      </w:r>
      <w:r w:rsidRPr="00953D20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РФ от 25.08.2012 № 852            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   и муниципальных услуг и о внесении изменения в Правила разработки                        и утверждения административных регламентов предоставления государственных услуг»;</w:t>
      </w:r>
    </w:p>
    <w:p w:rsidR="005D0B66" w:rsidRPr="00953D20" w:rsidRDefault="005D0B66" w:rsidP="005D0B6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D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53D20">
        <w:rPr>
          <w:rFonts w:ascii="Times New Roman" w:hAnsi="Times New Roman" w:cs="Times New Roman"/>
          <w:sz w:val="28"/>
          <w:szCs w:val="28"/>
        </w:rPr>
        <w:t>постановление Правительства РФ от 26.03.2016 № 236</w:t>
      </w:r>
      <w:r w:rsidRPr="00953D2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53D20">
        <w:rPr>
          <w:rFonts w:ascii="Times New Roman" w:hAnsi="Times New Roman" w:cs="Times New Roman"/>
          <w:sz w:val="28"/>
          <w:szCs w:val="28"/>
        </w:rPr>
        <w:t>О требованиях             к предоставлению в электронной форме государственных и муниципальных услуг»;</w:t>
      </w:r>
    </w:p>
    <w:p w:rsidR="005D0B66" w:rsidRPr="00953D20" w:rsidRDefault="005D0B66" w:rsidP="005D0B6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D20">
        <w:rPr>
          <w:rFonts w:ascii="Times New Roman" w:eastAsia="Calibri" w:hAnsi="Times New Roman" w:cs="Times New Roman"/>
          <w:sz w:val="28"/>
          <w:szCs w:val="28"/>
        </w:rPr>
        <w:t>- приказ Минюста России от 29.06.2015 № 155 «Об утверждении требований к формату изготовленного нотариусом электронного документа»;</w:t>
      </w:r>
    </w:p>
    <w:p w:rsidR="005D0B66" w:rsidRPr="00953D20" w:rsidRDefault="005D0B66" w:rsidP="005D0B6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</w:t>
      </w:r>
      <w:hyperlink r:id="rId34" w:history="1">
        <w:r w:rsidRPr="00953D2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53D20">
        <w:rPr>
          <w:rFonts w:ascii="Times New Roman" w:hAnsi="Times New Roman" w:cs="Times New Roman"/>
          <w:sz w:val="28"/>
          <w:szCs w:val="28"/>
        </w:rPr>
        <w:t xml:space="preserve"> Ивановской области от 14.07.2008 № 82-ОЗ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53D20">
        <w:rPr>
          <w:rFonts w:ascii="Times New Roman" w:hAnsi="Times New Roman" w:cs="Times New Roman"/>
          <w:sz w:val="28"/>
          <w:szCs w:val="28"/>
        </w:rPr>
        <w:t>«О градостроительной деятельности на территории Ивановской области»;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</w:t>
      </w:r>
      <w:hyperlink r:id="rId35" w:history="1">
        <w:r w:rsidRPr="00953D20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953D20">
        <w:rPr>
          <w:rFonts w:ascii="Times New Roman" w:hAnsi="Times New Roman" w:cs="Times New Roman"/>
          <w:sz w:val="28"/>
          <w:szCs w:val="28"/>
        </w:rPr>
        <w:t xml:space="preserve"> города Иванова;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</w:t>
      </w:r>
      <w:hyperlink r:id="rId36" w:history="1">
        <w:r w:rsidRPr="00953D2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53D20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28.06.2006 № 176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3D20">
        <w:rPr>
          <w:rFonts w:ascii="Times New Roman" w:hAnsi="Times New Roman" w:cs="Times New Roman"/>
          <w:sz w:val="28"/>
          <w:szCs w:val="28"/>
        </w:rPr>
        <w:t>«Об утверждении Положения о порядке организации и проведения публичных слушаний в городе Иванове»;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</w:t>
      </w:r>
      <w:hyperlink r:id="rId37" w:history="1">
        <w:r w:rsidRPr="00953D2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53D20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27.12.2006 № 323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3D20">
        <w:rPr>
          <w:rFonts w:ascii="Times New Roman" w:hAnsi="Times New Roman" w:cs="Times New Roman"/>
          <w:sz w:val="28"/>
          <w:szCs w:val="28"/>
        </w:rPr>
        <w:t>«Об утверждении Генерального плана города Иванова на период до 2025 года»;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</w:t>
      </w:r>
      <w:hyperlink r:id="rId38" w:history="1">
        <w:r w:rsidRPr="00953D2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53D20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27.02.2008 № 694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3D20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города Иванова»;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</w:t>
      </w:r>
      <w:hyperlink r:id="rId39" w:history="1">
        <w:r w:rsidRPr="00953D2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53D20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29.06.2018 № 586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3D20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организации и проведения </w:t>
      </w:r>
      <w:r w:rsidRPr="00953D20">
        <w:rPr>
          <w:rFonts w:ascii="Times New Roman" w:hAnsi="Times New Roman" w:cs="Times New Roman"/>
          <w:sz w:val="28"/>
          <w:szCs w:val="28"/>
        </w:rPr>
        <w:lastRenderedPageBreak/>
        <w:t>общественных обсуждений или публичных слушаний по вопросам градостроительной деятельности в городе Иванове»;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</w:t>
      </w:r>
      <w:hyperlink r:id="rId40" w:history="1">
        <w:r w:rsidRPr="00953D2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53D20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09.02.2010 № 200 «Об утверждении проекта красных линий на территории города Иванова»;</w:t>
      </w:r>
    </w:p>
    <w:p w:rsidR="005D0B66" w:rsidRPr="00953D20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>- распоряжение Администрации города Иванова от 14.09.2017 № 389-р «Об утверждении Положения об управлении архитектуры и градостроительства Администрации города Иванова»;</w:t>
      </w:r>
    </w:p>
    <w:p w:rsidR="005D0B66" w:rsidRP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20">
        <w:rPr>
          <w:rFonts w:ascii="Times New Roman" w:hAnsi="Times New Roman" w:cs="Times New Roman"/>
          <w:sz w:val="28"/>
          <w:szCs w:val="28"/>
        </w:rPr>
        <w:t xml:space="preserve">- </w:t>
      </w:r>
      <w:hyperlink r:id="rId41" w:history="1">
        <w:r w:rsidRPr="00953D20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953D20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01.10.2018 № 469-р «О составе и порядке деятельности комиссии по подготовке проекта правил землепользования и застройки города Иванова».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A33C8" w:rsidRPr="005D0B66" w:rsidRDefault="005D0B66" w:rsidP="00AA3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0F33B8" w:rsidRPr="005D0B66">
        <w:rPr>
          <w:rFonts w:ascii="Times New Roman" w:hAnsi="Times New Roman" w:cs="Times New Roman"/>
          <w:bCs/>
          <w:sz w:val="28"/>
          <w:szCs w:val="28"/>
        </w:rPr>
        <w:t>Пункт 2.10 изложить в следующей редакции:</w:t>
      </w:r>
    </w:p>
    <w:p w:rsidR="00AA33C8" w:rsidRPr="005D0B66" w:rsidRDefault="00AA33C8" w:rsidP="00AA3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sz w:val="28"/>
          <w:szCs w:val="28"/>
        </w:rPr>
        <w:t>«2.10. Исчерпывающий перечень оснований для отказа в предоставлении муниципальной услуги:</w:t>
      </w:r>
    </w:p>
    <w:p w:rsidR="00AA33C8" w:rsidRPr="005D0B66" w:rsidRDefault="00AA33C8" w:rsidP="00AA3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sz w:val="28"/>
          <w:szCs w:val="28"/>
        </w:rPr>
        <w:t xml:space="preserve">а) не представлены документы, указанные в </w:t>
      </w:r>
      <w:hyperlink r:id="rId42" w:history="1">
        <w:r w:rsidRPr="005D0B66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D0B66">
        <w:rPr>
          <w:rFonts w:ascii="Times New Roman" w:hAnsi="Times New Roman" w:cs="Times New Roman"/>
          <w:sz w:val="28"/>
          <w:szCs w:val="28"/>
        </w:rPr>
        <w:t xml:space="preserve"> настоящего Регламента, которые заявитель в соответствии с настоящим Регламентом обязан предоставить самостоятельно;</w:t>
      </w:r>
    </w:p>
    <w:p w:rsidR="005D0B66" w:rsidRPr="005D0B66" w:rsidRDefault="00AA33C8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sz w:val="28"/>
          <w:szCs w:val="28"/>
        </w:rPr>
        <w:t>б) наличие ответа государственного органа или подведомственной государственному органу организации об отсутствии документов (копий, сведений, содержащихся в них), запрашиваемых Управлением в порядке межведомственного электронного взаимодействия при предоставлении муниципальной услуги;</w:t>
      </w:r>
    </w:p>
    <w:p w:rsidR="005D0B66" w:rsidRPr="005D0B66" w:rsidRDefault="00AA33C8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sz w:val="28"/>
          <w:szCs w:val="28"/>
        </w:rPr>
        <w:t>в) предоставление заявителем документов в ненадлежащий орган;</w:t>
      </w:r>
    </w:p>
    <w:p w:rsidR="005D0B66" w:rsidRPr="005D0B66" w:rsidRDefault="00AA33C8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sz w:val="28"/>
          <w:szCs w:val="28"/>
        </w:rPr>
        <w:t>г) 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установлены;</w:t>
      </w:r>
    </w:p>
    <w:p w:rsidR="005D0B66" w:rsidRPr="005D0B66" w:rsidRDefault="00AA33C8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sz w:val="28"/>
          <w:szCs w:val="28"/>
        </w:rPr>
        <w:t xml:space="preserve">д) несоответствие параметров, от которых запрашивается разрешение на отклонение от предельных параметров разрешенного строительства, реконструкции объектов капитального строительства, градостроительной документации (документации по планировке территории, </w:t>
      </w:r>
      <w:hyperlink r:id="rId43" w:history="1">
        <w:r w:rsidRPr="005D0B66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5D0B6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города Иванова и т.д.);</w:t>
      </w:r>
    </w:p>
    <w:p w:rsidR="005D0B66" w:rsidRPr="005D0B66" w:rsidRDefault="00AA33C8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sz w:val="28"/>
          <w:szCs w:val="28"/>
        </w:rPr>
        <w:t>е) не соблюдаются требования технических регламентов;</w:t>
      </w:r>
    </w:p>
    <w:p w:rsidR="005D0B66" w:rsidRPr="005D0B66" w:rsidRDefault="00AA33C8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sz w:val="28"/>
          <w:szCs w:val="28"/>
        </w:rPr>
        <w:t xml:space="preserve">ж) размер земельного участка не является меньше установленного градостроительным регламентом минимального размера земельного участка территориальной зоны, а также в случае отсутствия установленного в градостроительном регламенте минимального размера земельного участка территориальной зоны, когда размер земельного участка не является меньшим определенного расчетом, представленным заявителем, за исключением случая, указанного в </w:t>
      </w:r>
      <w:hyperlink r:id="rId44" w:history="1">
        <w:r w:rsidRPr="005D0B66">
          <w:rPr>
            <w:rFonts w:ascii="Times New Roman" w:hAnsi="Times New Roman" w:cs="Times New Roman"/>
            <w:sz w:val="28"/>
            <w:szCs w:val="28"/>
          </w:rPr>
          <w:t>пункте 1.5</w:t>
        </w:r>
      </w:hyperlink>
      <w:r w:rsidRPr="005D0B66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D0B66" w:rsidRPr="005D0B66" w:rsidRDefault="00AA33C8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sz w:val="28"/>
          <w:szCs w:val="28"/>
        </w:rPr>
        <w:t xml:space="preserve">з) конфигурация, инженерно-геологические или иные характеристики земельных участков не являются неблагоприятными для застройки, за исключением случая, указанного в </w:t>
      </w:r>
      <w:hyperlink r:id="rId45" w:history="1">
        <w:r w:rsidRPr="005D0B66">
          <w:rPr>
            <w:rFonts w:ascii="Times New Roman" w:hAnsi="Times New Roman" w:cs="Times New Roman"/>
            <w:sz w:val="28"/>
            <w:szCs w:val="28"/>
          </w:rPr>
          <w:t>пункте 1.5</w:t>
        </w:r>
      </w:hyperlink>
      <w:r w:rsidRPr="005D0B66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D0B66" w:rsidRPr="005D0B66" w:rsidRDefault="00AA33C8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sz w:val="28"/>
          <w:szCs w:val="28"/>
        </w:rPr>
        <w:t>и) письменный отказ заявителя или его представителя от получения разрешения на отклонение от предельных параметров разрешенного строительства, рекон</w:t>
      </w:r>
      <w:bookmarkStart w:id="0" w:name="_GoBack"/>
      <w:bookmarkEnd w:id="0"/>
      <w:r w:rsidRPr="005D0B66">
        <w:rPr>
          <w:rFonts w:ascii="Times New Roman" w:hAnsi="Times New Roman" w:cs="Times New Roman"/>
          <w:sz w:val="28"/>
          <w:szCs w:val="28"/>
        </w:rPr>
        <w:t xml:space="preserve">струкции объекта капитального строительства, </w:t>
      </w:r>
      <w:r w:rsidRPr="005D0B66">
        <w:rPr>
          <w:rFonts w:ascii="Times New Roman" w:hAnsi="Times New Roman" w:cs="Times New Roman"/>
          <w:sz w:val="28"/>
          <w:szCs w:val="28"/>
        </w:rPr>
        <w:lastRenderedPageBreak/>
        <w:t>поданный до издания постановления администрации города о проведении публичных слушаний по вопросу предоставления разрешения;</w:t>
      </w:r>
    </w:p>
    <w:p w:rsidR="005D0B66" w:rsidRPr="005D0B66" w:rsidRDefault="00AA33C8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sz w:val="28"/>
          <w:szCs w:val="28"/>
        </w:rPr>
        <w:t>к) наличие в документах, необходимых для предоставления муниципальной услуги, недостоверных сведений или несоответствие указанных документов требованиям законодательства;</w:t>
      </w:r>
    </w:p>
    <w:p w:rsidR="005D0B66" w:rsidRPr="005D0B66" w:rsidRDefault="00AA33C8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sz w:val="28"/>
          <w:szCs w:val="28"/>
        </w:rPr>
        <w:t xml:space="preserve">л) не осуществлена оплата расходов заинтересованным лицом в течение восьми дней со дня подачи заявления в соответствии с </w:t>
      </w:r>
      <w:hyperlink r:id="rId46" w:history="1">
        <w:r w:rsidRPr="005D0B66">
          <w:rPr>
            <w:rFonts w:ascii="Times New Roman" w:hAnsi="Times New Roman" w:cs="Times New Roman"/>
            <w:sz w:val="28"/>
            <w:szCs w:val="28"/>
          </w:rPr>
          <w:t xml:space="preserve">частью 4 статьи </w:t>
        </w:r>
        <w:r w:rsidR="005D0B66">
          <w:rPr>
            <w:rFonts w:ascii="Times New Roman" w:hAnsi="Times New Roman" w:cs="Times New Roman"/>
            <w:sz w:val="28"/>
            <w:szCs w:val="28"/>
          </w:rPr>
          <w:t xml:space="preserve">         </w:t>
        </w:r>
        <w:r w:rsidRPr="005D0B66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Pr="005D0B6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за исключением случая, указанного в </w:t>
      </w:r>
      <w:hyperlink r:id="rId47" w:history="1">
        <w:r w:rsidRPr="005D0B66">
          <w:rPr>
            <w:rFonts w:ascii="Times New Roman" w:hAnsi="Times New Roman" w:cs="Times New Roman"/>
            <w:sz w:val="28"/>
            <w:szCs w:val="28"/>
          </w:rPr>
          <w:t>пункте 1.5</w:t>
        </w:r>
      </w:hyperlink>
      <w:r w:rsidRPr="005D0B66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D0B66" w:rsidRPr="005D0B66" w:rsidRDefault="00AA33C8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sz w:val="28"/>
          <w:szCs w:val="28"/>
        </w:rPr>
        <w:t xml:space="preserve">м) поступление в Администрацию города Иванова уведомления о выявлении самовольной постройки от исполнительного органа государственной власти, должностного лица, государственного учреждения или Администрации города Иванова, указанных в </w:t>
      </w:r>
      <w:hyperlink r:id="rId48" w:history="1">
        <w:r w:rsidRPr="005D0B66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5D0B6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за исключением случаев, если по результатам рассмотрения данного уведомления Администрацией города Иванова в исполнительный орган государственной власти, должностному лицу, в государственное учреждение или в Администрацию города Иванова, которые указаны в </w:t>
      </w:r>
      <w:hyperlink r:id="rId49" w:history="1">
        <w:r w:rsidRPr="005D0B66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5D0B6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5D0B66" w:rsidRPr="005D0B66" w:rsidRDefault="00AA33C8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sz w:val="28"/>
          <w:szCs w:val="28"/>
        </w:rPr>
        <w:t>н) несоответствие утвержденной документации по планировке территории.</w:t>
      </w:r>
    </w:p>
    <w:p w:rsidR="00AA33C8" w:rsidRDefault="00AA33C8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sz w:val="28"/>
          <w:szCs w:val="28"/>
        </w:rPr>
        <w:t>Управление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организациям.».</w:t>
      </w:r>
    </w:p>
    <w:p w:rsid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 Пункт 2.16.2 изложить в следующей редакции:</w:t>
      </w:r>
    </w:p>
    <w:p w:rsid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«2.16.2. Заявление о предоставлении муниципальной услуги и документы, </w:t>
      </w:r>
      <w:r w:rsidRPr="005436A9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50" w:history="1">
        <w:r w:rsidRPr="005436A9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5436A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Регламента, предоставленные заявителем в форме электронного документа, удостоверяются электронной подписью:</w:t>
      </w:r>
    </w:p>
    <w:p w:rsidR="005D0B66" w:rsidRPr="009548BE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8BE">
        <w:rPr>
          <w:rFonts w:ascii="Times New Roman" w:hAnsi="Times New Roman" w:cs="Times New Roman"/>
          <w:sz w:val="28"/>
          <w:szCs w:val="28"/>
        </w:rPr>
        <w:t>- заявление удостоверяется простой электронной подписью или усиленной квалифицированной подписью Заявителя (по выбору Заявителя), если подано через Порталы;</w:t>
      </w:r>
    </w:p>
    <w:p w:rsid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8BE">
        <w:rPr>
          <w:rFonts w:ascii="Times New Roman" w:hAnsi="Times New Roman" w:cs="Times New Roman"/>
          <w:sz w:val="28"/>
          <w:szCs w:val="28"/>
        </w:rPr>
        <w:t>- заявление удостоверяется усиленной квалифицированной подписью Заявителя, если подано через официальный адрес электронной почты Управления;</w:t>
      </w:r>
    </w:p>
    <w:p w:rsid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5D0B66" w:rsidRPr="005436A9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</w:t>
      </w:r>
      <w:r w:rsidRPr="005436A9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51" w:history="1">
        <w:r w:rsidRPr="005436A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436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8BE">
        <w:rPr>
          <w:rFonts w:ascii="Times New Roman" w:hAnsi="Times New Roman" w:cs="Times New Roman"/>
          <w:sz w:val="28"/>
          <w:szCs w:val="28"/>
        </w:rPr>
        <w:t xml:space="preserve">Заявитель вправе использовать простую электронную подпись в случае, предусмотренном </w:t>
      </w:r>
      <w:hyperlink r:id="rId52" w:history="1">
        <w:r w:rsidRPr="009548BE">
          <w:rPr>
            <w:rFonts w:ascii="Times New Roman" w:hAnsi="Times New Roman" w:cs="Times New Roman"/>
            <w:sz w:val="28"/>
            <w:szCs w:val="28"/>
          </w:rPr>
          <w:t>пунктом 2(1)</w:t>
        </w:r>
      </w:hyperlink>
      <w:r w:rsidRPr="009548BE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форме электронного документа.</w:t>
      </w:r>
    </w:p>
    <w:p w:rsid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заявление о получении муниципальной услуги в форме электронного документа не подписано электронной подписью в соответствии с требованиями действующего законодательства, данное заявление не подлежит регистрации.</w:t>
      </w:r>
    </w:p>
    <w:p w:rsid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документы, прилагаемые к заявлению о получении муниципальной услуги в форме электронного документа, не подписаны электронной подписью в соответствии с требованиями действующего законодательства либо подлинность данной подписи не подтверждена, данные документы считаются не приложенными к заявлению.</w:t>
      </w:r>
    </w:p>
    <w:p w:rsid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 в Управлении. При подаче заявления о предоставлении муниципальной услуги в форме электронного документа через Порталы, заявитель может получить информацию о ходе рассмотрения заявления о предоставлении муниципальной услуги на Порталах, в разделах «Мониторинг хода предоставления муниципальной услуги».</w:t>
      </w:r>
    </w:p>
    <w:p w:rsid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8BE"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муниципальной услуги Заявитель может указать способ получения запрашиваемых документов.</w:t>
      </w:r>
    </w:p>
    <w:p w:rsidR="005D0B66" w:rsidRPr="009548BE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8BE">
        <w:rPr>
          <w:rFonts w:ascii="Times New Roman" w:hAnsi="Times New Roman" w:cs="Times New Roman"/>
          <w:sz w:val="28"/>
          <w:szCs w:val="28"/>
        </w:rPr>
        <w:t>Положения настоящего Регламента, регулирующие подачу письменных заявлений в форме электронных документов посредством Порталов или официального адреса электронной почты Управления и получение результата муниципальной услуги в электронном виде через Порталы или официальный адрес электронной почты Управления, применяются при наличии соответствующей технической возможности.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B66" w:rsidRP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F33B8" w:rsidRPr="005D0B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Абзацы второй, третий, четвертый пункта  3.2.1 исключить.</w:t>
      </w:r>
    </w:p>
    <w:p w:rsid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>. Дополнить пункт 3.2.1 абзацем следующего содержания:</w:t>
      </w:r>
    </w:p>
    <w:p w:rsidR="005D0B66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заявителем в электронном виде был предоставлен неполный комплект документов из тех, которые в соответствии с настоящим Регламентом предоставляются заявителем самостоятельно, а также, если такие документы  не подписаны электронной подписью и (или) подлинность электронной подписи таких документов не подтверждена, ответственный специалист Управления направляет письменный отказ в предоставлении муниципальной услуги по основанию, </w:t>
      </w:r>
      <w:r w:rsidRPr="00707914">
        <w:rPr>
          <w:rFonts w:ascii="Times New Roman" w:hAnsi="Times New Roman" w:cs="Times New Roman"/>
          <w:sz w:val="28"/>
          <w:szCs w:val="28"/>
        </w:rPr>
        <w:t>предусмотренному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Pr="00707914">
          <w:rPr>
            <w:rFonts w:ascii="Times New Roman" w:hAnsi="Times New Roman" w:cs="Times New Roman"/>
            <w:sz w:val="28"/>
            <w:szCs w:val="28"/>
          </w:rPr>
          <w:t>подпунктом «а» пункта 2.10</w:t>
        </w:r>
      </w:hyperlink>
      <w:r w:rsidRPr="0070791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F33B8" w:rsidRDefault="005D0B66" w:rsidP="005D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0F33B8">
        <w:rPr>
          <w:rFonts w:ascii="Times New Roman" w:hAnsi="Times New Roman" w:cs="Times New Roman"/>
          <w:sz w:val="28"/>
          <w:szCs w:val="28"/>
        </w:rPr>
        <w:t xml:space="preserve">. </w:t>
      </w:r>
      <w:hyperlink r:id="rId54" w:history="1">
        <w:r w:rsidR="000F33B8" w:rsidRPr="00CB606F">
          <w:rPr>
            <w:rFonts w:ascii="Times New Roman" w:hAnsi="Times New Roman" w:cs="Times New Roman"/>
            <w:sz w:val="28"/>
            <w:szCs w:val="28"/>
          </w:rPr>
          <w:t>Пункт 3.2.2</w:t>
        </w:r>
      </w:hyperlink>
      <w:r w:rsidR="000F33B8" w:rsidRPr="00CB606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</w:t>
      </w:r>
      <w:r w:rsidR="000F33B8">
        <w:rPr>
          <w:rFonts w:ascii="Times New Roman" w:hAnsi="Times New Roman" w:cs="Times New Roman"/>
          <w:sz w:val="28"/>
          <w:szCs w:val="28"/>
        </w:rPr>
        <w:t>ии:</w:t>
      </w:r>
    </w:p>
    <w:p w:rsidR="000F33B8" w:rsidRDefault="00AA33C8" w:rsidP="00AA3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«3.2.2. При отсутствии на данной стадии оснований для отказа в приеме документов или оснований для отказа в предоставлении муниципальной услуги ответственным специалистом Управления формируется пакет документов и направляется для дальнейшего рассмотрения на очередное заседание комиссии по подготовке проекта правил землепользования и застройки города Иванова (далее - Комиссия).».</w:t>
      </w:r>
    </w:p>
    <w:p w:rsidR="000F33B8" w:rsidRDefault="000F33B8" w:rsidP="000F3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2ED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F33B8" w:rsidRPr="005D2EDB" w:rsidRDefault="000F33B8" w:rsidP="000F3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2EDB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0F33B8" w:rsidRPr="005D2EDB" w:rsidRDefault="000F33B8" w:rsidP="000F33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F33B8" w:rsidRPr="005D2EDB" w:rsidRDefault="000F33B8" w:rsidP="000F33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F33B8" w:rsidRPr="005D2EDB" w:rsidRDefault="000F33B8" w:rsidP="000F33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D2EDB">
        <w:rPr>
          <w:rFonts w:ascii="Times New Roman" w:hAnsi="Times New Roman"/>
          <w:sz w:val="28"/>
          <w:szCs w:val="28"/>
        </w:rPr>
        <w:t xml:space="preserve">Глава города Иванова            </w:t>
      </w:r>
      <w:r w:rsidR="005D0B66">
        <w:rPr>
          <w:rFonts w:ascii="Times New Roman" w:hAnsi="Times New Roman"/>
          <w:sz w:val="28"/>
          <w:szCs w:val="28"/>
        </w:rPr>
        <w:t xml:space="preserve">                    </w:t>
      </w:r>
      <w:r w:rsidRPr="005D2EDB">
        <w:rPr>
          <w:rFonts w:ascii="Times New Roman" w:hAnsi="Times New Roman"/>
          <w:sz w:val="28"/>
          <w:szCs w:val="28"/>
        </w:rPr>
        <w:t xml:space="preserve">                                       В.Н. Шарыпов</w:t>
      </w:r>
    </w:p>
    <w:p w:rsidR="000F33B8" w:rsidRPr="005D2EDB" w:rsidRDefault="000F33B8" w:rsidP="000F33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F33B8" w:rsidRPr="005D2EDB" w:rsidRDefault="000F33B8" w:rsidP="000F33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F33B8" w:rsidRPr="005D2EDB" w:rsidRDefault="000F33B8" w:rsidP="000F33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F33B8" w:rsidRPr="005D2EDB" w:rsidSect="005D0B66">
      <w:headerReference w:type="default" r:id="rId55"/>
      <w:headerReference w:type="first" r:id="rId56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BB" w:rsidRDefault="007C6EBB" w:rsidP="005D0B66">
      <w:pPr>
        <w:spacing w:after="0" w:line="240" w:lineRule="auto"/>
      </w:pPr>
      <w:r>
        <w:separator/>
      </w:r>
    </w:p>
  </w:endnote>
  <w:endnote w:type="continuationSeparator" w:id="0">
    <w:p w:rsidR="007C6EBB" w:rsidRDefault="007C6EBB" w:rsidP="005D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BB" w:rsidRDefault="007C6EBB" w:rsidP="005D0B66">
      <w:pPr>
        <w:spacing w:after="0" w:line="240" w:lineRule="auto"/>
      </w:pPr>
      <w:r>
        <w:separator/>
      </w:r>
    </w:p>
  </w:footnote>
  <w:footnote w:type="continuationSeparator" w:id="0">
    <w:p w:rsidR="007C6EBB" w:rsidRDefault="007C6EBB" w:rsidP="005D0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131013"/>
      <w:docPartObj>
        <w:docPartGallery w:val="Page Numbers (Top of Page)"/>
        <w:docPartUnique/>
      </w:docPartObj>
    </w:sdtPr>
    <w:sdtContent>
      <w:p w:rsidR="005D0B66" w:rsidRDefault="005D0B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D0B66" w:rsidRDefault="005D0B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66" w:rsidRDefault="005D0B66">
    <w:pPr>
      <w:pStyle w:val="a3"/>
    </w:pPr>
  </w:p>
  <w:p w:rsidR="005D0B66" w:rsidRDefault="005D0B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0B99"/>
    <w:multiLevelType w:val="hybridMultilevel"/>
    <w:tmpl w:val="6FEE8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B8"/>
    <w:rsid w:val="000543BE"/>
    <w:rsid w:val="000A665F"/>
    <w:rsid w:val="000F33B8"/>
    <w:rsid w:val="001077A3"/>
    <w:rsid w:val="00302C33"/>
    <w:rsid w:val="00326488"/>
    <w:rsid w:val="003803C2"/>
    <w:rsid w:val="004240EB"/>
    <w:rsid w:val="00556D95"/>
    <w:rsid w:val="00595DA2"/>
    <w:rsid w:val="005D0B66"/>
    <w:rsid w:val="00652CB0"/>
    <w:rsid w:val="00657423"/>
    <w:rsid w:val="00700003"/>
    <w:rsid w:val="007C6EBB"/>
    <w:rsid w:val="00AA33C8"/>
    <w:rsid w:val="00AB61C1"/>
    <w:rsid w:val="00B83E84"/>
    <w:rsid w:val="00BA5B0F"/>
    <w:rsid w:val="00BF5DCC"/>
    <w:rsid w:val="00C64507"/>
    <w:rsid w:val="00D106FD"/>
    <w:rsid w:val="00D61138"/>
    <w:rsid w:val="00E7006D"/>
    <w:rsid w:val="00E70BD8"/>
    <w:rsid w:val="00E77D3C"/>
    <w:rsid w:val="00FD0587"/>
    <w:rsid w:val="00FD413B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B66"/>
  </w:style>
  <w:style w:type="paragraph" w:styleId="a5">
    <w:name w:val="footer"/>
    <w:basedOn w:val="a"/>
    <w:link w:val="a6"/>
    <w:uiPriority w:val="99"/>
    <w:unhideWhenUsed/>
    <w:rsid w:val="005D0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B66"/>
  </w:style>
  <w:style w:type="paragraph" w:styleId="a7">
    <w:name w:val="Balloon Text"/>
    <w:basedOn w:val="a"/>
    <w:link w:val="a8"/>
    <w:uiPriority w:val="99"/>
    <w:semiHidden/>
    <w:unhideWhenUsed/>
    <w:rsid w:val="005D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B66"/>
  </w:style>
  <w:style w:type="paragraph" w:styleId="a5">
    <w:name w:val="footer"/>
    <w:basedOn w:val="a"/>
    <w:link w:val="a6"/>
    <w:uiPriority w:val="99"/>
    <w:unhideWhenUsed/>
    <w:rsid w:val="005D0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B66"/>
  </w:style>
  <w:style w:type="paragraph" w:styleId="a7">
    <w:name w:val="Balloon Text"/>
    <w:basedOn w:val="a"/>
    <w:link w:val="a8"/>
    <w:uiPriority w:val="99"/>
    <w:semiHidden/>
    <w:unhideWhenUsed/>
    <w:rsid w:val="005D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9C1EDDE44419F7F333A754B128017B18B4FF13F9849A6D4536705CEF7DE772F42B5ED46FC8676A5C7A680A0A4EED22C799B311C92A73A80B31072BxAV" TargetMode="External"/><Relationship Id="rId18" Type="http://schemas.openxmlformats.org/officeDocument/2006/relationships/hyperlink" Target="consultantplus://offline/ref=389C1EDDE44419F7F333A754B128017B18B4FF13F0879769413D2D56E724EB70F32401C368816B6B5C7A680F0411E837D6C1BE19DF3476B3173305B826x4V" TargetMode="External"/><Relationship Id="rId26" Type="http://schemas.openxmlformats.org/officeDocument/2006/relationships/hyperlink" Target="consultantplus://offline/ref=C24AC9140B1931424A3FF7F72B998EAC8E8FBC856E61CB4899CF475C472F2934429C73A561D235CF54B0628EB1hCk3G" TargetMode="External"/><Relationship Id="rId39" Type="http://schemas.openxmlformats.org/officeDocument/2006/relationships/hyperlink" Target="consultantplus://offline/ref=C24AC9140B1931424A3FE9FA3DF5D2A38B85E58B6864C61BCC9E410B187F2F6110DC2DFC31927EC252AA7E8EB4DD4CE43Eh6k9G" TargetMode="External"/><Relationship Id="rId21" Type="http://schemas.openxmlformats.org/officeDocument/2006/relationships/hyperlink" Target="consultantplus://offline/ref=389C1EDDE44419F7F333A754B128017B18B4FF13F0819E63423F2D56E724EB70F32401C368816B6B5C7A680F0411E837D6C1BE19DF3476B3173305B826x4V" TargetMode="External"/><Relationship Id="rId34" Type="http://schemas.openxmlformats.org/officeDocument/2006/relationships/hyperlink" Target="consultantplus://offline/ref=C24AC9140B1931424A3FE9FA3DF5D2A38B85E58B6863C91ACC99410B187F2F6110DC2DFC31927EC252AA7E8EB4DD4CE43Eh6k9G" TargetMode="External"/><Relationship Id="rId42" Type="http://schemas.openxmlformats.org/officeDocument/2006/relationships/hyperlink" Target="consultantplus://offline/ref=8C0CEAF37EE1CDE71FBE4C9059AE33210C8CE8BFE74AC41C64A91FE6A246F8D5905EC6DB9384A23F15AFFC46A3653F7C4A9BA72649A09ACB9FA6A7FEX0AEW" TargetMode="External"/><Relationship Id="rId47" Type="http://schemas.openxmlformats.org/officeDocument/2006/relationships/hyperlink" Target="consultantplus://offline/ref=8C0CEAF37EE1CDE71FBE4C9059AE33210C8CE8BFE74AC41C64A91FE6A246F8D5905EC6DB9384A23F15AFF940A8653F7C4A9BA72649A09ACB9FA6A7FEX0AEW" TargetMode="External"/><Relationship Id="rId50" Type="http://schemas.openxmlformats.org/officeDocument/2006/relationships/hyperlink" Target="consultantplus://offline/ref=F5DFE33E81B0232370C4BBDBF63D97A673F1982F725ADE914AD41BFAEB8BCC37C15098F7DB4F56E3767403582AD22CC44B14794FF153082E10745127U4s9L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FFD2097C980BC3929A52AE7FD3EA112FFB67D233B705CCBC2220ED10C0CB46C8615148920302219353A517721E0A1D68C91B774F77DCB614C0869F1Cx7I" TargetMode="External"/><Relationship Id="rId17" Type="http://schemas.openxmlformats.org/officeDocument/2006/relationships/hyperlink" Target="consultantplus://offline/ref=389C1EDDE44419F7F333A754B128017B18B4FF13F084976F463F2D56E724EB70F32401C368816B6B5C7A680F0411E837D6C1BE19DF3476B3173305B826x4V" TargetMode="External"/><Relationship Id="rId25" Type="http://schemas.openxmlformats.org/officeDocument/2006/relationships/hyperlink" Target="consultantplus://offline/ref=C24AC9140B1931424A3FF7F72B998EAC8C8BBA846F69CB4899CF475C472F2934509C2BA960D62DCD5BA534DFF79643E53877B4F70560FD0Eh5k2G" TargetMode="External"/><Relationship Id="rId33" Type="http://schemas.openxmlformats.org/officeDocument/2006/relationships/hyperlink" Target="consultantplus://offline/ref=C24AC9140B1931424A3FF7F72B998EAC8C8EBE816C60CB4899CF475C472F2934429C73A561D235CF54B0628EB1hCk3G" TargetMode="External"/><Relationship Id="rId38" Type="http://schemas.openxmlformats.org/officeDocument/2006/relationships/hyperlink" Target="consultantplus://offline/ref=C24AC9140B1931424A3FE9FA3DF5D2A38B85E58B6864C716C592410B187F2F6110DC2DFC239226CE53AD6388B1C81AB5783CB9F11F7CFD0B4C27C5A8hBkDG" TargetMode="External"/><Relationship Id="rId46" Type="http://schemas.openxmlformats.org/officeDocument/2006/relationships/hyperlink" Target="consultantplus://offline/ref=8C0CEAF37EE1CDE71FBE529D4FC26F2E0B82B7B0E047C84B3CF819B1FD16FE80D01EC08DD2C0AD3541FEB810A76E63330ECBB42441BCX9AAW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9C1EDDE44419F7F333A754B128017B18B4FF13F08596634E3E2D56E724EB70F32401C368816B6B5C7A680F0411E837D6C1BE19DF3476B3173305B826x4V" TargetMode="External"/><Relationship Id="rId20" Type="http://schemas.openxmlformats.org/officeDocument/2006/relationships/hyperlink" Target="consultantplus://offline/ref=389C1EDDE44419F7F333A754B128017B18B4FF13F0819F6D453A2D56E724EB70F32401C368816B6B5C7A680F0411E837D6C1BE19DF3476B3173305B826x4V" TargetMode="External"/><Relationship Id="rId29" Type="http://schemas.openxmlformats.org/officeDocument/2006/relationships/hyperlink" Target="consultantplus://offline/ref=C24AC9140B1931424A3FF7F72B998EAC8D86BD836865CB4899CF475C472F2934429C73A561D235CF54B0628EB1hCk3G" TargetMode="External"/><Relationship Id="rId41" Type="http://schemas.openxmlformats.org/officeDocument/2006/relationships/hyperlink" Target="consultantplus://offline/ref=C24AC9140B1931424A3FE9FA3DF5D2A38B85E58B6864C71FCD9C410B187F2F6110DC2DFC31927EC252AA7E8EB4DD4CE43Eh6k9G" TargetMode="External"/><Relationship Id="rId54" Type="http://schemas.openxmlformats.org/officeDocument/2006/relationships/hyperlink" Target="consultantplus://offline/ref=8E10322C9F07988886106A38325BF3DFB8F24A7B2BD3CC9B423857BBF7ACD9B46E44577D6B73248A11A2DFE48580E8E5DDDD67793B3CF622286EA6A0d2C5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FFD2097C980BC3929A4CA369BFB61E28F43BDF31B70B92E17226BA4F90CD138821571DD1470F299759F6473440534E2A821676576BDCB710xAI" TargetMode="External"/><Relationship Id="rId24" Type="http://schemas.openxmlformats.org/officeDocument/2006/relationships/hyperlink" Target="consultantplus://offline/ref=C24AC9140B1931424A3FF7F72B998EAC8C8AB9846960CB4899CF475C472F2934429C73A561D235CF54B0628EB1hCk3G" TargetMode="External"/><Relationship Id="rId32" Type="http://schemas.openxmlformats.org/officeDocument/2006/relationships/hyperlink" Target="consultantplus://offline/ref=C24AC9140B1931424A3FF7F72B998EAC8C8BB8856C66CB4899CF475C472F2934429C73A561D235CF54B0628EB1hCk3G" TargetMode="External"/><Relationship Id="rId37" Type="http://schemas.openxmlformats.org/officeDocument/2006/relationships/hyperlink" Target="consultantplus://offline/ref=C24AC9140B1931424A3FE9FA3DF5D2A38B85E58B6864C717C49C410B187F2F6110DC2DFC31927EC252AA7E8EB4DD4CE43Eh6k9G" TargetMode="External"/><Relationship Id="rId40" Type="http://schemas.openxmlformats.org/officeDocument/2006/relationships/hyperlink" Target="consultantplus://offline/ref=C24AC9140B1931424A3FE9FA3DF5D2A38B85E58B6863C91FCD99410B187F2F6110DC2DFC31927EC252AA7E8EB4DD4CE43Eh6k9G" TargetMode="External"/><Relationship Id="rId45" Type="http://schemas.openxmlformats.org/officeDocument/2006/relationships/hyperlink" Target="consultantplus://offline/ref=8C0CEAF37EE1CDE71FBE4C9059AE33210C8CE8BFE74AC41C64A91FE6A246F8D5905EC6DB9384A23F15AFF940A8653F7C4A9BA72649A09ACB9FA6A7FEX0AEW" TargetMode="External"/><Relationship Id="rId53" Type="http://schemas.openxmlformats.org/officeDocument/2006/relationships/hyperlink" Target="consultantplus://offline/ref=327A75B9A37FD01A1F6FCB5EBE271FC723B253E42AFC2FB23177C609FD09E6AB44DE8A8325827AA1E12E23E1EDD35309F564D3BAF70DB9FCC858DAECZ7OEN" TargetMode="External"/><Relationship Id="rId58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89C1EDDE44419F7F333A754B128017B18B4FF13F0859962463C2D56E724EB70F32401C368816B6B5C7A680F0411E837D6C1BE19DF3476B3173305B826x4V" TargetMode="External"/><Relationship Id="rId23" Type="http://schemas.openxmlformats.org/officeDocument/2006/relationships/hyperlink" Target="consultantplus://offline/ref=389C1EDDE44419F7F333A754B128017B18B4FF13F081986B40352D56E724EB70F32401C368816B6B5C7A680F0411E837D6C1BE19DF3476B3173305B826x4V" TargetMode="External"/><Relationship Id="rId28" Type="http://schemas.openxmlformats.org/officeDocument/2006/relationships/hyperlink" Target="consultantplus://offline/ref=C24AC9140B1931424A3FF7F72B998EAC8C8CBD8F6164CB4899CF475C472F2934429C73A561D235CF54B0628EB1hCk3G" TargetMode="External"/><Relationship Id="rId36" Type="http://schemas.openxmlformats.org/officeDocument/2006/relationships/hyperlink" Target="consultantplus://offline/ref=C24AC9140B1931424A3FE9FA3DF5D2A38B85E58B6863C41AC692410B187F2F6110DC2DFC31927EC252AA7E8EB4DD4CE43Eh6k9G" TargetMode="External"/><Relationship Id="rId49" Type="http://schemas.openxmlformats.org/officeDocument/2006/relationships/hyperlink" Target="consultantplus://offline/ref=8C0CEAF37EE1CDE71FBE529D4FC26F2E0B82B7B0E047C84B3CF819B1FD16FE80D01EC08DD7C8AC3541FEB810A76E63330ECBB42441BCX9AAW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BAFFD2097C980BC3929A4CA369BFB61E28F43BDF31B40B92E17226BA4F90CD1388215714D7410474C216F71B7213404C2F8214754B16x9I" TargetMode="External"/><Relationship Id="rId19" Type="http://schemas.openxmlformats.org/officeDocument/2006/relationships/hyperlink" Target="consultantplus://offline/ref=389C1EDDE44419F7F333A754B128017B18B4FF13F0869B6D463C2D56E724EB70F32401C368816B6B5C7A680F0411E837D6C1BE19DF3476B3173305B826x4V" TargetMode="External"/><Relationship Id="rId31" Type="http://schemas.openxmlformats.org/officeDocument/2006/relationships/hyperlink" Target="consultantplus://offline/ref=C24AC9140B1931424A3FF7F72B998EAC8C8AB9876968CB4899CF475C472F2934429C73A561D235CF54B0628EB1hCk3G" TargetMode="External"/><Relationship Id="rId44" Type="http://schemas.openxmlformats.org/officeDocument/2006/relationships/hyperlink" Target="consultantplus://offline/ref=8C0CEAF37EE1CDE71FBE4C9059AE33210C8CE8BFE74AC41C64A91FE6A246F8D5905EC6DB9384A23F15AFF940A8653F7C4A9BA72649A09ACB9FA6A7FEX0AEW" TargetMode="External"/><Relationship Id="rId52" Type="http://schemas.openxmlformats.org/officeDocument/2006/relationships/hyperlink" Target="consultantplus://offline/ref=FAAC159CD97CA73404AB11309162D34B3357B8B9E970D55DDE36B514882660EA27E24C3483CD48D98C611310E350F44FED9190z3i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389C1EDDE44419F7F333A754B128017B18B4FF13F0859E6A413C2D56E724EB70F32401C368816B6B5C7A680C0111E837D6C1BE19DF3476B3173305B826x4V" TargetMode="External"/><Relationship Id="rId22" Type="http://schemas.openxmlformats.org/officeDocument/2006/relationships/hyperlink" Target="consultantplus://offline/ref=389C1EDDE44419F7F333A754B128017B18B4FF13F0819B6F433C2D56E724EB70F32401C368816B6B5C7A680F0411E837D6C1BE19DF3476B3173305B826x4V" TargetMode="External"/><Relationship Id="rId27" Type="http://schemas.openxmlformats.org/officeDocument/2006/relationships/hyperlink" Target="consultantplus://offline/ref=C24AC9140B1931424A3FF7F72B998EAC8C8BB8846C61CB4899CF475C472F2934429C73A561D235CF54B0628EB1hCk3G" TargetMode="External"/><Relationship Id="rId30" Type="http://schemas.openxmlformats.org/officeDocument/2006/relationships/hyperlink" Target="consultantplus://offline/ref=C24AC9140B1931424A3FF7F72B998EAC8C8AB9836E66CB4899CF475C472F2934429C73A561D235CF54B0628EB1hCk3G" TargetMode="External"/><Relationship Id="rId35" Type="http://schemas.openxmlformats.org/officeDocument/2006/relationships/hyperlink" Target="consultantplus://offline/ref=C24AC9140B1931424A3FE9FA3DF5D2A38B85E58B6864C516C49F410B187F2F6110DC2DFC31927EC252AA7E8EB4DD4CE43Eh6k9G" TargetMode="External"/><Relationship Id="rId43" Type="http://schemas.openxmlformats.org/officeDocument/2006/relationships/hyperlink" Target="consultantplus://offline/ref=8C0CEAF37EE1CDE71FBE4C9059AE33210C8CE8BFE74AC41560A51FE6A246F8D5905EC6DB9384A23F15ACFE40AF653F7C4A9BA72649A09ACB9FA6A7FEX0AEW" TargetMode="External"/><Relationship Id="rId48" Type="http://schemas.openxmlformats.org/officeDocument/2006/relationships/hyperlink" Target="consultantplus://offline/ref=8C0CEAF37EE1CDE71FBE529D4FC26F2E0B82B7B0E047C84B3CF819B1FD16FE80D01EC08DD7C8AC3541FEB810A76E63330ECBB42441BCX9AAW" TargetMode="External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5DFE33E81B0232370C4A5D6E051CBA974FAC325765ED2C614881DADB4DBCA629310C6AE990E45E2706A005121UDs9L" TargetMode="Externa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32"/>
    <w:rsid w:val="00792D52"/>
    <w:rsid w:val="00E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0ADED6AA8346C1A602E79F04E7AA95">
    <w:name w:val="0E0ADED6AA8346C1A602E79F04E7AA95"/>
    <w:rsid w:val="00EF13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0ADED6AA8346C1A602E79F04E7AA95">
    <w:name w:val="0E0ADED6AA8346C1A602E79F04E7AA95"/>
    <w:rsid w:val="00EF1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D8958-37BD-4A31-A722-8A45D432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Ирина Александровна Карнеева</cp:lastModifiedBy>
  <cp:revision>3</cp:revision>
  <dcterms:created xsi:type="dcterms:W3CDTF">2020-06-15T07:32:00Z</dcterms:created>
  <dcterms:modified xsi:type="dcterms:W3CDTF">2020-07-14T08:27:00Z</dcterms:modified>
</cp:coreProperties>
</file>