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A5" w:rsidRDefault="00866CA5">
      <w:pPr>
        <w:pStyle w:val="ConsPlusTitle"/>
        <w:jc w:val="center"/>
      </w:pPr>
      <w:r>
        <w:t>АДМИНИСТРАЦИЯ ГОРОДА ИВАНОВА</w:t>
      </w:r>
    </w:p>
    <w:p w:rsidR="00866CA5" w:rsidRDefault="00866CA5">
      <w:pPr>
        <w:pStyle w:val="ConsPlusTitle"/>
        <w:jc w:val="center"/>
      </w:pPr>
    </w:p>
    <w:p w:rsidR="00866CA5" w:rsidRDefault="00866CA5">
      <w:pPr>
        <w:pStyle w:val="ConsPlusTitle"/>
        <w:jc w:val="center"/>
      </w:pPr>
      <w:r>
        <w:t>ПОСТАНОВЛЕНИЕ</w:t>
      </w:r>
    </w:p>
    <w:p w:rsidR="00866CA5" w:rsidRDefault="00866CA5">
      <w:pPr>
        <w:pStyle w:val="ConsPlusTitle"/>
        <w:jc w:val="center"/>
      </w:pPr>
      <w:r>
        <w:t>от 24 октября 2022 г. N 1634</w:t>
      </w:r>
    </w:p>
    <w:p w:rsidR="00866CA5" w:rsidRDefault="00866CA5">
      <w:pPr>
        <w:pStyle w:val="ConsPlusTitle"/>
        <w:jc w:val="center"/>
      </w:pPr>
    </w:p>
    <w:p w:rsidR="00866CA5" w:rsidRDefault="00866CA5">
      <w:pPr>
        <w:pStyle w:val="ConsPlusTitle"/>
        <w:jc w:val="center"/>
      </w:pPr>
      <w:r>
        <w:t>ОБ ОТДЕЛЬНЫХ МЕРАХ ПОДДЕРЖКИ СУБЪЕКТОВ</w:t>
      </w:r>
    </w:p>
    <w:p w:rsidR="00866CA5" w:rsidRDefault="00866CA5">
      <w:pPr>
        <w:pStyle w:val="ConsPlusTitle"/>
        <w:jc w:val="center"/>
      </w:pPr>
      <w:r>
        <w:t>ПРЕДПРИНИМАТЕЛЬСКОЙ ДЕЯТЕЛЬНОСТИ</w:t>
      </w:r>
    </w:p>
    <w:p w:rsidR="00866C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bookmarkStart w:id="0" w:name="_GoBack"/>
      <w:r w:rsidRPr="00E227A5">
        <w:t xml:space="preserve">В целях меры поддержки субъектов малого и среднего предпринимательства, руководствуясь </w:t>
      </w:r>
      <w:hyperlink r:id="rId5">
        <w:r w:rsidRPr="00E227A5">
          <w:t>пунктом 1 статьи 21.3</w:t>
        </w:r>
      </w:hyperlink>
      <w:r w:rsidRPr="00E227A5">
        <w:t xml:space="preserve"> Федерального закона от 08.03.2022 N 46-ФЗ "О внесении изменений в отдельные законодательные акты Российской Федерации", </w:t>
      </w:r>
      <w:hyperlink r:id="rId6">
        <w:r w:rsidRPr="00E227A5">
          <w:t>пунктом 19 части 3 статьи 44</w:t>
        </w:r>
      </w:hyperlink>
      <w:r w:rsidRPr="00E227A5">
        <w:t xml:space="preserve"> Устава города Иванова, Администрация города Иванова постановляет:</w:t>
      </w:r>
    </w:p>
    <w:p w:rsidR="00866CA5" w:rsidRPr="00E227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bookmarkStart w:id="1" w:name="P11"/>
      <w:bookmarkEnd w:id="1"/>
      <w:r w:rsidRPr="00E227A5">
        <w:t>1. Предоставить отсрочку в размере платежа за пользование городским рекламным местом за 2, 3 кварталы 2023 года согласно договорам на установку и эксплуатацию рекламных конструкций на городских рекламных местах на территории города Иванова, заключенным до 01.01.2023, и определить срок оплаты по следующему графику:</w:t>
      </w:r>
    </w:p>
    <w:p w:rsidR="00866CA5" w:rsidRPr="00E227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r w:rsidRPr="00E227A5">
        <w:t>за 2 квартал 2023 года до 21.12.2023 - 100%;</w:t>
      </w:r>
    </w:p>
    <w:p w:rsidR="00866CA5" w:rsidRPr="00E227A5" w:rsidRDefault="00866CA5">
      <w:pPr>
        <w:pStyle w:val="ConsPlusNormal"/>
        <w:spacing w:before="220"/>
        <w:ind w:firstLine="540"/>
        <w:jc w:val="both"/>
      </w:pPr>
      <w:r w:rsidRPr="00E227A5">
        <w:t>за 3 квартал 2023 года до 21.03.2024 - 100%.</w:t>
      </w:r>
    </w:p>
    <w:p w:rsidR="00866CA5" w:rsidRPr="00E227A5" w:rsidRDefault="00866CA5">
      <w:pPr>
        <w:pStyle w:val="ConsPlusNormal"/>
        <w:spacing w:before="220"/>
        <w:ind w:firstLine="540"/>
        <w:jc w:val="both"/>
      </w:pPr>
      <w:r w:rsidRPr="00E227A5">
        <w:t>Отсрочка предоставляется на основании дополнительного соглашения, оформляемого в течение пяти рабочих дней, в случае предоставления в Администрацию города Иванова заявления, поданного заинтересованным лицом до 01.03.2023, при его соответствии следующему условию:</w:t>
      </w:r>
    </w:p>
    <w:p w:rsidR="00866CA5" w:rsidRPr="00E227A5" w:rsidRDefault="00866CA5">
      <w:pPr>
        <w:pStyle w:val="ConsPlusNormal"/>
        <w:spacing w:before="220"/>
        <w:ind w:firstLine="540"/>
        <w:jc w:val="both"/>
      </w:pPr>
      <w:r w:rsidRPr="00E227A5">
        <w:t>отсутствие задолженности по оплате по соответствующему договору на дату подачи заявления.</w:t>
      </w:r>
    </w:p>
    <w:p w:rsidR="00866CA5" w:rsidRPr="00E227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r w:rsidRPr="00E227A5">
        <w:t xml:space="preserve">2. Администрации города Иванова не производить начисление пени в отношении задолженности по оплате за 2, 3 кварталы 2023 года по договорам на установку и эксплуатацию рекламных конструкций на городских рекламных местах на территории города Иванова при соблюдении сроков оплаты, определенных </w:t>
      </w:r>
      <w:hyperlink w:anchor="P11">
        <w:r w:rsidRPr="00E227A5">
          <w:t>пунктом 1</w:t>
        </w:r>
      </w:hyperlink>
      <w:r w:rsidRPr="00E227A5">
        <w:t xml:space="preserve"> настоящего постановления.</w:t>
      </w:r>
    </w:p>
    <w:p w:rsidR="00866CA5" w:rsidRPr="00E227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r w:rsidRPr="00E227A5">
        <w:t>3. Настоящее решение вступает в силу со дня его официального опубликования.</w:t>
      </w:r>
    </w:p>
    <w:p w:rsidR="00866CA5" w:rsidRPr="00E227A5" w:rsidRDefault="00866CA5">
      <w:pPr>
        <w:pStyle w:val="ConsPlusNormal"/>
        <w:ind w:firstLine="540"/>
        <w:jc w:val="both"/>
      </w:pPr>
    </w:p>
    <w:p w:rsidR="00866CA5" w:rsidRPr="00E227A5" w:rsidRDefault="00866CA5">
      <w:pPr>
        <w:pStyle w:val="ConsPlusNormal"/>
        <w:ind w:firstLine="540"/>
        <w:jc w:val="both"/>
      </w:pPr>
      <w:r w:rsidRPr="00E227A5">
        <w:t>4.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bookmarkEnd w:id="0"/>
    <w:p w:rsidR="00866CA5" w:rsidRDefault="00866CA5">
      <w:pPr>
        <w:pStyle w:val="ConsPlusNormal"/>
        <w:ind w:firstLine="540"/>
        <w:jc w:val="both"/>
      </w:pPr>
    </w:p>
    <w:p w:rsidR="00866CA5" w:rsidRDefault="00866CA5">
      <w:pPr>
        <w:pStyle w:val="ConsPlusNormal"/>
        <w:jc w:val="right"/>
      </w:pPr>
      <w:r>
        <w:t>Глава города Иванова</w:t>
      </w:r>
    </w:p>
    <w:p w:rsidR="00866CA5" w:rsidRDefault="00866CA5">
      <w:pPr>
        <w:pStyle w:val="ConsPlusNormal"/>
        <w:jc w:val="right"/>
      </w:pPr>
      <w:r>
        <w:t>В.Н.ШАРЫПОВ</w:t>
      </w:r>
    </w:p>
    <w:p w:rsidR="00866CA5" w:rsidRDefault="00866CA5">
      <w:pPr>
        <w:pStyle w:val="ConsPlusNormal"/>
        <w:jc w:val="both"/>
      </w:pPr>
    </w:p>
    <w:p w:rsidR="00866CA5" w:rsidRDefault="00866CA5">
      <w:pPr>
        <w:pStyle w:val="ConsPlusNormal"/>
        <w:jc w:val="both"/>
      </w:pPr>
    </w:p>
    <w:p w:rsidR="00866CA5" w:rsidRDefault="00866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276" w:rsidRDefault="008C0276"/>
    <w:sectPr w:rsidR="008C0276" w:rsidSect="00E1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A5"/>
    <w:rsid w:val="00866CA5"/>
    <w:rsid w:val="008C0276"/>
    <w:rsid w:val="00E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6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6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6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6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5F0CE8719B4A0DC4FEFA0801408A87B95589AABDB816852C51FD166E2A887FE1D21F03778E825507D3AF5FF78B1CBEEBDBB1CDCB597784D33C7174Bl4H" TargetMode="External"/><Relationship Id="rId5" Type="http://schemas.openxmlformats.org/officeDocument/2006/relationships/hyperlink" Target="consultantplus://offline/ref=D825F0CE8719B4A0DC4FF1AD967854A77B9D0692A2DF8F370E95198639B2AED2BE5D27A5743CE721577769A5B926E89AA3F6B71ECBA9967845l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Екатерина Викторовна Волкова</cp:lastModifiedBy>
  <cp:revision>2</cp:revision>
  <dcterms:created xsi:type="dcterms:W3CDTF">2022-12-09T07:37:00Z</dcterms:created>
  <dcterms:modified xsi:type="dcterms:W3CDTF">2022-12-09T07:39:00Z</dcterms:modified>
</cp:coreProperties>
</file>