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Calibri" w:hAnsi="Calibri" w:cs="Calibri"/>
        </w:rPr>
      </w:pP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bookmarkStart w:id="0" w:name="Par1"/>
      <w:bookmarkEnd w:id="0"/>
      <w:r>
        <w:rPr>
          <w:rFonts w:ascii="Calibri" w:hAnsi="Calibri" w:cs="Calibri"/>
          <w:b/>
          <w:bCs/>
        </w:rPr>
        <w:t>РЕГИОНАЛЬНАЯ СЛУЖБА ПО ТАРИФАМ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ИВАНОВСКОЙ ОБЛАСТИ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ПОСТАНОВЛЕНИЕ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28 ноября 2013 г. N 576-к/3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УСТАНОВЛЕНИИ ТАРИФОВ В СФЕРЕ ХОЛОДНОГО ВОДОСНАБЖЕНИЯ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 ВОДООТВЕДЕНИЯ ДЛЯ ОРГАНИЗАЦИЙ, ОКАЗЫВАЮЩИХ УСЛУГИ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ПОТРЕБИТЕЛЯМ ГОРОДСКОГО ОКРУГА ИВАНОВО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 Федеральным </w:t>
      </w:r>
      <w:hyperlink r:id="rId5" w:history="1">
        <w:r>
          <w:rPr>
            <w:rFonts w:ascii="Calibri" w:hAnsi="Calibri" w:cs="Calibri"/>
            <w:color w:val="0000FF"/>
          </w:rPr>
          <w:t>законом</w:t>
        </w:r>
      </w:hyperlink>
      <w:r>
        <w:rPr>
          <w:rFonts w:ascii="Calibri" w:hAnsi="Calibri" w:cs="Calibri"/>
        </w:rPr>
        <w:t xml:space="preserve"> от 07.12.2011 N 416-ФЗ "О водоснабжении и водоотведении", </w:t>
      </w:r>
      <w:hyperlink r:id="rId6" w:history="1">
        <w:r>
          <w:rPr>
            <w:rFonts w:ascii="Calibri" w:hAnsi="Calibri" w:cs="Calibri"/>
            <w:color w:val="0000FF"/>
          </w:rPr>
          <w:t>постановлением</w:t>
        </w:r>
      </w:hyperlink>
      <w:r>
        <w:rPr>
          <w:rFonts w:ascii="Calibri" w:hAnsi="Calibri" w:cs="Calibri"/>
        </w:rPr>
        <w:t xml:space="preserve"> Правительства Российской Федерации от 13.05.2013 N 406 "О государственном регулировании тарифов в сфере водоснабжения и водоотведения" Региональная служба по тарифам Ивановской области постановляет: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Установить одноставочные </w:t>
      </w:r>
      <w:hyperlink w:anchor="Par32" w:history="1">
        <w:r>
          <w:rPr>
            <w:rFonts w:ascii="Calibri" w:hAnsi="Calibri" w:cs="Calibri"/>
            <w:color w:val="0000FF"/>
          </w:rPr>
          <w:t>тарифы</w:t>
        </w:r>
      </w:hyperlink>
      <w:r>
        <w:rPr>
          <w:rFonts w:ascii="Calibri" w:hAnsi="Calibri" w:cs="Calibri"/>
        </w:rPr>
        <w:t xml:space="preserve"> в сфере холодного водоснабжения и водоотведения для организаций, оказывающих услуги потребителям городского округа Иваново, с календарной разбивкой согласно приложению.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С 01.01.2014 утрачивают силу постановления РСТ Ивановской области от 08.11.2012 </w:t>
      </w:r>
      <w:hyperlink r:id="rId7" w:history="1">
        <w:r>
          <w:rPr>
            <w:rFonts w:ascii="Calibri" w:hAnsi="Calibri" w:cs="Calibri"/>
            <w:color w:val="0000FF"/>
          </w:rPr>
          <w:t>N 503-к/3</w:t>
        </w:r>
      </w:hyperlink>
      <w:r>
        <w:rPr>
          <w:rFonts w:ascii="Calibri" w:hAnsi="Calibri" w:cs="Calibri"/>
        </w:rPr>
        <w:t xml:space="preserve">, от 08.11.2012 </w:t>
      </w:r>
      <w:hyperlink r:id="rId8" w:history="1">
        <w:r>
          <w:rPr>
            <w:rFonts w:ascii="Calibri" w:hAnsi="Calibri" w:cs="Calibri"/>
            <w:color w:val="0000FF"/>
          </w:rPr>
          <w:t>N 503-к/4</w:t>
        </w:r>
      </w:hyperlink>
      <w:r>
        <w:rPr>
          <w:rFonts w:ascii="Calibri" w:hAnsi="Calibri" w:cs="Calibri"/>
        </w:rPr>
        <w:t xml:space="preserve">, от 08.11.2012 </w:t>
      </w:r>
      <w:hyperlink r:id="rId9" w:history="1">
        <w:r>
          <w:rPr>
            <w:rFonts w:ascii="Calibri" w:hAnsi="Calibri" w:cs="Calibri"/>
            <w:color w:val="0000FF"/>
          </w:rPr>
          <w:t>N 503-к/5</w:t>
        </w:r>
      </w:hyperlink>
      <w:r>
        <w:rPr>
          <w:rFonts w:ascii="Calibri" w:hAnsi="Calibri" w:cs="Calibri"/>
        </w:rPr>
        <w:t xml:space="preserve">, от 22.11.2012 </w:t>
      </w:r>
      <w:hyperlink r:id="rId10" w:history="1">
        <w:r>
          <w:rPr>
            <w:rFonts w:ascii="Calibri" w:hAnsi="Calibri" w:cs="Calibri"/>
            <w:color w:val="0000FF"/>
          </w:rPr>
          <w:t>N 510-к/1</w:t>
        </w:r>
      </w:hyperlink>
      <w:r>
        <w:rPr>
          <w:rFonts w:ascii="Calibri" w:hAnsi="Calibri" w:cs="Calibri"/>
        </w:rPr>
        <w:t>.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Настоящее постановление вступает в силу с даты его официального опубликования.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И.о. начальника службы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В.Н.ШАРЫПОВ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Calibri" w:hAnsi="Calibri" w:cs="Calibri"/>
        </w:rPr>
      </w:pPr>
      <w:bookmarkStart w:id="1" w:name="Par26"/>
      <w:bookmarkEnd w:id="1"/>
      <w:r>
        <w:rPr>
          <w:rFonts w:ascii="Calibri" w:hAnsi="Calibri" w:cs="Calibri"/>
        </w:rPr>
        <w:t>Приложение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постановлению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РСТ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Ивановской области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28.11.2013 N 576-к/3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bookmarkStart w:id="2" w:name="Par32"/>
      <w:bookmarkEnd w:id="2"/>
      <w:r>
        <w:rPr>
          <w:rFonts w:ascii="Calibri" w:hAnsi="Calibri" w:cs="Calibri"/>
          <w:b/>
          <w:bCs/>
        </w:rPr>
        <w:t>ТАРИФЫ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В СФЕРЕ ХОЛОДНОГО ВОДОСНАБЖЕНИЯ И ВОДООТВЕДЕНИЯ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ДЛЯ ОРГАНИЗАЦИЙ, ОКАЗЫВАЮЩИХ УСЛУГИ ПОТРЕБИТЕЛЯМ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ГОРОДСКОГО ОКРУГА ИВАНОВО</w:t>
      </w: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40"/>
        <w:gridCol w:w="3456"/>
        <w:gridCol w:w="1536"/>
        <w:gridCol w:w="1536"/>
        <w:gridCol w:w="1536"/>
        <w:gridCol w:w="1536"/>
      </w:tblGrid>
      <w:tr w:rsidR="00B613ED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N 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п/п</w:t>
            </w:r>
          </w:p>
        </w:tc>
        <w:tc>
          <w:tcPr>
            <w:tcW w:w="34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Наименование организаций 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и виды тарифов      </w:t>
            </w:r>
          </w:p>
        </w:tc>
        <w:tc>
          <w:tcPr>
            <w:tcW w:w="6144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Тарифы по категориям потребителей     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(рублей за 1 куб. метр)          </w:t>
            </w:r>
          </w:p>
        </w:tc>
      </w:tr>
      <w:tr w:rsidR="00B613ED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07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Для бюджетных и   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прочих потребителей 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(без учета НДС)   </w:t>
            </w:r>
          </w:p>
        </w:tc>
        <w:tc>
          <w:tcPr>
            <w:tcW w:w="3072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Для населения    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(с учетом НДС)    </w:t>
            </w:r>
          </w:p>
        </w:tc>
      </w:tr>
      <w:tr w:rsidR="00B613ED">
        <w:tblPrEx>
          <w:tblCellMar>
            <w:top w:w="0" w:type="dxa"/>
            <w:bottom w:w="0" w:type="dxa"/>
          </w:tblCellMar>
        </w:tblPrEx>
        <w:trPr>
          <w:trHeight w:val="800"/>
          <w:tblCellSpacing w:w="5" w:type="nil"/>
        </w:trPr>
        <w:tc>
          <w:tcPr>
            <w:tcW w:w="64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5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     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01.01.2014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по    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30.06.2014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     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01.07.2014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по    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31.12.2014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     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01.01.2014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по    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30.06.2014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с     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01.07.2014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по    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31.12.2014</w:t>
            </w:r>
          </w:p>
        </w:tc>
      </w:tr>
      <w:tr w:rsidR="00B613E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1 </w:t>
            </w:r>
          </w:p>
        </w:tc>
        <w:tc>
          <w:tcPr>
            <w:tcW w:w="3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      2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3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4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5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6     </w:t>
            </w:r>
          </w:p>
        </w:tc>
      </w:tr>
      <w:tr w:rsidR="00B613E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1  </w:t>
            </w:r>
          </w:p>
        </w:tc>
        <w:tc>
          <w:tcPr>
            <w:tcW w:w="3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ОАО "Водоканал":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613ED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тариф на питьевую воду (с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учетом     инвестиционной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составляющей)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12,45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12,93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14,69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15,26</w:t>
            </w:r>
          </w:p>
        </w:tc>
      </w:tr>
      <w:tr w:rsidR="00B613ED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тариф на водоотведение (с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учетом     инвестиционной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составляющей)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8,98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9,32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10,60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11,00</w:t>
            </w:r>
          </w:p>
        </w:tc>
      </w:tr>
      <w:tr w:rsidR="00B613E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2  </w:t>
            </w:r>
          </w:p>
        </w:tc>
        <w:tc>
          <w:tcPr>
            <w:tcW w:w="3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ОАО   "308    Авиационный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ремонтный завод":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613E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тариф на  транспортировку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сточных вод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25,38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26,21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 </w:t>
            </w:r>
          </w:p>
        </w:tc>
      </w:tr>
      <w:tr w:rsidR="00B613E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3  </w:t>
            </w:r>
          </w:p>
        </w:tc>
        <w:tc>
          <w:tcPr>
            <w:tcW w:w="3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ООГУП                    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"Ивоблстройзаказчик":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613ED">
        <w:tblPrEx>
          <w:tblCellMar>
            <w:top w:w="0" w:type="dxa"/>
            <w:bottom w:w="0" w:type="dxa"/>
          </w:tblCellMar>
        </w:tblPrEx>
        <w:trPr>
          <w:trHeight w:val="4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тариф на  транспортировку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сточных вод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2,18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 2,20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 </w:t>
            </w:r>
          </w:p>
        </w:tc>
      </w:tr>
      <w:tr w:rsidR="00B613ED">
        <w:tblPrEx>
          <w:tblCellMar>
            <w:top w:w="0" w:type="dxa"/>
            <w:bottom w:w="0" w:type="dxa"/>
          </w:tblCellMar>
        </w:tblPrEx>
        <w:trPr>
          <w:trHeight w:val="600"/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4  </w:t>
            </w:r>
          </w:p>
        </w:tc>
        <w:tc>
          <w:tcPr>
            <w:tcW w:w="3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БСУСО  "Дом-интернат  для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>ветеранов войны  и  труда</w:t>
            </w:r>
          </w:p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"Лесное":           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</w:p>
        </w:tc>
      </w:tr>
      <w:tr w:rsidR="00B613ED">
        <w:tblPrEx>
          <w:tblCellMar>
            <w:top w:w="0" w:type="dxa"/>
            <w:bottom w:w="0" w:type="dxa"/>
          </w:tblCellMar>
        </w:tblPrEx>
        <w:trPr>
          <w:tblCellSpacing w:w="5" w:type="nil"/>
        </w:trPr>
        <w:tc>
          <w:tcPr>
            <w:tcW w:w="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5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тариф на питьевую воду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21,27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 22,14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 </w:t>
            </w:r>
          </w:p>
        </w:tc>
        <w:tc>
          <w:tcPr>
            <w:tcW w:w="15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613ED" w:rsidRDefault="00B613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Courier New" w:hAnsi="Courier New" w:cs="Courier New"/>
                <w:sz w:val="20"/>
                <w:szCs w:val="20"/>
              </w:rPr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    -     </w:t>
            </w:r>
          </w:p>
        </w:tc>
      </w:tr>
    </w:tbl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613ED" w:rsidRDefault="00B613ED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B613ED" w:rsidRDefault="00B613ED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5"/>
          <w:szCs w:val="5"/>
        </w:rPr>
      </w:pPr>
    </w:p>
    <w:p w:rsidR="00E452E2" w:rsidRDefault="00B613ED">
      <w:bookmarkStart w:id="3" w:name="_GoBack"/>
      <w:bookmarkEnd w:id="3"/>
    </w:p>
    <w:sectPr w:rsidR="00E452E2" w:rsidSect="002A2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3ED"/>
    <w:rsid w:val="000C4131"/>
    <w:rsid w:val="00934EDD"/>
    <w:rsid w:val="00B61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CA7898B6DBD9926B9B137DF589A79BB785407A9AC14FEA78F3465CBA22634AC9T5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CA7898B6DBD9926B9B137DF589A79BB785407A9AC14FEA7BF3465CBA22634AC9T5F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38CA7898B6DBD9926B9B137EE7E5FB94B28B177398C642BA26AC1D01EDC2TBF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38CA7898B6DBD9926B9B137EE7E5FB94B28A187F9FC742BA26AC1D01EDC2TBF" TargetMode="External"/><Relationship Id="rId10" Type="http://schemas.openxmlformats.org/officeDocument/2006/relationships/hyperlink" Target="consultantplus://offline/ref=38CA7898B6DBD9926B9B137DF589A79BB785407A9AC048EC7AF3465CBA22634AC9T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8CA7898B6DBD9926B9B137DF589A79BB785407A9AC14FEA79F3465CBA22634AC9T5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481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Дмитриев</dc:creator>
  <cp:lastModifiedBy>Дмитриев </cp:lastModifiedBy>
  <cp:revision>1</cp:revision>
  <dcterms:created xsi:type="dcterms:W3CDTF">2014-03-11T05:19:00Z</dcterms:created>
  <dcterms:modified xsi:type="dcterms:W3CDTF">2014-03-11T05:19:00Z</dcterms:modified>
</cp:coreProperties>
</file>