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B8" w:rsidRPr="00CF2AE3" w:rsidRDefault="00AE54B8" w:rsidP="00973F7E">
      <w:pPr>
        <w:ind w:left="6372" w:firstLine="7"/>
        <w:jc w:val="right"/>
        <w:rPr>
          <w:color w:val="000000"/>
        </w:rPr>
      </w:pPr>
      <w:r w:rsidRPr="00CF2AE3">
        <w:rPr>
          <w:color w:val="000000"/>
        </w:rPr>
        <w:t>Утверждено</w:t>
      </w:r>
    </w:p>
    <w:p w:rsidR="00AE54B8" w:rsidRPr="00CF2AE3" w:rsidRDefault="00AE54B8" w:rsidP="00CF2AE3">
      <w:pPr>
        <w:ind w:left="5954" w:hanging="284"/>
        <w:jc w:val="right"/>
        <w:rPr>
          <w:color w:val="000000"/>
        </w:rPr>
      </w:pPr>
      <w:r w:rsidRPr="00CF2AE3">
        <w:rPr>
          <w:color w:val="000000"/>
        </w:rPr>
        <w:t>решением Ивановской городской Думы</w:t>
      </w:r>
    </w:p>
    <w:p w:rsidR="00AE54B8" w:rsidRPr="00CF2AE3" w:rsidRDefault="00AE54B8" w:rsidP="00973F7E">
      <w:pPr>
        <w:ind w:left="6372" w:firstLine="7"/>
        <w:jc w:val="right"/>
        <w:rPr>
          <w:color w:val="000000"/>
        </w:rPr>
      </w:pPr>
      <w:r w:rsidRPr="00CF2AE3">
        <w:rPr>
          <w:color w:val="000000"/>
        </w:rPr>
        <w:t>от _____________ № ___________</w:t>
      </w:r>
    </w:p>
    <w:p w:rsidR="00AE54B8" w:rsidRDefault="00AE54B8" w:rsidP="00973F7E">
      <w:pPr>
        <w:pStyle w:val="ConsPlusTitle"/>
        <w:widowControl/>
        <w:ind w:left="5670" w:hanging="6"/>
        <w:jc w:val="center"/>
      </w:pPr>
    </w:p>
    <w:p w:rsidR="00AE54B8" w:rsidRDefault="00AE54B8" w:rsidP="00077B68">
      <w:pPr>
        <w:pStyle w:val="ConsPlusTitle"/>
        <w:widowControl/>
        <w:jc w:val="center"/>
      </w:pPr>
      <w:r>
        <w:t>ПОРЯДОК</w:t>
      </w:r>
    </w:p>
    <w:p w:rsidR="00AE54B8" w:rsidRDefault="00AE54B8" w:rsidP="007F0E5F">
      <w:pPr>
        <w:pStyle w:val="ConsPlusTitle"/>
        <w:widowControl/>
        <w:jc w:val="center"/>
      </w:pPr>
      <w:r>
        <w:t>ОПРЕДЕЛЕНИЯ ПЛАТЫ ЗА УСЛУГИ, ПРЕДОСТАВЛЯЕМЫЕ</w:t>
      </w:r>
    </w:p>
    <w:p w:rsidR="00AE54B8" w:rsidRDefault="00AE54B8" w:rsidP="007F0E5F">
      <w:pPr>
        <w:pStyle w:val="ConsPlusTitle"/>
        <w:widowControl/>
        <w:jc w:val="center"/>
      </w:pPr>
      <w:r>
        <w:t>МУНИЦИПАЛЬНЫМ УЧРЕЖДЕНИЕМ «МНОГОФУНКЦИОНАЛЬНЫЙ ЦЕНТР ПРЕДОСТАВЛЕНИЯ МУНИЦИПАЛЬНЫХ УСЛУГ В ГОРОДЕ ИВАНОВЕ»</w:t>
      </w:r>
    </w:p>
    <w:p w:rsidR="00AE54B8" w:rsidRDefault="00AE54B8" w:rsidP="007F0E5F">
      <w:pPr>
        <w:pStyle w:val="ConsPlusTitle"/>
        <w:widowControl/>
        <w:jc w:val="center"/>
      </w:pPr>
    </w:p>
    <w:p w:rsidR="00AE54B8" w:rsidRPr="0022592F" w:rsidRDefault="00AE54B8" w:rsidP="00F1131C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2592F">
        <w:rPr>
          <w:sz w:val="28"/>
          <w:szCs w:val="28"/>
        </w:rPr>
        <w:t>Общие положения</w:t>
      </w:r>
    </w:p>
    <w:p w:rsidR="00AE54B8" w:rsidRDefault="00AE54B8" w:rsidP="00276EBC">
      <w:pPr>
        <w:autoSpaceDE w:val="0"/>
        <w:autoSpaceDN w:val="0"/>
        <w:adjustRightInd w:val="0"/>
        <w:jc w:val="center"/>
        <w:outlineLvl w:val="1"/>
      </w:pPr>
    </w:p>
    <w:p w:rsidR="00AE54B8" w:rsidRDefault="00AE54B8" w:rsidP="00174284">
      <w:pPr>
        <w:numPr>
          <w:ilvl w:val="1"/>
          <w:numId w:val="6"/>
        </w:numPr>
        <w:tabs>
          <w:tab w:val="num" w:pos="360"/>
          <w:tab w:val="num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Порядок</w:t>
      </w:r>
      <w:r w:rsidRPr="008A6DD7">
        <w:t xml:space="preserve"> </w:t>
      </w:r>
      <w:r>
        <w:t xml:space="preserve">определения платы за услуги, предоставляемые </w:t>
      </w:r>
      <w:r w:rsidRPr="008A6DD7">
        <w:t>муниципальн</w:t>
      </w:r>
      <w:r>
        <w:t>ым</w:t>
      </w:r>
      <w:r w:rsidRPr="008A6DD7">
        <w:t xml:space="preserve"> учреждени</w:t>
      </w:r>
      <w:r>
        <w:t>ем</w:t>
      </w:r>
      <w:r w:rsidRPr="008A6DD7">
        <w:t xml:space="preserve"> «</w:t>
      </w:r>
      <w:r>
        <w:t>Многофункциональный центр предоставления муниципальных услуг в городе Иванове</w:t>
      </w:r>
      <w:r w:rsidRPr="008A6DD7">
        <w:t>»</w:t>
      </w:r>
      <w:r>
        <w:t xml:space="preserve"> (далее - Порядок) </w:t>
      </w:r>
      <w:r w:rsidRPr="008A6DD7">
        <w:t xml:space="preserve">устанавливает </w:t>
      </w:r>
      <w:r>
        <w:t>методику</w:t>
      </w:r>
      <w:r w:rsidRPr="008A6DD7">
        <w:t xml:space="preserve"> определения платы для физичес</w:t>
      </w:r>
      <w:r>
        <w:t>ких и юридических лиц за услуги</w:t>
      </w:r>
      <w:r w:rsidRPr="008A6DD7">
        <w:t xml:space="preserve">, </w:t>
      </w:r>
      <w:r>
        <w:t xml:space="preserve">предоставляемые </w:t>
      </w:r>
      <w:r w:rsidRPr="008A6DD7">
        <w:t>муниципальн</w:t>
      </w:r>
      <w:r>
        <w:t>ым</w:t>
      </w:r>
      <w:r w:rsidRPr="008A6DD7">
        <w:t xml:space="preserve"> учреждени</w:t>
      </w:r>
      <w:r>
        <w:t>ем</w:t>
      </w:r>
      <w:r w:rsidRPr="008A6DD7">
        <w:t xml:space="preserve"> «</w:t>
      </w:r>
      <w:r>
        <w:t>Многофункциональный центр предоставления муниципальных услуг в городе Иванове</w:t>
      </w:r>
      <w:r w:rsidRPr="008A6DD7">
        <w:t>»</w:t>
      </w:r>
      <w:r>
        <w:t xml:space="preserve"> (далее </w:t>
      </w:r>
      <w:r w:rsidRPr="002F1480">
        <w:rPr>
          <w:b/>
        </w:rPr>
        <w:t>-</w:t>
      </w:r>
      <w:r>
        <w:t xml:space="preserve"> Учреждение).</w:t>
      </w:r>
    </w:p>
    <w:p w:rsidR="00AE54B8" w:rsidRDefault="00AE54B8" w:rsidP="00174284">
      <w:pPr>
        <w:numPr>
          <w:ilvl w:val="1"/>
          <w:numId w:val="6"/>
        </w:numPr>
        <w:tabs>
          <w:tab w:val="num" w:pos="360"/>
          <w:tab w:val="num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Целью настоящего Порядка является обеспечение возможности планирования финансово-экономических показателей деятельности Учреждения по предоставлению услуг,      а также возможность мониторинга их выполнения.</w:t>
      </w:r>
    </w:p>
    <w:p w:rsidR="00AE54B8" w:rsidRDefault="00AE54B8" w:rsidP="00174284">
      <w:pPr>
        <w:numPr>
          <w:ilvl w:val="1"/>
          <w:numId w:val="6"/>
        </w:numPr>
        <w:tabs>
          <w:tab w:val="num" w:pos="360"/>
          <w:tab w:val="num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Настоящий Порядок разработан в целях установления единого экономически обоснованного механизма формирования цен на платные услуг (далее – цены).</w:t>
      </w:r>
    </w:p>
    <w:p w:rsidR="00AE54B8" w:rsidRDefault="00AE54B8" w:rsidP="002F1480">
      <w:pPr>
        <w:numPr>
          <w:ilvl w:val="1"/>
          <w:numId w:val="6"/>
        </w:numPr>
        <w:tabs>
          <w:tab w:val="num" w:pos="360"/>
          <w:tab w:val="num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Платные услуги оказываются Учреждением по ценам, целиком покрывающим издержки учреждения на оказание данных услуг. В случаях, если федеральным законом предусматривается оказание Учреждением платной услуги в пределах муниципального задания, в том числе для льготных категорий потребителей, такая платная услуга включается в перечень муниципальных услуг, по которым формируется муниципальное задание.</w:t>
      </w:r>
    </w:p>
    <w:p w:rsidR="00AE54B8" w:rsidRDefault="00AE54B8" w:rsidP="00174284">
      <w:pPr>
        <w:numPr>
          <w:ilvl w:val="1"/>
          <w:numId w:val="6"/>
        </w:numPr>
        <w:tabs>
          <w:tab w:val="num" w:pos="360"/>
          <w:tab w:val="num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Учреждение самостоятельно определяет возможность оказания платных услуг              в зависимости от материальной базы, численного состава и квалификации персонала, спроса на услугу, работу и т.д.</w:t>
      </w:r>
    </w:p>
    <w:p w:rsidR="00AE54B8" w:rsidRDefault="00AE54B8" w:rsidP="00174284">
      <w:pPr>
        <w:numPr>
          <w:ilvl w:val="1"/>
          <w:numId w:val="6"/>
        </w:numPr>
        <w:tabs>
          <w:tab w:val="num" w:pos="360"/>
          <w:tab w:val="num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Учреждение самостоятельно производит расчет размера платы за предоставляемые услуги и утверждает его в установленном порядке.</w:t>
      </w:r>
    </w:p>
    <w:p w:rsidR="00AE54B8" w:rsidRDefault="00AE54B8" w:rsidP="00174284">
      <w:pPr>
        <w:numPr>
          <w:ilvl w:val="1"/>
          <w:numId w:val="6"/>
        </w:numPr>
        <w:tabs>
          <w:tab w:val="num" w:pos="360"/>
          <w:tab w:val="num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Учреждение обязано своевременно и в доступном месте предоставлять гражданам        и юридическим лицам необходимую и достоверную информацию о перечне платных услуг и их стоимости.</w:t>
      </w:r>
    </w:p>
    <w:p w:rsidR="00AE54B8" w:rsidRDefault="00AE54B8" w:rsidP="00174284">
      <w:pPr>
        <w:tabs>
          <w:tab w:val="num" w:pos="540"/>
          <w:tab w:val="left" w:pos="900"/>
        </w:tabs>
        <w:autoSpaceDE w:val="0"/>
        <w:autoSpaceDN w:val="0"/>
        <w:adjustRightInd w:val="0"/>
        <w:jc w:val="both"/>
      </w:pPr>
    </w:p>
    <w:p w:rsidR="00AE54B8" w:rsidRDefault="00AE54B8" w:rsidP="00174284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131C">
        <w:rPr>
          <w:sz w:val="28"/>
          <w:szCs w:val="28"/>
        </w:rPr>
        <w:t>Определение цены</w:t>
      </w:r>
    </w:p>
    <w:p w:rsidR="00AE54B8" w:rsidRPr="00F1131C" w:rsidRDefault="00AE54B8" w:rsidP="00174284">
      <w:pPr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AE54B8" w:rsidRDefault="00AE54B8" w:rsidP="007316D4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 xml:space="preserve">Размер платы за оказание Учреждением  гражданам и юридическим лицам платных услуг определяется на основе расчета экономически обоснованных затрат материальных           и трудовых ресурсов (далее - затраты) с учетом спроса на платную услугу, требований               к качеству платной услуги в соответствии с показателями муниципального задания, а также       с учетом положений отраслевых и ведомственных нормативных правовых актов                        по определению расчетно-нормативных затрат на оказание платной услуги. </w:t>
      </w:r>
    </w:p>
    <w:p w:rsidR="00AE54B8" w:rsidRDefault="00AE54B8" w:rsidP="007316D4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</w:pPr>
      <w:r>
        <w:tab/>
        <w:t xml:space="preserve">Основным нормативным документом по калькулированию себестоимости услуг являются Основные положения по планированию, учету и калькулированию себестоимости продукции на промышленных предприятиях (утв. ЦСУ СССР, Госпланом СССР, Госкомценом СССР              и Минфином СССР 20.07.1970 N АБ-21-Д), Порядок определения </w:t>
      </w:r>
      <w:r w:rsidRPr="008C051E">
        <w:t xml:space="preserve">платы </w:t>
      </w:r>
      <w:r>
        <w:t>за</w:t>
      </w:r>
      <w:r w:rsidRPr="008C051E">
        <w:t xml:space="preserve"> </w:t>
      </w:r>
      <w:r>
        <w:t>оказание</w:t>
      </w:r>
      <w:r w:rsidRPr="008C051E">
        <w:t xml:space="preserve"> </w:t>
      </w:r>
      <w:r>
        <w:t>услуг</w:t>
      </w:r>
      <w:r w:rsidRPr="008C051E">
        <w:t xml:space="preserve"> (</w:t>
      </w:r>
      <w:r>
        <w:t>выполнение</w:t>
      </w:r>
      <w:r w:rsidRPr="008C051E">
        <w:t xml:space="preserve"> </w:t>
      </w:r>
      <w:r>
        <w:t>работ</w:t>
      </w:r>
      <w:r w:rsidRPr="008C051E">
        <w:t xml:space="preserve">), </w:t>
      </w:r>
      <w:r>
        <w:t>относящихся</w:t>
      </w:r>
      <w:r w:rsidRPr="008C051E">
        <w:t xml:space="preserve"> </w:t>
      </w:r>
      <w:r>
        <w:t>к</w:t>
      </w:r>
      <w:r w:rsidRPr="008C051E">
        <w:t xml:space="preserve"> </w:t>
      </w:r>
      <w:r>
        <w:t>основным</w:t>
      </w:r>
      <w:r w:rsidRPr="008C051E">
        <w:t xml:space="preserve"> </w:t>
      </w:r>
      <w:r>
        <w:t>видам</w:t>
      </w:r>
      <w:r w:rsidRPr="008C051E">
        <w:t xml:space="preserve"> </w:t>
      </w:r>
      <w:r>
        <w:t>деятельности</w:t>
      </w:r>
      <w:r w:rsidRPr="008C051E">
        <w:t xml:space="preserve"> </w:t>
      </w:r>
      <w:r>
        <w:t>государственных</w:t>
      </w:r>
      <w:r w:rsidRPr="008C051E">
        <w:t xml:space="preserve"> </w:t>
      </w:r>
      <w:r>
        <w:t>бюджетных</w:t>
      </w:r>
      <w:r w:rsidRPr="008C051E">
        <w:t xml:space="preserve"> </w:t>
      </w:r>
      <w:r>
        <w:t>учреждений</w:t>
      </w:r>
      <w:r w:rsidRPr="008C051E">
        <w:t xml:space="preserve">, </w:t>
      </w:r>
      <w:r>
        <w:t>находящихся</w:t>
      </w:r>
      <w:r w:rsidRPr="008C051E">
        <w:t xml:space="preserve"> </w:t>
      </w:r>
      <w:r>
        <w:t>в ведении</w:t>
      </w:r>
      <w:r w:rsidRPr="008C051E">
        <w:t xml:space="preserve"> М</w:t>
      </w:r>
      <w:r>
        <w:t>инистерства</w:t>
      </w:r>
      <w:r w:rsidRPr="008C051E">
        <w:t xml:space="preserve"> </w:t>
      </w:r>
      <w:r>
        <w:t>финансов</w:t>
      </w:r>
      <w:r w:rsidRPr="008C051E">
        <w:t xml:space="preserve"> Р</w:t>
      </w:r>
      <w:r>
        <w:t>оссийской</w:t>
      </w:r>
      <w:r w:rsidRPr="008C051E">
        <w:t xml:space="preserve"> Ф</w:t>
      </w:r>
      <w:r>
        <w:t>едерации, для</w:t>
      </w:r>
      <w:r w:rsidRPr="008C051E">
        <w:t xml:space="preserve"> </w:t>
      </w:r>
      <w:r>
        <w:t>граждан</w:t>
      </w:r>
      <w:r w:rsidRPr="008C051E">
        <w:t xml:space="preserve"> </w:t>
      </w:r>
      <w:r>
        <w:t>и</w:t>
      </w:r>
      <w:r w:rsidRPr="008C051E">
        <w:t xml:space="preserve"> </w:t>
      </w:r>
      <w:r>
        <w:t>юридических лиц утвержден Приказом Министерства финансов</w:t>
      </w:r>
      <w:r w:rsidRPr="008C051E">
        <w:t xml:space="preserve"> Р</w:t>
      </w:r>
      <w:r>
        <w:t>оссийской</w:t>
      </w:r>
      <w:r w:rsidRPr="008C051E">
        <w:t xml:space="preserve"> Ф</w:t>
      </w:r>
      <w:r>
        <w:t xml:space="preserve">едерации от 30 августа 2010 г. № 423. </w:t>
      </w:r>
    </w:p>
    <w:p w:rsidR="00AE54B8" w:rsidRDefault="00AE54B8" w:rsidP="00174284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Пересмотр размера платы за оказание Учреждением  гражданам и юридическим лицам платных услуг осуществляется не чаще одного раза в год в срок до 1 декабря текущего финансового года.</w:t>
      </w:r>
    </w:p>
    <w:p w:rsidR="00AE54B8" w:rsidRDefault="00AE54B8" w:rsidP="00174284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Для расчета затрат на оказание платной услуги используется расчетно-аналитический метод. Данный метод позволяет рассчитать затраты на оказание платной услуги на основе анализа фактических затрат Учреждения в предшествующие периоды. В основе расчета затрат на оказание платной услуги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услуги.</w:t>
      </w:r>
    </w:p>
    <w:p w:rsidR="00AE54B8" w:rsidRDefault="00AE54B8" w:rsidP="00174284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Цена оказания платной услуги определяется по следующей формуле:</w:t>
      </w:r>
    </w:p>
    <w:p w:rsidR="00AE54B8" w:rsidRPr="00207181" w:rsidRDefault="00AE54B8" w:rsidP="00174284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b/>
        </w:rPr>
      </w:pPr>
    </w:p>
    <w:p w:rsidR="00AE54B8" w:rsidRDefault="00AE54B8" w:rsidP="00174284">
      <w:pPr>
        <w:autoSpaceDE w:val="0"/>
        <w:autoSpaceDN w:val="0"/>
        <w:adjustRightInd w:val="0"/>
        <w:jc w:val="center"/>
      </w:pPr>
      <w:r w:rsidRPr="00207181">
        <w:rPr>
          <w:b/>
          <w:position w:val="-28"/>
        </w:rPr>
        <w:object w:dxaOrig="2940" w:dyaOrig="720">
          <v:shape id="_x0000_i1026" type="#_x0000_t75" style="width:145.5pt;height:36pt" o:ole="">
            <v:imagedata r:id="rId7" o:title=""/>
          </v:shape>
          <o:OLEObject Type="Embed" ProgID="Equation.3" ShapeID="_x0000_i1026" DrawAspect="Content" ObjectID="_1369567444" r:id="rId8"/>
        </w:object>
      </w:r>
      <w:r>
        <w:t>, где</w:t>
      </w:r>
    </w:p>
    <w:p w:rsidR="00AE54B8" w:rsidRDefault="00AE54B8" w:rsidP="00174284">
      <w:pPr>
        <w:autoSpaceDE w:val="0"/>
        <w:autoSpaceDN w:val="0"/>
        <w:adjustRightInd w:val="0"/>
        <w:jc w:val="center"/>
      </w:pPr>
    </w:p>
    <w:p w:rsidR="00AE54B8" w:rsidRDefault="00AE54B8" w:rsidP="0003221D">
      <w:pPr>
        <w:autoSpaceDE w:val="0"/>
        <w:autoSpaceDN w:val="0"/>
        <w:adjustRightInd w:val="0"/>
        <w:ind w:firstLine="708"/>
        <w:jc w:val="both"/>
      </w:pPr>
      <w:r>
        <w:t xml:space="preserve">Ц </w:t>
      </w:r>
      <w:r>
        <w:rPr>
          <w:vertAlign w:val="subscript"/>
        </w:rPr>
        <w:t xml:space="preserve">усл </w:t>
      </w:r>
      <w:r>
        <w:t xml:space="preserve"> – цена оказания платной услуги;</w:t>
      </w:r>
    </w:p>
    <w:p w:rsidR="00AE54B8" w:rsidRDefault="00AE54B8" w:rsidP="0003221D">
      <w:pPr>
        <w:autoSpaceDE w:val="0"/>
        <w:autoSpaceDN w:val="0"/>
        <w:adjustRightInd w:val="0"/>
        <w:ind w:firstLine="708"/>
        <w:jc w:val="both"/>
      </w:pPr>
      <w:r>
        <w:t xml:space="preserve">∑З </w:t>
      </w:r>
      <w:r>
        <w:rPr>
          <w:vertAlign w:val="subscript"/>
        </w:rPr>
        <w:t xml:space="preserve">учр  </w:t>
      </w:r>
      <w:r>
        <w:t>– сумма всех затрат Учреждения за период времени;</w:t>
      </w:r>
    </w:p>
    <w:p w:rsidR="00AE54B8" w:rsidRDefault="00AE54B8" w:rsidP="0003221D">
      <w:pPr>
        <w:autoSpaceDE w:val="0"/>
        <w:autoSpaceDN w:val="0"/>
        <w:adjustRightInd w:val="0"/>
        <w:ind w:firstLine="708"/>
        <w:jc w:val="both"/>
      </w:pPr>
      <w:r>
        <w:t xml:space="preserve">Ф </w:t>
      </w:r>
      <w:r>
        <w:rPr>
          <w:vertAlign w:val="subscript"/>
        </w:rPr>
        <w:t xml:space="preserve">р.вр. </w:t>
      </w:r>
      <w:r>
        <w:t>– фонд рабочего времени основного персонала Учреждения за тот же период времени;</w:t>
      </w:r>
    </w:p>
    <w:p w:rsidR="00AE54B8" w:rsidRDefault="00AE54B8" w:rsidP="0003221D">
      <w:pPr>
        <w:autoSpaceDE w:val="0"/>
        <w:autoSpaceDN w:val="0"/>
        <w:adjustRightInd w:val="0"/>
        <w:ind w:firstLine="708"/>
        <w:jc w:val="both"/>
      </w:pPr>
      <w:r>
        <w:t xml:space="preserve">Т </w:t>
      </w:r>
      <w:r>
        <w:rPr>
          <w:vertAlign w:val="subscript"/>
        </w:rPr>
        <w:t>усл.</w:t>
      </w:r>
      <w:r>
        <w:t>– норма рабочего времени, затрачиваемого основным персоналом на оказание платной услуги;</w:t>
      </w:r>
    </w:p>
    <w:p w:rsidR="00AE54B8" w:rsidRDefault="00AE54B8" w:rsidP="0003221D">
      <w:pPr>
        <w:autoSpaceDE w:val="0"/>
        <w:autoSpaceDN w:val="0"/>
        <w:adjustRightInd w:val="0"/>
        <w:ind w:firstLine="708"/>
        <w:jc w:val="both"/>
      </w:pPr>
      <w:r>
        <w:t>ИПЦ – индекс потребительских цен на очередной финансовый год.</w:t>
      </w:r>
    </w:p>
    <w:p w:rsidR="00AE54B8" w:rsidRDefault="00AE54B8" w:rsidP="0003221D">
      <w:pPr>
        <w:autoSpaceDE w:val="0"/>
        <w:autoSpaceDN w:val="0"/>
        <w:adjustRightInd w:val="0"/>
        <w:ind w:firstLine="708"/>
        <w:jc w:val="both"/>
      </w:pPr>
    </w:p>
    <w:p w:rsidR="00AE54B8" w:rsidRDefault="00AE54B8" w:rsidP="0003221D">
      <w:pPr>
        <w:autoSpaceDE w:val="0"/>
        <w:autoSpaceDN w:val="0"/>
        <w:adjustRightInd w:val="0"/>
        <w:ind w:firstLine="708"/>
        <w:jc w:val="both"/>
      </w:pPr>
      <w:r>
        <w:t>К основному персоналу относится весь персонал Учреждения, утвержденный штатным расписанием на отчетный финансовый год.</w:t>
      </w:r>
    </w:p>
    <w:p w:rsidR="00AE54B8" w:rsidRDefault="00AE54B8" w:rsidP="0003221D">
      <w:pPr>
        <w:autoSpaceDE w:val="0"/>
        <w:autoSpaceDN w:val="0"/>
        <w:adjustRightInd w:val="0"/>
        <w:ind w:firstLine="708"/>
        <w:jc w:val="both"/>
      </w:pPr>
    </w:p>
    <w:p w:rsidR="00AE54B8" w:rsidRDefault="00AE54B8" w:rsidP="00D837C4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Для расчета суммы всех затрат Учреждения берутся данные о фактической себестоимости услуг отчетного финансового года (Приложение 1 к Порядку).</w:t>
      </w:r>
    </w:p>
    <w:p w:rsidR="00AE54B8" w:rsidRDefault="00AE54B8" w:rsidP="00057123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 xml:space="preserve">Фонд рабочего времени основного персонала Учреждения рассчитывается как произведение </w:t>
      </w:r>
      <w:r w:rsidRPr="00057123">
        <w:t>штатной</w:t>
      </w:r>
      <w:r>
        <w:t xml:space="preserve"> численности основного персонала и годового фонда рабочего времени (при 40 часовой рабочей неделе) отчетного финансового года.</w:t>
      </w:r>
    </w:p>
    <w:p w:rsidR="00AE54B8" w:rsidRDefault="00AE54B8" w:rsidP="006511F9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Для расчета нормы рабочего времени на оказание платной услуги в Учреждении проводится хронометраж рабочего времени по каждой услуге. Для проведения хронометража рабочего времени, затраченного на каждую услугу по каждому специалисту, назначается комиссия. В состав комиссии по проведению хронометража включается представитель Администрации города Иванова. Результаты хронометража сдаются в отдел бухгалтерского учета и отчетности Учреждения, где оформляются по форме согласно Приложению 2</w:t>
      </w:r>
      <w:r w:rsidRPr="00CF2AE3">
        <w:t xml:space="preserve"> </w:t>
      </w:r>
      <w:r>
        <w:t xml:space="preserve">                к Порядку.</w:t>
      </w:r>
    </w:p>
    <w:p w:rsidR="00AE54B8" w:rsidRDefault="00AE54B8" w:rsidP="006511F9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Прогнозные значения индекса потребительских цен на очередной финансовый год доводятся до Учреждения Администрацией города Иванова в установленном порядке.</w:t>
      </w:r>
    </w:p>
    <w:p w:rsidR="00AE54B8" w:rsidRDefault="00AE54B8" w:rsidP="006511F9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 xml:space="preserve">При формировании цен на услуги используется метод математического округления </w:t>
      </w:r>
      <w:r>
        <w:br/>
        <w:t>к ближайшему целому.</w:t>
      </w:r>
    </w:p>
    <w:p w:rsidR="00AE54B8" w:rsidRDefault="00AE54B8" w:rsidP="006511F9">
      <w:pPr>
        <w:numPr>
          <w:ilvl w:val="1"/>
          <w:numId w:val="6"/>
        </w:numPr>
        <w:tabs>
          <w:tab w:val="num" w:pos="180"/>
          <w:tab w:val="left" w:pos="540"/>
          <w:tab w:val="left" w:pos="900"/>
        </w:tabs>
        <w:autoSpaceDE w:val="0"/>
        <w:autoSpaceDN w:val="0"/>
        <w:adjustRightInd w:val="0"/>
        <w:ind w:left="0" w:firstLine="357"/>
        <w:jc w:val="both"/>
      </w:pPr>
      <w:r>
        <w:t>При расчете стоимости изготовления бланков используется метод прямого счета.</w:t>
      </w:r>
    </w:p>
    <w:p w:rsidR="00AE54B8" w:rsidRDefault="00AE54B8" w:rsidP="00AF1F91">
      <w:pPr>
        <w:autoSpaceDE w:val="0"/>
        <w:autoSpaceDN w:val="0"/>
        <w:adjustRightInd w:val="0"/>
        <w:spacing w:line="360" w:lineRule="auto"/>
        <w:outlineLvl w:val="2"/>
      </w:pPr>
    </w:p>
    <w:p w:rsidR="00AE54B8" w:rsidRDefault="00AE54B8" w:rsidP="00AF1F91">
      <w:pPr>
        <w:autoSpaceDE w:val="0"/>
        <w:autoSpaceDN w:val="0"/>
        <w:adjustRightInd w:val="0"/>
        <w:spacing w:line="360" w:lineRule="auto"/>
        <w:outlineLvl w:val="2"/>
      </w:pPr>
    </w:p>
    <w:p w:rsidR="00AE54B8" w:rsidRDefault="00AE54B8" w:rsidP="00AF1F91">
      <w:pPr>
        <w:autoSpaceDE w:val="0"/>
        <w:autoSpaceDN w:val="0"/>
        <w:adjustRightInd w:val="0"/>
        <w:spacing w:line="360" w:lineRule="auto"/>
        <w:outlineLvl w:val="2"/>
      </w:pPr>
    </w:p>
    <w:p w:rsidR="00AE54B8" w:rsidRDefault="00AE54B8" w:rsidP="00AF1F91">
      <w:pPr>
        <w:autoSpaceDE w:val="0"/>
        <w:autoSpaceDN w:val="0"/>
        <w:adjustRightInd w:val="0"/>
        <w:spacing w:line="360" w:lineRule="auto"/>
        <w:outlineLvl w:val="2"/>
      </w:pPr>
    </w:p>
    <w:p w:rsidR="00AE54B8" w:rsidRDefault="00AE54B8" w:rsidP="00AF1F91">
      <w:pPr>
        <w:autoSpaceDE w:val="0"/>
        <w:autoSpaceDN w:val="0"/>
        <w:adjustRightInd w:val="0"/>
        <w:spacing w:line="360" w:lineRule="auto"/>
        <w:outlineLvl w:val="2"/>
      </w:pPr>
    </w:p>
    <w:p w:rsidR="00AE54B8" w:rsidRDefault="00AE54B8" w:rsidP="00AF1F91">
      <w:pPr>
        <w:autoSpaceDE w:val="0"/>
        <w:autoSpaceDN w:val="0"/>
        <w:adjustRightInd w:val="0"/>
        <w:spacing w:line="360" w:lineRule="auto"/>
        <w:outlineLvl w:val="2"/>
      </w:pPr>
    </w:p>
    <w:p w:rsidR="00AE54B8" w:rsidRDefault="00AE54B8" w:rsidP="00AF1F91">
      <w:pPr>
        <w:autoSpaceDE w:val="0"/>
        <w:autoSpaceDN w:val="0"/>
        <w:adjustRightInd w:val="0"/>
        <w:spacing w:line="360" w:lineRule="auto"/>
        <w:outlineLvl w:val="2"/>
      </w:pPr>
    </w:p>
    <w:p w:rsidR="00AE54B8" w:rsidRPr="00B60A91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AE54B8" w:rsidRPr="00CF2AE3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Порядку</w:t>
      </w:r>
      <w:r w:rsidRPr="00B60A91">
        <w:rPr>
          <w:sz w:val="20"/>
          <w:szCs w:val="20"/>
        </w:rPr>
        <w:t xml:space="preserve"> определения платы за услуги, </w:t>
      </w:r>
    </w:p>
    <w:p w:rsidR="00AE54B8" w:rsidRPr="00B60A91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 xml:space="preserve">предоставляемые муниципальным учреждением </w:t>
      </w:r>
    </w:p>
    <w:p w:rsidR="00AE54B8" w:rsidRPr="00B60A91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 xml:space="preserve">«Многофункциональный центр предоставления </w:t>
      </w:r>
    </w:p>
    <w:p w:rsidR="00AE54B8" w:rsidRPr="00B60A91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>муниципальных услуг в городе Иванове»</w:t>
      </w:r>
    </w:p>
    <w:p w:rsidR="00AE54B8" w:rsidRDefault="00AE54B8" w:rsidP="0047749B">
      <w:pPr>
        <w:autoSpaceDE w:val="0"/>
        <w:autoSpaceDN w:val="0"/>
        <w:adjustRightInd w:val="0"/>
        <w:jc w:val="center"/>
      </w:pPr>
    </w:p>
    <w:p w:rsidR="00AE54B8" w:rsidRPr="008728A7" w:rsidRDefault="00AE54B8" w:rsidP="0047749B">
      <w:pPr>
        <w:autoSpaceDE w:val="0"/>
        <w:autoSpaceDN w:val="0"/>
        <w:adjustRightInd w:val="0"/>
        <w:jc w:val="center"/>
      </w:pPr>
      <w:r w:rsidRPr="008728A7">
        <w:t xml:space="preserve">Данные </w:t>
      </w:r>
    </w:p>
    <w:p w:rsidR="00AE54B8" w:rsidRPr="008728A7" w:rsidRDefault="00AE54B8" w:rsidP="00844147">
      <w:pPr>
        <w:autoSpaceDE w:val="0"/>
        <w:autoSpaceDN w:val="0"/>
        <w:adjustRightInd w:val="0"/>
        <w:jc w:val="center"/>
      </w:pPr>
      <w:r w:rsidRPr="008728A7">
        <w:t>по фактической себестоимости услуг за 20___ год</w:t>
      </w:r>
    </w:p>
    <w:p w:rsidR="00AE54B8" w:rsidRDefault="00AE54B8" w:rsidP="0047749B">
      <w:pPr>
        <w:autoSpaceDE w:val="0"/>
        <w:autoSpaceDN w:val="0"/>
        <w:adjustRightInd w:val="0"/>
        <w:jc w:val="center"/>
      </w:pPr>
    </w:p>
    <w:tbl>
      <w:tblPr>
        <w:tblW w:w="10028" w:type="dxa"/>
        <w:tblInd w:w="108" w:type="dxa"/>
        <w:tblLayout w:type="fixed"/>
        <w:tblLook w:val="0000"/>
      </w:tblPr>
      <w:tblGrid>
        <w:gridCol w:w="720"/>
        <w:gridCol w:w="4500"/>
        <w:gridCol w:w="1800"/>
        <w:gridCol w:w="1443"/>
        <w:gridCol w:w="1565"/>
      </w:tblGrid>
      <w:tr w:rsidR="00AE54B8">
        <w:trPr>
          <w:trHeight w:val="33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расходов</w:t>
            </w:r>
          </w:p>
        </w:tc>
      </w:tr>
      <w:tr w:rsidR="00AE54B8">
        <w:trPr>
          <w:trHeight w:val="33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</w:tr>
      <w:tr w:rsidR="00AE54B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AE54B8">
        <w:trPr>
          <w:trHeight w:val="4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54B8" w:rsidRDefault="00AE54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E54B8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4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54B8" w:rsidRDefault="00AE54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Накладные расходы, всего: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E54B8">
        <w:trPr>
          <w:trHeight w:val="4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амортизация ОС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расходные материалы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услуги, услуги связи, охрана, обслуживание оборудования и программного обеспечения,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арендная плата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расходы (подписка)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54B8" w:rsidRDefault="00AE54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Прочие расходы, всего: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E54B8">
        <w:trPr>
          <w:trHeight w:val="3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6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3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налоги и сборы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 w:rsidP="00ED44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ВСЕГО расходов за 20___ г.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54B8" w:rsidRDefault="00AE54B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AE54B8" w:rsidRDefault="00AE54B8" w:rsidP="007F5549">
      <w:pPr>
        <w:autoSpaceDE w:val="0"/>
        <w:autoSpaceDN w:val="0"/>
        <w:adjustRightInd w:val="0"/>
      </w:pPr>
    </w:p>
    <w:p w:rsidR="00AE54B8" w:rsidRDefault="00AE54B8" w:rsidP="007D3CF2">
      <w:pPr>
        <w:autoSpaceDE w:val="0"/>
        <w:autoSpaceDN w:val="0"/>
        <w:adjustRightInd w:val="0"/>
        <w:ind w:firstLine="540"/>
        <w:jc w:val="right"/>
      </w:pPr>
    </w:p>
    <w:p w:rsidR="00AE54B8" w:rsidRDefault="00AE54B8" w:rsidP="007D3CF2">
      <w:pPr>
        <w:autoSpaceDE w:val="0"/>
        <w:autoSpaceDN w:val="0"/>
        <w:adjustRightInd w:val="0"/>
        <w:ind w:firstLine="540"/>
        <w:jc w:val="right"/>
      </w:pPr>
    </w:p>
    <w:p w:rsidR="00AE54B8" w:rsidRDefault="00AE54B8" w:rsidP="007D3CF2">
      <w:pPr>
        <w:autoSpaceDE w:val="0"/>
        <w:autoSpaceDN w:val="0"/>
        <w:adjustRightInd w:val="0"/>
        <w:ind w:firstLine="540"/>
        <w:jc w:val="right"/>
      </w:pPr>
    </w:p>
    <w:p w:rsidR="00AE54B8" w:rsidRDefault="00AE54B8">
      <w:r>
        <w:br w:type="page"/>
      </w:r>
    </w:p>
    <w:p w:rsidR="00AE54B8" w:rsidRPr="00B60A91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AE54B8" w:rsidRPr="00CF2AE3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 xml:space="preserve">к </w:t>
      </w:r>
      <w:r w:rsidRPr="00F34C2B">
        <w:rPr>
          <w:sz w:val="20"/>
          <w:szCs w:val="20"/>
        </w:rPr>
        <w:t>Порядку</w:t>
      </w:r>
      <w:r w:rsidRPr="00B60A91">
        <w:rPr>
          <w:sz w:val="20"/>
          <w:szCs w:val="20"/>
        </w:rPr>
        <w:t xml:space="preserve"> определения платы за услуги, </w:t>
      </w:r>
    </w:p>
    <w:p w:rsidR="00AE54B8" w:rsidRPr="00B60A91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 xml:space="preserve">предоставляемые муниципальным учреждением </w:t>
      </w:r>
    </w:p>
    <w:p w:rsidR="00AE54B8" w:rsidRPr="00B60A91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 xml:space="preserve">«Многофункциональный центр предоставления </w:t>
      </w:r>
    </w:p>
    <w:p w:rsidR="00AE54B8" w:rsidRPr="00B60A91" w:rsidRDefault="00AE54B8" w:rsidP="00CF2AE3">
      <w:pPr>
        <w:autoSpaceDE w:val="0"/>
        <w:autoSpaceDN w:val="0"/>
        <w:adjustRightInd w:val="0"/>
        <w:ind w:left="5670" w:hanging="6"/>
        <w:outlineLvl w:val="2"/>
        <w:rPr>
          <w:sz w:val="20"/>
          <w:szCs w:val="20"/>
        </w:rPr>
      </w:pPr>
      <w:r w:rsidRPr="00B60A91">
        <w:rPr>
          <w:sz w:val="20"/>
          <w:szCs w:val="20"/>
        </w:rPr>
        <w:t>муниципальных услуг в городе Иванове»</w:t>
      </w:r>
    </w:p>
    <w:p w:rsidR="00AE54B8" w:rsidRDefault="00AE54B8" w:rsidP="007D3CF2">
      <w:pPr>
        <w:autoSpaceDE w:val="0"/>
        <w:autoSpaceDN w:val="0"/>
        <w:adjustRightInd w:val="0"/>
        <w:ind w:firstLine="540"/>
        <w:jc w:val="right"/>
      </w:pPr>
    </w:p>
    <w:p w:rsidR="00AE54B8" w:rsidRDefault="00AE54B8" w:rsidP="007D3CF2">
      <w:pPr>
        <w:autoSpaceDE w:val="0"/>
        <w:autoSpaceDN w:val="0"/>
        <w:adjustRightInd w:val="0"/>
        <w:ind w:firstLine="540"/>
        <w:jc w:val="right"/>
      </w:pPr>
    </w:p>
    <w:p w:rsidR="00AE54B8" w:rsidRDefault="00AE54B8" w:rsidP="007D3CF2">
      <w:pPr>
        <w:autoSpaceDE w:val="0"/>
        <w:autoSpaceDN w:val="0"/>
        <w:adjustRightInd w:val="0"/>
        <w:ind w:firstLine="540"/>
        <w:jc w:val="right"/>
      </w:pPr>
    </w:p>
    <w:tbl>
      <w:tblPr>
        <w:tblW w:w="9520" w:type="dxa"/>
        <w:tblInd w:w="93" w:type="dxa"/>
        <w:tblLook w:val="0000"/>
      </w:tblPr>
      <w:tblGrid>
        <w:gridCol w:w="489"/>
        <w:gridCol w:w="6458"/>
        <w:gridCol w:w="1833"/>
        <w:gridCol w:w="874"/>
      </w:tblGrid>
      <w:tr w:rsidR="00AE54B8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Pr="008728A7" w:rsidRDefault="00AE54B8" w:rsidP="00404A57">
            <w:pPr>
              <w:jc w:val="center"/>
              <w:rPr>
                <w:bCs/>
              </w:rPr>
            </w:pPr>
            <w:r w:rsidRPr="008728A7">
              <w:rPr>
                <w:bCs/>
              </w:rPr>
              <w:t xml:space="preserve">ХРОНОМЕТРАЖ ВРЕМЕНИ </w:t>
            </w:r>
            <w:r>
              <w:rPr>
                <w:bCs/>
              </w:rPr>
              <w:t xml:space="preserve">НА ПРЕДОСТАВЛЕНИЕ </w:t>
            </w:r>
            <w:r w:rsidRPr="008728A7">
              <w:rPr>
                <w:bCs/>
              </w:rPr>
              <w:t>УСЛУГ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728A7">
              <w:rPr>
                <w:rFonts w:ascii="Arial CYR" w:hAnsi="Arial CYR" w:cs="Arial CYR"/>
                <w:bCs/>
                <w:sz w:val="20"/>
                <w:szCs w:val="20"/>
              </w:rPr>
              <w:t>Наименование услуги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</w:t>
            </w:r>
            <w:r>
              <w:rPr>
                <w:rFonts w:ascii="Arial CYR" w:hAnsi="Arial CYR" w:cs="Arial CYR"/>
                <w:sz w:val="20"/>
                <w:szCs w:val="20"/>
              </w:rPr>
              <w:t>_________________________________________________________________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процедуры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Специалист, выполняющий услугу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B8" w:rsidRDefault="00AE54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Время, мин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255"/>
        </w:trPr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Председатель комиссии:                 _______________________________                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255"/>
        </w:trPr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Члены комиссии:                              _______________________________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_______________________________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_______________________________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_______________________________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4B8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_______________________________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4B8" w:rsidRDefault="00AE54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E54B8" w:rsidRDefault="00AE54B8" w:rsidP="0047749B">
      <w:pPr>
        <w:autoSpaceDE w:val="0"/>
        <w:autoSpaceDN w:val="0"/>
        <w:adjustRightInd w:val="0"/>
        <w:ind w:firstLine="540"/>
        <w:jc w:val="both"/>
      </w:pPr>
    </w:p>
    <w:p w:rsidR="00AE54B8" w:rsidRDefault="00AE54B8" w:rsidP="0047749B">
      <w:pPr>
        <w:autoSpaceDE w:val="0"/>
        <w:autoSpaceDN w:val="0"/>
        <w:adjustRightInd w:val="0"/>
        <w:ind w:firstLine="540"/>
        <w:jc w:val="both"/>
      </w:pPr>
    </w:p>
    <w:p w:rsidR="00AE54B8" w:rsidRDefault="00AE54B8" w:rsidP="0047749B">
      <w:pPr>
        <w:autoSpaceDE w:val="0"/>
        <w:autoSpaceDN w:val="0"/>
        <w:adjustRightInd w:val="0"/>
        <w:ind w:firstLine="540"/>
        <w:jc w:val="both"/>
      </w:pPr>
    </w:p>
    <w:p w:rsidR="00AE54B8" w:rsidRDefault="00AE54B8" w:rsidP="0047749B">
      <w:pPr>
        <w:autoSpaceDE w:val="0"/>
        <w:autoSpaceDN w:val="0"/>
        <w:adjustRightInd w:val="0"/>
        <w:ind w:firstLine="540"/>
        <w:jc w:val="both"/>
      </w:pPr>
    </w:p>
    <w:p w:rsidR="00AE54B8" w:rsidRDefault="00AE54B8" w:rsidP="0047749B">
      <w:pPr>
        <w:autoSpaceDE w:val="0"/>
        <w:autoSpaceDN w:val="0"/>
        <w:adjustRightInd w:val="0"/>
        <w:ind w:firstLine="540"/>
        <w:jc w:val="both"/>
      </w:pPr>
    </w:p>
    <w:p w:rsidR="00AE54B8" w:rsidRDefault="00AE54B8" w:rsidP="0047749B">
      <w:pPr>
        <w:autoSpaceDE w:val="0"/>
        <w:autoSpaceDN w:val="0"/>
        <w:adjustRightInd w:val="0"/>
        <w:ind w:firstLine="540"/>
        <w:jc w:val="both"/>
      </w:pPr>
    </w:p>
    <w:sectPr w:rsidR="00AE54B8" w:rsidSect="00207181">
      <w:footerReference w:type="even" r:id="rId9"/>
      <w:footerReference w:type="default" r:id="rId10"/>
      <w:pgSz w:w="11905" w:h="16838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B8" w:rsidRDefault="00AE54B8">
      <w:r>
        <w:separator/>
      </w:r>
    </w:p>
  </w:endnote>
  <w:endnote w:type="continuationSeparator" w:id="1">
    <w:p w:rsidR="00AE54B8" w:rsidRDefault="00AE5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B8" w:rsidRDefault="00AE54B8" w:rsidP="00DC02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4B8" w:rsidRDefault="00AE54B8" w:rsidP="007F55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B8" w:rsidRDefault="00AE54B8" w:rsidP="00DC02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54B8" w:rsidRDefault="00AE54B8" w:rsidP="007F55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B8" w:rsidRDefault="00AE54B8">
      <w:r>
        <w:separator/>
      </w:r>
    </w:p>
  </w:footnote>
  <w:footnote w:type="continuationSeparator" w:id="1">
    <w:p w:rsidR="00AE54B8" w:rsidRDefault="00AE5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2801762"/>
    <w:multiLevelType w:val="multilevel"/>
    <w:tmpl w:val="80B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A5338"/>
    <w:multiLevelType w:val="multilevel"/>
    <w:tmpl w:val="273C6AB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F48425C"/>
    <w:multiLevelType w:val="multilevel"/>
    <w:tmpl w:val="F19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3976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AD148EB"/>
    <w:multiLevelType w:val="hybridMultilevel"/>
    <w:tmpl w:val="2B1C1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6A006B"/>
    <w:multiLevelType w:val="multilevel"/>
    <w:tmpl w:val="2B1C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305B8A"/>
    <w:multiLevelType w:val="hybridMultilevel"/>
    <w:tmpl w:val="64AEDB4E"/>
    <w:lvl w:ilvl="0" w:tplc="D74CF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A34DDD"/>
    <w:multiLevelType w:val="multilevel"/>
    <w:tmpl w:val="893A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3D3AEE"/>
    <w:multiLevelType w:val="multilevel"/>
    <w:tmpl w:val="0DE686F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5F8E027A"/>
    <w:multiLevelType w:val="hybridMultilevel"/>
    <w:tmpl w:val="80B8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6A37E1"/>
    <w:multiLevelType w:val="multilevel"/>
    <w:tmpl w:val="B308E7E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7DEC15A1"/>
    <w:multiLevelType w:val="multilevel"/>
    <w:tmpl w:val="AFF0266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AA1"/>
    <w:rsid w:val="000252CC"/>
    <w:rsid w:val="0003221D"/>
    <w:rsid w:val="00035ED7"/>
    <w:rsid w:val="00057123"/>
    <w:rsid w:val="0006450E"/>
    <w:rsid w:val="000648FC"/>
    <w:rsid w:val="00066207"/>
    <w:rsid w:val="000729BE"/>
    <w:rsid w:val="00077052"/>
    <w:rsid w:val="00077B68"/>
    <w:rsid w:val="00080D8F"/>
    <w:rsid w:val="000A7368"/>
    <w:rsid w:val="000B64D8"/>
    <w:rsid w:val="000D7B66"/>
    <w:rsid w:val="000F59BB"/>
    <w:rsid w:val="00104630"/>
    <w:rsid w:val="00107C52"/>
    <w:rsid w:val="0014000F"/>
    <w:rsid w:val="00150BD0"/>
    <w:rsid w:val="00150E91"/>
    <w:rsid w:val="00151840"/>
    <w:rsid w:val="0015201B"/>
    <w:rsid w:val="001734F6"/>
    <w:rsid w:val="00174284"/>
    <w:rsid w:val="00176FAB"/>
    <w:rsid w:val="001851A4"/>
    <w:rsid w:val="00186B0F"/>
    <w:rsid w:val="00190C7D"/>
    <w:rsid w:val="001B6E2B"/>
    <w:rsid w:val="001C2C1E"/>
    <w:rsid w:val="001C6D5E"/>
    <w:rsid w:val="001D0E13"/>
    <w:rsid w:val="001D3019"/>
    <w:rsid w:val="001D6AFD"/>
    <w:rsid w:val="002000D0"/>
    <w:rsid w:val="00207181"/>
    <w:rsid w:val="0022592F"/>
    <w:rsid w:val="002353E2"/>
    <w:rsid w:val="00244735"/>
    <w:rsid w:val="002537D1"/>
    <w:rsid w:val="00257B07"/>
    <w:rsid w:val="002735AD"/>
    <w:rsid w:val="00274157"/>
    <w:rsid w:val="00276EBC"/>
    <w:rsid w:val="00277468"/>
    <w:rsid w:val="00281DA1"/>
    <w:rsid w:val="002879AF"/>
    <w:rsid w:val="0029238E"/>
    <w:rsid w:val="00292C56"/>
    <w:rsid w:val="002A6C15"/>
    <w:rsid w:val="002C5BEC"/>
    <w:rsid w:val="002C6E52"/>
    <w:rsid w:val="002D07E8"/>
    <w:rsid w:val="002D279B"/>
    <w:rsid w:val="002D2F25"/>
    <w:rsid w:val="002E1882"/>
    <w:rsid w:val="002E56F5"/>
    <w:rsid w:val="002E64BD"/>
    <w:rsid w:val="002F1480"/>
    <w:rsid w:val="002F241F"/>
    <w:rsid w:val="002F5A23"/>
    <w:rsid w:val="003025BB"/>
    <w:rsid w:val="0031026A"/>
    <w:rsid w:val="003342EE"/>
    <w:rsid w:val="00335631"/>
    <w:rsid w:val="00340DF8"/>
    <w:rsid w:val="00341CB8"/>
    <w:rsid w:val="00351BDD"/>
    <w:rsid w:val="00361628"/>
    <w:rsid w:val="0037094C"/>
    <w:rsid w:val="00371D20"/>
    <w:rsid w:val="003723DD"/>
    <w:rsid w:val="00390BAF"/>
    <w:rsid w:val="00397514"/>
    <w:rsid w:val="003A0D38"/>
    <w:rsid w:val="003A21EB"/>
    <w:rsid w:val="003A7826"/>
    <w:rsid w:val="003E2B04"/>
    <w:rsid w:val="003F1A04"/>
    <w:rsid w:val="003F1D8E"/>
    <w:rsid w:val="00402842"/>
    <w:rsid w:val="00404A57"/>
    <w:rsid w:val="00434C56"/>
    <w:rsid w:val="00440394"/>
    <w:rsid w:val="00445649"/>
    <w:rsid w:val="004503D5"/>
    <w:rsid w:val="00452658"/>
    <w:rsid w:val="00457A69"/>
    <w:rsid w:val="0046379D"/>
    <w:rsid w:val="0047133A"/>
    <w:rsid w:val="0047749B"/>
    <w:rsid w:val="00481154"/>
    <w:rsid w:val="0048228F"/>
    <w:rsid w:val="004B79A1"/>
    <w:rsid w:val="004C626A"/>
    <w:rsid w:val="00514AA1"/>
    <w:rsid w:val="00523D5B"/>
    <w:rsid w:val="00532A1D"/>
    <w:rsid w:val="00580E71"/>
    <w:rsid w:val="00586242"/>
    <w:rsid w:val="005A6280"/>
    <w:rsid w:val="005D1427"/>
    <w:rsid w:val="005E0099"/>
    <w:rsid w:val="005F0EC7"/>
    <w:rsid w:val="0060272E"/>
    <w:rsid w:val="0060402F"/>
    <w:rsid w:val="006137C4"/>
    <w:rsid w:val="00627990"/>
    <w:rsid w:val="00635639"/>
    <w:rsid w:val="00636CF8"/>
    <w:rsid w:val="00642E25"/>
    <w:rsid w:val="006511F9"/>
    <w:rsid w:val="00655F22"/>
    <w:rsid w:val="006615FA"/>
    <w:rsid w:val="00686408"/>
    <w:rsid w:val="006909CA"/>
    <w:rsid w:val="006A16E0"/>
    <w:rsid w:val="006A173D"/>
    <w:rsid w:val="006A4288"/>
    <w:rsid w:val="006B0295"/>
    <w:rsid w:val="006D066D"/>
    <w:rsid w:val="006D73A5"/>
    <w:rsid w:val="006E219B"/>
    <w:rsid w:val="006E3599"/>
    <w:rsid w:val="006E4A53"/>
    <w:rsid w:val="006E4DA1"/>
    <w:rsid w:val="006E54F7"/>
    <w:rsid w:val="006F107A"/>
    <w:rsid w:val="00703671"/>
    <w:rsid w:val="00722097"/>
    <w:rsid w:val="00724E9A"/>
    <w:rsid w:val="007316D4"/>
    <w:rsid w:val="00736217"/>
    <w:rsid w:val="007400E3"/>
    <w:rsid w:val="00745FFD"/>
    <w:rsid w:val="007518EB"/>
    <w:rsid w:val="007622EE"/>
    <w:rsid w:val="0076497F"/>
    <w:rsid w:val="00791E91"/>
    <w:rsid w:val="007B1BCB"/>
    <w:rsid w:val="007B36D3"/>
    <w:rsid w:val="007D24A8"/>
    <w:rsid w:val="007D335B"/>
    <w:rsid w:val="007D3CF2"/>
    <w:rsid w:val="007D3ED7"/>
    <w:rsid w:val="007D53EE"/>
    <w:rsid w:val="007E42C0"/>
    <w:rsid w:val="007E6C72"/>
    <w:rsid w:val="007F0E5F"/>
    <w:rsid w:val="007F34DE"/>
    <w:rsid w:val="007F4B98"/>
    <w:rsid w:val="007F5549"/>
    <w:rsid w:val="008064DE"/>
    <w:rsid w:val="00817090"/>
    <w:rsid w:val="008207EB"/>
    <w:rsid w:val="00822570"/>
    <w:rsid w:val="00844147"/>
    <w:rsid w:val="00844A41"/>
    <w:rsid w:val="0085483D"/>
    <w:rsid w:val="00855464"/>
    <w:rsid w:val="00856EB5"/>
    <w:rsid w:val="00863AC9"/>
    <w:rsid w:val="008728A7"/>
    <w:rsid w:val="00880080"/>
    <w:rsid w:val="0088510D"/>
    <w:rsid w:val="008A6DD7"/>
    <w:rsid w:val="008B3A4E"/>
    <w:rsid w:val="008C051E"/>
    <w:rsid w:val="008C13BD"/>
    <w:rsid w:val="008C2ED9"/>
    <w:rsid w:val="008D26CF"/>
    <w:rsid w:val="008D55D3"/>
    <w:rsid w:val="008D63FB"/>
    <w:rsid w:val="008E66DA"/>
    <w:rsid w:val="008F66D0"/>
    <w:rsid w:val="009028A1"/>
    <w:rsid w:val="009111B3"/>
    <w:rsid w:val="00915AEA"/>
    <w:rsid w:val="009167AF"/>
    <w:rsid w:val="009315F9"/>
    <w:rsid w:val="009319BB"/>
    <w:rsid w:val="00933AA2"/>
    <w:rsid w:val="0093784E"/>
    <w:rsid w:val="009402A2"/>
    <w:rsid w:val="0094588C"/>
    <w:rsid w:val="009473E0"/>
    <w:rsid w:val="00950E6A"/>
    <w:rsid w:val="009542F9"/>
    <w:rsid w:val="00973F7E"/>
    <w:rsid w:val="00975784"/>
    <w:rsid w:val="0098135D"/>
    <w:rsid w:val="0098678C"/>
    <w:rsid w:val="009900D3"/>
    <w:rsid w:val="00990DCE"/>
    <w:rsid w:val="009A63F7"/>
    <w:rsid w:val="009C04A5"/>
    <w:rsid w:val="009C6E0F"/>
    <w:rsid w:val="009D7E5E"/>
    <w:rsid w:val="009E72EB"/>
    <w:rsid w:val="009F224D"/>
    <w:rsid w:val="00A0636C"/>
    <w:rsid w:val="00A54B0F"/>
    <w:rsid w:val="00A638CE"/>
    <w:rsid w:val="00A63FCA"/>
    <w:rsid w:val="00A809C4"/>
    <w:rsid w:val="00A97F56"/>
    <w:rsid w:val="00AB4EDE"/>
    <w:rsid w:val="00AC3866"/>
    <w:rsid w:val="00AD49CE"/>
    <w:rsid w:val="00AE383E"/>
    <w:rsid w:val="00AE3FE6"/>
    <w:rsid w:val="00AE54B8"/>
    <w:rsid w:val="00AF1F91"/>
    <w:rsid w:val="00AF6D16"/>
    <w:rsid w:val="00AF74B4"/>
    <w:rsid w:val="00B1040B"/>
    <w:rsid w:val="00B10FD2"/>
    <w:rsid w:val="00B12864"/>
    <w:rsid w:val="00B164FF"/>
    <w:rsid w:val="00B202ED"/>
    <w:rsid w:val="00B23F2F"/>
    <w:rsid w:val="00B444B4"/>
    <w:rsid w:val="00B6010F"/>
    <w:rsid w:val="00B60A91"/>
    <w:rsid w:val="00B65957"/>
    <w:rsid w:val="00B73974"/>
    <w:rsid w:val="00B93521"/>
    <w:rsid w:val="00BA02C0"/>
    <w:rsid w:val="00BB30FD"/>
    <w:rsid w:val="00BB6629"/>
    <w:rsid w:val="00BE0FAA"/>
    <w:rsid w:val="00C27EE9"/>
    <w:rsid w:val="00C41233"/>
    <w:rsid w:val="00C454A5"/>
    <w:rsid w:val="00C56CFA"/>
    <w:rsid w:val="00C72995"/>
    <w:rsid w:val="00C92BF1"/>
    <w:rsid w:val="00C93322"/>
    <w:rsid w:val="00C93CF4"/>
    <w:rsid w:val="00CA1CFA"/>
    <w:rsid w:val="00CA3904"/>
    <w:rsid w:val="00CB752C"/>
    <w:rsid w:val="00CC4433"/>
    <w:rsid w:val="00CC4627"/>
    <w:rsid w:val="00CC6F15"/>
    <w:rsid w:val="00CD3D0C"/>
    <w:rsid w:val="00CD3EF0"/>
    <w:rsid w:val="00CF0146"/>
    <w:rsid w:val="00CF2AE3"/>
    <w:rsid w:val="00CF769B"/>
    <w:rsid w:val="00D06C5D"/>
    <w:rsid w:val="00D35B26"/>
    <w:rsid w:val="00D41D44"/>
    <w:rsid w:val="00D562EE"/>
    <w:rsid w:val="00D71594"/>
    <w:rsid w:val="00D80844"/>
    <w:rsid w:val="00D837C4"/>
    <w:rsid w:val="00D8493A"/>
    <w:rsid w:val="00DC027C"/>
    <w:rsid w:val="00DC5435"/>
    <w:rsid w:val="00DD2782"/>
    <w:rsid w:val="00DD376F"/>
    <w:rsid w:val="00DF35DB"/>
    <w:rsid w:val="00E207F6"/>
    <w:rsid w:val="00E31152"/>
    <w:rsid w:val="00E32750"/>
    <w:rsid w:val="00E372A8"/>
    <w:rsid w:val="00E603D6"/>
    <w:rsid w:val="00E73E36"/>
    <w:rsid w:val="00E76A44"/>
    <w:rsid w:val="00EA02E7"/>
    <w:rsid w:val="00EC1BF5"/>
    <w:rsid w:val="00ED0E3F"/>
    <w:rsid w:val="00ED44BC"/>
    <w:rsid w:val="00EE6EA3"/>
    <w:rsid w:val="00EF22FA"/>
    <w:rsid w:val="00EF50A4"/>
    <w:rsid w:val="00F1131C"/>
    <w:rsid w:val="00F136E1"/>
    <w:rsid w:val="00F17ADE"/>
    <w:rsid w:val="00F21226"/>
    <w:rsid w:val="00F30828"/>
    <w:rsid w:val="00F313E3"/>
    <w:rsid w:val="00F34C2B"/>
    <w:rsid w:val="00F35585"/>
    <w:rsid w:val="00F85F87"/>
    <w:rsid w:val="00F917B1"/>
    <w:rsid w:val="00FA47CC"/>
    <w:rsid w:val="00FA4C14"/>
    <w:rsid w:val="00FB08A6"/>
    <w:rsid w:val="00FD0727"/>
    <w:rsid w:val="00FD0D35"/>
    <w:rsid w:val="00FD259B"/>
    <w:rsid w:val="00FD3A2D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9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19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7749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74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55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A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F5549"/>
    <w:rPr>
      <w:rFonts w:cs="Times New Roman"/>
    </w:rPr>
  </w:style>
  <w:style w:type="paragraph" w:customStyle="1" w:styleId="ConsPlusTitle">
    <w:name w:val="ConsPlusTitle"/>
    <w:uiPriority w:val="99"/>
    <w:rsid w:val="00077B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F0E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E38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E383E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1136</Words>
  <Characters>6477</Characters>
  <Application>Microsoft Office Outlook</Application>
  <DocSecurity>0</DocSecurity>
  <Lines>0</Lines>
  <Paragraphs>0</Paragraphs>
  <ScaleCrop>false</ScaleCrop>
  <Company>МУ ЦУРГ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l-krasn</dc:creator>
  <cp:keywords/>
  <dc:description/>
  <cp:lastModifiedBy>smi2813</cp:lastModifiedBy>
  <cp:revision>5</cp:revision>
  <cp:lastPrinted>2011-06-06T04:43:00Z</cp:lastPrinted>
  <dcterms:created xsi:type="dcterms:W3CDTF">2011-06-06T04:34:00Z</dcterms:created>
  <dcterms:modified xsi:type="dcterms:W3CDTF">2011-06-14T10:38:00Z</dcterms:modified>
</cp:coreProperties>
</file>