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56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</w:t>
      </w:r>
    </w:p>
    <w:p w:rsidR="00673F56" w:rsidRDefault="00EF421A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участие в конкурсе </w:t>
      </w:r>
      <w:r w:rsidR="00B94C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ограниченным участием </w:t>
      </w:r>
    </w:p>
    <w:p w:rsidR="00AD10E0" w:rsidRPr="00B94CA7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</w:t>
      </w:r>
      <w:r w:rsidR="00B94CA7" w:rsidRPr="00B94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0133300001714000404</w:t>
      </w:r>
    </w:p>
    <w:p w:rsidR="00AD10E0" w:rsidRPr="00EF421A" w:rsidRDefault="00AD10E0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B94CA7" w:rsidRPr="00B94CA7">
        <w:rPr>
          <w:rFonts w:ascii="Times New Roman" w:hAnsi="Times New Roman" w:cs="Times New Roman"/>
          <w:sz w:val="24"/>
          <w:szCs w:val="24"/>
        </w:rPr>
        <w:t>06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B94CA7" w:rsidRPr="00B94CA7">
        <w:rPr>
          <w:rFonts w:ascii="Times New Roman" w:hAnsi="Times New Roman" w:cs="Times New Roman"/>
          <w:sz w:val="24"/>
          <w:szCs w:val="24"/>
        </w:rPr>
        <w:t>6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</w:t>
      </w:r>
      <w:r w:rsidR="00B9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Pr="00B94CA7" w:rsidRDefault="00B94CA7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Заказчиков в</w:t>
      </w:r>
      <w:r w:rsidR="00920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приложением №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протоколу.</w:t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0E0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Default="00AD10E0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4CA7" w:rsidRP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в дошкольные образовате</w:t>
      </w:r>
      <w:r w:rsid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учреждения города Иванова</w:t>
      </w:r>
      <w:r w:rsidR="00EF421A" w:rsidRPr="00EF421A">
        <w:rPr>
          <w:rFonts w:ascii="Times New Roman" w:hAnsi="Times New Roman" w:cs="Times New Roman"/>
          <w:sz w:val="24"/>
          <w:szCs w:val="24"/>
        </w:rPr>
        <w:t>».</w:t>
      </w:r>
    </w:p>
    <w:p w:rsid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F0" w:rsidRDefault="00EF421A" w:rsidP="008145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</w:t>
      </w:r>
      <w:r w:rsidR="00677F19">
        <w:rPr>
          <w:rFonts w:ascii="Times New Roman" w:hAnsi="Times New Roman" w:cs="Times New Roman"/>
          <w:b/>
          <w:bCs/>
          <w:sz w:val="24"/>
          <w:szCs w:val="24"/>
        </w:rPr>
        <w:t>аксимальная) цена:</w:t>
      </w:r>
    </w:p>
    <w:p w:rsidR="00EF421A" w:rsidRPr="00677F19" w:rsidRDefault="00677F19" w:rsidP="008145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F19">
        <w:rPr>
          <w:rFonts w:ascii="Times New Roman" w:hAnsi="Times New Roman" w:cs="Times New Roman"/>
          <w:bCs/>
          <w:sz w:val="24"/>
          <w:szCs w:val="24"/>
        </w:rPr>
        <w:t>112 328 197,00 руб.</w:t>
      </w:r>
    </w:p>
    <w:p w:rsidR="00EF421A" w:rsidRP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EF421A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конкурса</w:t>
      </w:r>
      <w:r w:rsidR="00B9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BF1698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Pr="003925AA">
        <w:rPr>
          <w:rFonts w:ascii="Times New Roman" w:hAnsi="Times New Roman" w:cs="Times New Roman"/>
          <w:sz w:val="24"/>
          <w:szCs w:val="24"/>
        </w:rPr>
        <w:t>№ 0133300001714000</w:t>
      </w:r>
      <w:r w:rsidR="00B94CA7">
        <w:rPr>
          <w:rFonts w:ascii="Times New Roman" w:hAnsi="Times New Roman" w:cs="Times New Roman"/>
          <w:sz w:val="24"/>
          <w:szCs w:val="24"/>
        </w:rPr>
        <w:t>404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B94C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 w:rsidR="00B94CA7">
        <w:rPr>
          <w:rFonts w:ascii="Times New Roman" w:hAnsi="Times New Roman" w:cs="Times New Roman"/>
          <w:sz w:val="24"/>
          <w:szCs w:val="24"/>
        </w:rPr>
        <w:t>мая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7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F1698" w:rsidRPr="00DA35F4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 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677F19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677F19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B94CA7" w:rsidP="00B9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  <w:tr w:rsidR="00955631" w:rsidTr="00BF1698">
        <w:trPr>
          <w:trHeight w:val="435"/>
        </w:trPr>
        <w:tc>
          <w:tcPr>
            <w:tcW w:w="2444" w:type="dxa"/>
          </w:tcPr>
          <w:p w:rsidR="00955631" w:rsidRPr="00BF1698" w:rsidRDefault="00955631" w:rsidP="00B52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</w:p>
        </w:tc>
        <w:tc>
          <w:tcPr>
            <w:tcW w:w="392" w:type="dxa"/>
          </w:tcPr>
          <w:p w:rsidR="00955631" w:rsidRPr="00BF1698" w:rsidRDefault="00955631" w:rsidP="00B52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955631" w:rsidRPr="00BF1698" w:rsidRDefault="00955631" w:rsidP="00673F5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материально-технического обеспечения управления образования </w:t>
            </w:r>
            <w:r w:rsidR="00673F5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proofErr w:type="gramEnd"/>
            <w:r w:rsidR="00673F5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представитель заказчиков, указанный в соглашении о проведении совместного конкурса с ограниченным участием от 15.05.2014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4C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31" w:rsidRDefault="00AD10E0" w:rsidP="00955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конкурсе</w:t>
      </w:r>
      <w:r w:rsidR="00955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955631" w:rsidRDefault="00AD10E0" w:rsidP="009556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конкурсе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(по местному времени) по адресу: г. Иваново, пл. Революции, д. 6, к. 220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0E0" w:rsidRDefault="00AD10E0" w:rsidP="0095563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конкурсе 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участием</w:t>
      </w:r>
      <w:proofErr w:type="gramEnd"/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велась аудиозапись.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конкурсе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участием</w:t>
      </w:r>
      <w:proofErr w:type="gramEnd"/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вскрытия конвертов.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конкурсной комиссией были объявлены последствия подачи двух и более заявок на участие в конкурсе 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 участием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участником конкурса.</w:t>
      </w:r>
    </w:p>
    <w:p w:rsidR="00955631" w:rsidRPr="00955631" w:rsidRDefault="00955631" w:rsidP="009556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886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Заявки на участие в конкурсе</w:t>
      </w:r>
      <w:r w:rsidR="00955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AD10E0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поступившие на конкурс</w:t>
      </w:r>
      <w:r w:rsidR="009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зарегистрированы в Журнале регистрации поступления заявок на участие в конкурсе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 участием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их поступления (Приложение № 1 к настоящему протоколу, являющееся неотъемлемой частью данного протокола). </w:t>
      </w:r>
      <w:proofErr w:type="gramStart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каждой заявки на участие в конкурсе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 участием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объявлена следующая информация: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наиме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(для юридического лица),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конкурса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 участием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 к настоящему протоколу, являющееся неотъемлемой частью данного протокола);</w:t>
      </w:r>
      <w:proofErr w:type="gramEnd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документов, предусмотренных конкурсной документацией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условия исполнения контракта, указанные в заявке на участие в конкурсе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являющиеся критер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оценки заявок на участие в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(Приложении № 3 к настоящему протоколу, являющееся неотъемлемой частью данного протокола).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89" w:rsidRDefault="00AD10E0" w:rsidP="00920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конкурсе</w:t>
      </w:r>
      <w:r w:rsidR="0092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 участием:</w:t>
      </w:r>
    </w:p>
    <w:p w:rsidR="006D4886" w:rsidRDefault="00AD10E0" w:rsidP="0092098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конкурса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а 1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конверте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13 года №4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контрактной системе в сфере закупок 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для государственных и муниципальных нужд» конкурс 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 участием </w:t>
      </w:r>
      <w:r w:rsidR="00920989" w:rsidRPr="00E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несостоявшимся. </w:t>
      </w:r>
    </w:p>
    <w:p w:rsidR="00920989" w:rsidRPr="00920989" w:rsidRDefault="00920989" w:rsidP="00920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  <w:r w:rsidR="0092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8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</w:t>
      </w:r>
      <w:proofErr w:type="gramStart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0E0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955631">
              <w:t xml:space="preserve"> </w:t>
            </w:r>
            <w:r w:rsidR="00955631" w:rsidRPr="0095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Елена Витальевна 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AD10E0" w:rsidP="0095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95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  <w:r w:rsidRP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10E0" w:rsidRPr="006D4886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6D4886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6D4886" w:rsidRDefault="00955631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D10E0" w:rsidRPr="006D4886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31" w:rsidRDefault="0095563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31" w:rsidRDefault="0095563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31" w:rsidRDefault="00955631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56" w:rsidRDefault="00673F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95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5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56" w:rsidRPr="00AD10E0" w:rsidRDefault="00673F56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КОНКУРСЕ</w:t>
      </w:r>
      <w:r w:rsidR="0067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 УЧАСТИЕМ</w:t>
      </w:r>
    </w:p>
    <w:p w:rsidR="00673F56" w:rsidRDefault="00673F5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6D4886" w:rsidTr="00BB3CF6">
        <w:tc>
          <w:tcPr>
            <w:tcW w:w="540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86" w:rsidTr="00BB3CF6">
        <w:tc>
          <w:tcPr>
            <w:tcW w:w="540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:rsidR="006D4886" w:rsidRDefault="00955631" w:rsidP="009556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2126" w:type="dxa"/>
            <w:vAlign w:val="center"/>
          </w:tcPr>
          <w:p w:rsidR="006D4886" w:rsidRDefault="00955631" w:rsidP="0095563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8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vAlign w:val="center"/>
          </w:tcPr>
          <w:p w:rsidR="006D488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CF6" w:rsidRDefault="00BB3CF6" w:rsidP="00BB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5E4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E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5E42B7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Подана</w:t>
      </w:r>
      <w:r w:rsidR="00AD10E0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10E0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AD10E0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10E0"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798"/>
        <w:gridCol w:w="1598"/>
        <w:gridCol w:w="5144"/>
      </w:tblGrid>
      <w:tr w:rsidR="00BB3CF6" w:rsidRPr="00E62032" w:rsidTr="00891F12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52742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r w:rsidR="00BB3CF6"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2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5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конкурсе</w:t>
            </w:r>
            <w:r w:rsid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 участием</w:t>
            </w:r>
          </w:p>
        </w:tc>
      </w:tr>
      <w:tr w:rsidR="00A60B84" w:rsidRPr="00E62032" w:rsidTr="00891F12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</w:t>
            </w:r>
            <w:r w:rsidR="002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«Торговое объединение «РУСЬ»</w:t>
            </w:r>
            <w:r w:rsid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742" w:rsidRDefault="00B52742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B84" w:rsidRPr="00E62032" w:rsidRDefault="00B52742" w:rsidP="00B5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B52742" w:rsidP="00B5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691" w:type="pct"/>
            <w:tcBorders>
              <w:bottom w:val="single" w:sz="6" w:space="0" w:color="000000"/>
              <w:right w:val="single" w:sz="6" w:space="0" w:color="000000"/>
            </w:tcBorders>
          </w:tcPr>
          <w:p w:rsidR="00B52742" w:rsidRDefault="00A60B84" w:rsidP="00B52742">
            <w:pPr>
              <w:spacing w:after="0" w:line="240" w:lineRule="auto"/>
              <w:ind w:left="-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7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52742"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нахождения, почтовый адрес</w:t>
            </w:r>
            <w:r w:rsidR="00677F19"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идентификационный номер налогоплательщика</w:t>
            </w:r>
            <w:r w:rsidR="0067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закупки,</w:t>
            </w:r>
            <w:r w:rsidR="00B52742"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</w:t>
            </w:r>
            <w:r w:rsidR="00B52742"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лица, исполняющего функции единоличного исполнительного органа участника конкурса</w:t>
            </w:r>
            <w:r w:rsidR="0067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 участием, номер контактного телефона</w:t>
            </w:r>
            <w:r w:rsidR="00685F27" w:rsidRPr="006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участника закупки)</w:t>
            </w:r>
            <w:r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</w:t>
            </w:r>
            <w:r w:rsidR="006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2742">
              <w:t xml:space="preserve"> </w:t>
            </w:r>
            <w:r w:rsidR="00B52742" w:rsidRPr="00B52742">
              <w:rPr>
                <w:rFonts w:ascii="Times New Roman" w:hAnsi="Times New Roman" w:cs="Times New Roman"/>
                <w:sz w:val="24"/>
                <w:szCs w:val="24"/>
              </w:rPr>
              <w:t>цене единицы товара</w:t>
            </w:r>
            <w:r w:rsidR="00677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2742" w:rsidRPr="00B527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стране происхождения товара и производителе товара</w:t>
            </w:r>
            <w:r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участника </w:t>
            </w:r>
            <w:r w:rsidR="00677F19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с ограниченным участием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объекта закупки, </w:t>
            </w:r>
            <w:r w:rsidR="00B52742" w:rsidRPr="00B5274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предложение по качественным, функциональным и экологическим характеристикам объекта </w:t>
            </w:r>
            <w:r w:rsidR="00B52742" w:rsidRPr="00B52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  <w:r w:rsidR="00B52742">
              <w:t>.</w:t>
            </w:r>
          </w:p>
          <w:p w:rsidR="00A60B84" w:rsidRDefault="00A60B84" w:rsidP="00B52742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лиц.</w:t>
            </w:r>
          </w:p>
          <w:p w:rsidR="00A60B84" w:rsidRDefault="00A60B84" w:rsidP="00A6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4B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конкурса.</w:t>
            </w:r>
          </w:p>
          <w:p w:rsidR="00B52742" w:rsidRPr="00B52742" w:rsidRDefault="00A60B84" w:rsidP="00B5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AF0E9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677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подтверждающие соответствие участника конкурса требованиям к участникам конкурса, установленным заказчиком в конкурсной документации в соответствии с </w:t>
            </w:r>
            <w:hyperlink r:id="rId9" w:history="1">
              <w:r w:rsidR="00677F19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</w:t>
              </w:r>
              <w:r w:rsidR="00B52742" w:rsidRPr="00B5274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м </w:t>
              </w:r>
            </w:hyperlink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B52742" w:rsidRPr="00B52742">
                <w:rPr>
                  <w:rFonts w:ascii="Times New Roman" w:eastAsia="Calibri" w:hAnsi="Times New Roman" w:cs="Times New Roman"/>
                  <w:sz w:val="24"/>
                  <w:szCs w:val="24"/>
                </w:rPr>
                <w:t>2 части 1 статьи 31</w:t>
              </w:r>
            </w:hyperlink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№44-ФЗ (пункт 16 раздела 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>.3 «Информационная карта конкурса</w:t>
            </w:r>
            <w:r w:rsidR="00B52742"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 участием</w:t>
            </w:r>
            <w:r w:rsidR="00685F2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B52742" w:rsidRPr="00B52742" w:rsidRDefault="00685F27" w:rsidP="00B5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Д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>еклар</w:t>
            </w:r>
            <w:r w:rsid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ация о соответствии участника 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</w:t>
            </w:r>
            <w:r w:rsidR="00B52742"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 участием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требованиям, установленным в соответствии с </w:t>
            </w:r>
            <w:hyperlink r:id="rId11" w:history="1">
              <w:r w:rsidR="00B52742" w:rsidRPr="00B52742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пунктами 3</w:t>
              </w:r>
            </w:hyperlink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="00B52742" w:rsidRPr="00B52742">
                <w:rPr>
                  <w:rFonts w:ascii="Times New Roman" w:eastAsia="Calibri" w:hAnsi="Times New Roman" w:cs="Times New Roman"/>
                  <w:sz w:val="24"/>
                  <w:szCs w:val="24"/>
                </w:rPr>
                <w:t>9 части 1 статьи 31</w:t>
              </w:r>
            </w:hyperlink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№44-ФЗ (подпункты 2-6 пункта 16 раздела 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>.3 «Информационная карта конкурса</w:t>
            </w:r>
            <w:r w:rsidR="00B52742" w:rsidRPr="00B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 участием</w:t>
            </w:r>
            <w:r w:rsidR="00B52742" w:rsidRPr="00B5274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 w:rsidR="00B52742" w:rsidRPr="00B52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84" w:rsidRPr="00891F12" w:rsidRDefault="00685F27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1F12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</w:t>
            </w:r>
            <w:r w:rsidR="00891F12" w:rsidRPr="00891F12">
              <w:rPr>
                <w:rFonts w:ascii="Times New Roman" w:eastAsia="Calibri" w:hAnsi="Times New Roman" w:cs="Times New Roman"/>
                <w:sz w:val="24"/>
              </w:rPr>
              <w:t>подтверждающи</w:t>
            </w:r>
            <w:r w:rsidR="00891F12">
              <w:rPr>
                <w:rFonts w:ascii="Times New Roman" w:eastAsia="Calibri" w:hAnsi="Times New Roman" w:cs="Times New Roman"/>
                <w:sz w:val="24"/>
              </w:rPr>
              <w:t>х</w:t>
            </w:r>
            <w:r w:rsidR="00891F12" w:rsidRPr="00891F12">
              <w:rPr>
                <w:rFonts w:ascii="Times New Roman" w:eastAsia="Calibri" w:hAnsi="Times New Roman" w:cs="Times New Roman"/>
                <w:sz w:val="24"/>
              </w:rPr>
              <w:t xml:space="preserve"> соответствие участника конкурса дополнительным требованиям, установленным в соответствии </w:t>
            </w:r>
            <w:r w:rsidR="00891F12" w:rsidRPr="00891F12">
              <w:rPr>
                <w:rFonts w:ascii="Times New Roman" w:hAnsi="Times New Roman" w:cs="Times New Roman"/>
                <w:sz w:val="24"/>
              </w:rPr>
              <w:t>с постановлением Правительства РФ от 28.11.2013 № 1089 «Об условиях проведения процедуры конкурса с ограниченным участием при закупке товаров, работ, услуг для обеспечения государственных и муниципальных нужд»</w:t>
            </w:r>
            <w:r w:rsidR="00A60B84" w:rsidRPr="00891F1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60B84" w:rsidRPr="005129E9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 w:rsid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</w:t>
            </w:r>
            <w:r w:rsid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одобрении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 совершении крупной сделки.</w:t>
            </w:r>
          </w:p>
          <w:p w:rsidR="00A60B84" w:rsidRDefault="00A60B84" w:rsidP="00A6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  <w:r w:rsid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B84" w:rsidRPr="005129E9" w:rsidRDefault="00A60B84" w:rsidP="00685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документы, приложенные по усмотрению участником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A" w:rsidRDefault="00EF48EA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12" w:rsidRDefault="00891F12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19" w:rsidRDefault="00677F1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19" w:rsidRDefault="00677F1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19" w:rsidRDefault="00677F19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Pr="00AD10E0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89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№0133300001714000404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891F12" w:rsidRDefault="00AD10E0" w:rsidP="00891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1F12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</w:t>
      </w:r>
      <w:r w:rsidR="0089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«Торговое объединение «РУСЬ» </w:t>
      </w:r>
    </w:p>
    <w:p w:rsidR="00891F12" w:rsidRDefault="00AD10E0" w:rsidP="00891F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</w:t>
      </w:r>
    </w:p>
    <w:p w:rsidR="00EF48EA" w:rsidRDefault="00AD10E0" w:rsidP="0089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Цена контракта. </w:t>
      </w:r>
    </w:p>
    <w:p w:rsidR="00AD10E0" w:rsidRDefault="00AD10E0" w:rsidP="0089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1F12" w:rsidRPr="00891F12">
        <w:rPr>
          <w:rFonts w:ascii="Times New Roman" w:hAnsi="Times New Roman" w:cs="Times New Roman"/>
          <w:sz w:val="24"/>
          <w:szCs w:val="24"/>
        </w:rPr>
        <w:t>Качественные, функциональные и экологические</w:t>
      </w:r>
      <w:r w:rsidR="00891F12">
        <w:rPr>
          <w:rFonts w:ascii="Times New Roman" w:hAnsi="Times New Roman" w:cs="Times New Roman"/>
          <w:sz w:val="24"/>
          <w:szCs w:val="24"/>
        </w:rPr>
        <w:t xml:space="preserve"> характеристики объекта закупки.</w:t>
      </w:r>
    </w:p>
    <w:p w:rsidR="00891F12" w:rsidRPr="00891F12" w:rsidRDefault="00891F12" w:rsidP="0089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5344"/>
        <w:gridCol w:w="2268"/>
      </w:tblGrid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</w:t>
            </w:r>
            <w:proofErr w:type="spellStart"/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заявке по критерию </w:t>
            </w:r>
            <w:r w:rsidRPr="00891F12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91F12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91F12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=0,7</w:t>
            </w:r>
            <w:r w:rsidRPr="00891F1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91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присуждаемых по критерию оценки «цена контракта</w:t>
            </w:r>
            <w:proofErr w:type="gramStart"/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1BB3CE4" wp14:editId="571BA3C9">
                  <wp:extent cx="276860" cy="231775"/>
                  <wp:effectExtent l="0" t="0" r="889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End"/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по формуле: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случае если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A672F42" wp14:editId="438CDDA1">
                  <wp:extent cx="528320" cy="231775"/>
                  <wp:effectExtent l="0" t="0" r="508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0E1F3D7C" wp14:editId="5F868946">
                  <wp:extent cx="1043305" cy="438150"/>
                  <wp:effectExtent l="0" t="0" r="444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74D2A5B" wp14:editId="765EBC6C">
                  <wp:extent cx="199390" cy="23177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B6F737F" wp14:editId="6DAE9724">
                  <wp:extent cx="321945" cy="231775"/>
                  <wp:effectExtent l="0" t="0" r="190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случае если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DE92F45" wp14:editId="55C7592F">
                  <wp:extent cx="528320" cy="231775"/>
                  <wp:effectExtent l="0" t="0" r="508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91F12" w:rsidRPr="00891F12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BB54839" wp14:editId="54A09EFA">
                  <wp:extent cx="1435735" cy="4572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10E0" w:rsidRPr="00AD10E0" w:rsidRDefault="00891F12" w:rsidP="00891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FFC8B8" wp14:editId="5FC403E6">
                  <wp:extent cx="321945" cy="231775"/>
                  <wp:effectExtent l="0" t="0" r="190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максимальное предложение из предложений по критерию, сделанных участниками закупки.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8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891F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891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112 328 197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10E0" w:rsidRDefault="006B25E5" w:rsidP="0011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цене </w:t>
            </w:r>
            <w:bookmarkStart w:id="0" w:name="_GoBack"/>
            <w:bookmarkEnd w:id="0"/>
            <w:r w:rsid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 по заказчикам прилагается</w:t>
            </w:r>
          </w:p>
          <w:p w:rsidR="00114504" w:rsidRPr="00AD10E0" w:rsidRDefault="00114504" w:rsidP="0011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5 к протоколу)</w:t>
            </w: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114504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12">
              <w:rPr>
                <w:rFonts w:ascii="Times New Roman" w:hAnsi="Times New Roman" w:cs="Times New Roman"/>
                <w:sz w:val="24"/>
                <w:szCs w:val="24"/>
              </w:rPr>
              <w:t>Качественные, функциональные и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объекта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504" w:rsidRPr="00114504" w:rsidRDefault="00114504" w:rsidP="00114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Рейтинг, присуждаемый </w:t>
            </w:r>
            <w:proofErr w:type="spellStart"/>
            <w:r w:rsidRPr="0011450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  <w:proofErr w:type="spellEnd"/>
            <w:r w:rsidRPr="00114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-й заявке по критерию </w:t>
            </w:r>
            <w:r w:rsidRPr="00114504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114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Качественные, функциональные и экологические характеристики объекта закупки»</w:t>
            </w:r>
            <w:r w:rsidRPr="00114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14504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НЦБ</w:t>
            </w:r>
            <w:proofErr w:type="spellStart"/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114504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=0,3</w:t>
            </w:r>
            <w:r w:rsidRPr="0011450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14504" w:rsidRPr="00114504" w:rsidRDefault="00114504" w:rsidP="0011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R</w:t>
            </w:r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НЦБ</w:t>
            </w: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1145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114504" w:rsidRPr="00114504" w:rsidRDefault="00114504" w:rsidP="00114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НЦБ</w:t>
            </w:r>
            <w:proofErr w:type="spellStart"/>
            <w:proofErr w:type="gramStart"/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баллов, присужденное за  определенное значение показателя. </w:t>
            </w:r>
          </w:p>
          <w:p w:rsidR="00AD10E0" w:rsidRPr="00114504" w:rsidRDefault="00114504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оценки заявок по критерию «</w:t>
            </w:r>
            <w:r w:rsidRPr="00114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Качественные, функциональные и экологические характеристики объекта закупки» установлен показатель и шкала предельных величин значимости этого показателя, устанавливающая интервалы их изменений (шкала оценки) указана в  </w:t>
            </w: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Форме №</w:t>
            </w: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1145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документации.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8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4504" w:rsidRPr="00114504" w:rsidRDefault="00114504" w:rsidP="0011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товара 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статочный срок годности товара </w:t>
            </w:r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поставки</w:t>
            </w:r>
            <w:proofErr w:type="gramStart"/>
            <w:r w:rsidRPr="0011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  <w:proofErr w:type="gramEnd"/>
          </w:p>
          <w:tbl>
            <w:tblPr>
              <w:tblW w:w="5151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7"/>
              <w:gridCol w:w="992"/>
              <w:gridCol w:w="2552"/>
            </w:tblGrid>
            <w:tr w:rsidR="00114504" w:rsidRPr="00114504" w:rsidTr="00114504">
              <w:trPr>
                <w:trHeight w:val="426"/>
                <w:jc w:val="center"/>
              </w:trPr>
              <w:tc>
                <w:tcPr>
                  <w:tcW w:w="1607" w:type="dxa"/>
                  <w:tcBorders>
                    <w:bottom w:val="nil"/>
                  </w:tcBorders>
                  <w:vAlign w:val="center"/>
                </w:tcPr>
                <w:p w:rsidR="00114504" w:rsidRPr="00114504" w:rsidRDefault="00114504" w:rsidP="0011450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Значимости показателей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Шкала </w:t>
                  </w:r>
                </w:p>
              </w:tc>
              <w:tc>
                <w:tcPr>
                  <w:tcW w:w="2552" w:type="dxa"/>
                  <w:tcBorders>
                    <w:bottom w:val="nil"/>
                  </w:tcBorders>
                  <w:vAlign w:val="center"/>
                </w:tcPr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145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1145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1145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114504" w:rsidRPr="00114504" w:rsidTr="00114504">
              <w:trPr>
                <w:trHeight w:val="1231"/>
                <w:jc w:val="center"/>
              </w:trPr>
              <w:tc>
                <w:tcPr>
                  <w:tcW w:w="1607" w:type="dxa"/>
                </w:tcPr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 и менее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Св. 80 до 85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Св. 85 до 90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Св. 90 до 95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Св. 95</w:t>
                  </w:r>
                </w:p>
              </w:tc>
              <w:tc>
                <w:tcPr>
                  <w:tcW w:w="992" w:type="dxa"/>
                </w:tcPr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2" w:type="dxa"/>
                </w:tcPr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4504" w:rsidRPr="00114504" w:rsidRDefault="00114504" w:rsidP="001145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</w:tbl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114504" w:rsidP="0011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  <w:r w:rsidR="00AD10E0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33725" w:rsidRDefault="00533725" w:rsidP="00533725">
      <w:pPr>
        <w:spacing w:after="0" w:line="240" w:lineRule="auto"/>
      </w:pPr>
    </w:p>
    <w:sectPr w:rsidR="005337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42" w:rsidRDefault="00B52742" w:rsidP="009F690F">
      <w:pPr>
        <w:spacing w:after="0" w:line="240" w:lineRule="auto"/>
      </w:pPr>
      <w:r>
        <w:separator/>
      </w:r>
    </w:p>
  </w:endnote>
  <w:endnote w:type="continuationSeparator" w:id="0">
    <w:p w:rsidR="00B52742" w:rsidRDefault="00B52742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B52742" w:rsidRDefault="00B527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E5">
          <w:rPr>
            <w:noProof/>
          </w:rPr>
          <w:t>5</w:t>
        </w:r>
        <w:r>
          <w:fldChar w:fldCharType="end"/>
        </w:r>
      </w:p>
    </w:sdtContent>
  </w:sdt>
  <w:p w:rsidR="00B52742" w:rsidRDefault="00B527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42" w:rsidRDefault="00B52742" w:rsidP="009F690F">
      <w:pPr>
        <w:spacing w:after="0" w:line="240" w:lineRule="auto"/>
      </w:pPr>
      <w:r>
        <w:separator/>
      </w:r>
    </w:p>
  </w:footnote>
  <w:footnote w:type="continuationSeparator" w:id="0">
    <w:p w:rsidR="00B52742" w:rsidRDefault="00B52742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42" w:rsidRDefault="00B527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FB"/>
    <w:rsid w:val="00105BFF"/>
    <w:rsid w:val="00106C7B"/>
    <w:rsid w:val="001100C8"/>
    <w:rsid w:val="00112147"/>
    <w:rsid w:val="001133A9"/>
    <w:rsid w:val="0011353E"/>
    <w:rsid w:val="00113581"/>
    <w:rsid w:val="00114504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1EB1"/>
    <w:rsid w:val="001E220C"/>
    <w:rsid w:val="001E2F7C"/>
    <w:rsid w:val="001E4B8A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A761A"/>
    <w:rsid w:val="002B0131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21E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2B7"/>
    <w:rsid w:val="005E4415"/>
    <w:rsid w:val="005E576D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3F56"/>
    <w:rsid w:val="00675B4C"/>
    <w:rsid w:val="006761C3"/>
    <w:rsid w:val="00676235"/>
    <w:rsid w:val="00677F19"/>
    <w:rsid w:val="0068177E"/>
    <w:rsid w:val="00682492"/>
    <w:rsid w:val="006835B8"/>
    <w:rsid w:val="00685283"/>
    <w:rsid w:val="00685F27"/>
    <w:rsid w:val="00687853"/>
    <w:rsid w:val="00693349"/>
    <w:rsid w:val="00694A83"/>
    <w:rsid w:val="006A16EC"/>
    <w:rsid w:val="006A2948"/>
    <w:rsid w:val="006A684F"/>
    <w:rsid w:val="006B06B1"/>
    <w:rsid w:val="006B25E5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45F0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765CE"/>
    <w:rsid w:val="00880633"/>
    <w:rsid w:val="0088686F"/>
    <w:rsid w:val="00887C29"/>
    <w:rsid w:val="00890B7E"/>
    <w:rsid w:val="00890FA3"/>
    <w:rsid w:val="00891F12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0989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5631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5398"/>
    <w:rsid w:val="00AD544C"/>
    <w:rsid w:val="00AD70D1"/>
    <w:rsid w:val="00AE0D93"/>
    <w:rsid w:val="00AE12F2"/>
    <w:rsid w:val="00AE3C9F"/>
    <w:rsid w:val="00AE438D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742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CA7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4217"/>
    <w:rsid w:val="00EE4745"/>
    <w:rsid w:val="00EE54FC"/>
    <w:rsid w:val="00EE625D"/>
    <w:rsid w:val="00EF0018"/>
    <w:rsid w:val="00EF17A2"/>
    <w:rsid w:val="00EF3DEF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E0B73758BC6092F868F68F243A62CAF5E5C46E6361A1FC73E023A6D8606C2DCE3702893C6CA226FE00CCN" TargetMode="External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B73758BC6092F868F68F243A62CAF5E5C46E6361A1FC73E023A6D8606C2DCE3702893C6CA322FD00CD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0B73758BC6092F868F68F243A62CAF5E5C46E6361A1FC73E023A6D8606C2DCE3702893C6CA322FD00C2N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73758BC6092F868F68F243A62CAF5E5C46E6361A1FC73E023A6D8606C2DCE3702893C6CA322FD00C3N" TargetMode="Externa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22</cp:revision>
  <cp:lastPrinted>2014-06-06T09:22:00Z</cp:lastPrinted>
  <dcterms:created xsi:type="dcterms:W3CDTF">2014-03-19T08:50:00Z</dcterms:created>
  <dcterms:modified xsi:type="dcterms:W3CDTF">2014-06-09T12:11:00Z</dcterms:modified>
</cp:coreProperties>
</file>