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0A6" w:rsidRPr="001950A6" w:rsidRDefault="001950A6" w:rsidP="001950A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950A6">
        <w:rPr>
          <w:rFonts w:ascii="Tahoma" w:eastAsia="Times New Roman" w:hAnsi="Tahoma" w:cs="Tahoma"/>
          <w:sz w:val="21"/>
          <w:szCs w:val="21"/>
          <w:lang w:eastAsia="ru-RU"/>
        </w:rPr>
        <w:t>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</w:t>
      </w:r>
    </w:p>
    <w:p w:rsidR="001950A6" w:rsidRPr="001950A6" w:rsidRDefault="001950A6" w:rsidP="001950A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950A6">
        <w:rPr>
          <w:rFonts w:ascii="Tahoma" w:eastAsia="Times New Roman" w:hAnsi="Tahoma" w:cs="Tahoma"/>
          <w:sz w:val="21"/>
          <w:szCs w:val="21"/>
          <w:lang w:eastAsia="ru-RU"/>
        </w:rPr>
        <w:t>от 06.11.2014 для закупки №0133300001714001137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1950A6" w:rsidRPr="001950A6" w:rsidTr="001950A6">
        <w:tc>
          <w:tcPr>
            <w:tcW w:w="2500" w:type="pct"/>
            <w:vAlign w:val="center"/>
            <w:hideMark/>
          </w:tcPr>
          <w:p w:rsidR="001950A6" w:rsidRPr="001950A6" w:rsidRDefault="001950A6" w:rsidP="001950A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1950A6" w:rsidRPr="001950A6" w:rsidRDefault="001950A6" w:rsidP="001950A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1950A6" w:rsidRPr="001950A6" w:rsidRDefault="001950A6" w:rsidP="001950A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1950A6" w:rsidRPr="001950A6" w:rsidTr="001950A6">
        <w:tc>
          <w:tcPr>
            <w:tcW w:w="0" w:type="auto"/>
            <w:vAlign w:val="center"/>
            <w:hideMark/>
          </w:tcPr>
          <w:p w:rsidR="001950A6" w:rsidRPr="001950A6" w:rsidRDefault="001950A6" w:rsidP="001950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0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950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950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220</w:t>
            </w:r>
          </w:p>
        </w:tc>
        <w:tc>
          <w:tcPr>
            <w:tcW w:w="0" w:type="auto"/>
            <w:vAlign w:val="center"/>
            <w:hideMark/>
          </w:tcPr>
          <w:p w:rsidR="001950A6" w:rsidRPr="001950A6" w:rsidRDefault="001950A6" w:rsidP="001950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50A6" w:rsidRPr="001950A6" w:rsidRDefault="001950A6" w:rsidP="001950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0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 ноября 2014</w:t>
            </w:r>
          </w:p>
        </w:tc>
      </w:tr>
      <w:tr w:rsidR="001950A6" w:rsidRPr="001950A6" w:rsidTr="001950A6">
        <w:tc>
          <w:tcPr>
            <w:tcW w:w="0" w:type="auto"/>
            <w:vAlign w:val="center"/>
            <w:hideMark/>
          </w:tcPr>
          <w:p w:rsidR="001950A6" w:rsidRPr="001950A6" w:rsidRDefault="001950A6" w:rsidP="001950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0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(место вскрытия конвертов и открытия доступа к электронным документам заявок участников)</w:t>
            </w:r>
          </w:p>
        </w:tc>
        <w:tc>
          <w:tcPr>
            <w:tcW w:w="0" w:type="auto"/>
            <w:vAlign w:val="center"/>
            <w:hideMark/>
          </w:tcPr>
          <w:p w:rsidR="001950A6" w:rsidRPr="001950A6" w:rsidRDefault="001950A6" w:rsidP="001950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50A6" w:rsidRPr="001950A6" w:rsidRDefault="001950A6" w:rsidP="001950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0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(дата подписания протокола)</w:t>
            </w:r>
          </w:p>
        </w:tc>
      </w:tr>
    </w:tbl>
    <w:p w:rsidR="001950A6" w:rsidRPr="001950A6" w:rsidRDefault="001950A6" w:rsidP="001950A6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1950A6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1. Повестка дня</w:t>
      </w:r>
    </w:p>
    <w:p w:rsidR="001950A6" w:rsidRPr="001950A6" w:rsidRDefault="001950A6" w:rsidP="001950A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proofErr w:type="gramStart"/>
      <w:r w:rsidRPr="001950A6">
        <w:rPr>
          <w:rFonts w:ascii="Tahoma" w:eastAsia="Times New Roman" w:hAnsi="Tahoma" w:cs="Tahoma"/>
          <w:sz w:val="21"/>
          <w:szCs w:val="21"/>
          <w:lang w:eastAsia="ru-RU"/>
        </w:rPr>
        <w:t>Повесткой дня является 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Федеральный закон № 44-ФЗ).</w:t>
      </w:r>
      <w:proofErr w:type="gramEnd"/>
    </w:p>
    <w:p w:rsidR="001950A6" w:rsidRPr="001950A6" w:rsidRDefault="001950A6" w:rsidP="001950A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950A6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открытого конкурса размещено на официальном сайте www.zakupki.gov.ru (Извещение о проведении открытого конкурса от 16.10.2014 №0133300001714001137).</w:t>
      </w:r>
    </w:p>
    <w:p w:rsidR="001950A6" w:rsidRPr="001950A6" w:rsidRDefault="001950A6" w:rsidP="001950A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950A6">
        <w:rPr>
          <w:rFonts w:ascii="Tahoma" w:eastAsia="Times New Roman" w:hAnsi="Tahoma" w:cs="Tahoma"/>
          <w:sz w:val="21"/>
          <w:szCs w:val="21"/>
          <w:lang w:eastAsia="ru-RU"/>
        </w:rPr>
        <w:t xml:space="preserve">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проведено 06 ноября 2014 года в 11:00 (по местному времени) по адресу Российская Федерация, 153000, Ивановская </w:t>
      </w:r>
      <w:proofErr w:type="spellStart"/>
      <w:proofErr w:type="gramStart"/>
      <w:r w:rsidRPr="001950A6">
        <w:rPr>
          <w:rFonts w:ascii="Tahoma" w:eastAsia="Times New Roman" w:hAnsi="Tahoma" w:cs="Tahoma"/>
          <w:sz w:val="21"/>
          <w:szCs w:val="21"/>
          <w:lang w:eastAsia="ru-RU"/>
        </w:rPr>
        <w:t>обл</w:t>
      </w:r>
      <w:proofErr w:type="spellEnd"/>
      <w:proofErr w:type="gramEnd"/>
      <w:r w:rsidRPr="001950A6">
        <w:rPr>
          <w:rFonts w:ascii="Tahoma" w:eastAsia="Times New Roman" w:hAnsi="Tahoma" w:cs="Tahoma"/>
          <w:sz w:val="21"/>
          <w:szCs w:val="21"/>
          <w:lang w:eastAsia="ru-RU"/>
        </w:rPr>
        <w:t>, Иваново г, площадь Революции, 6, 220.</w:t>
      </w:r>
    </w:p>
    <w:p w:rsidR="001950A6" w:rsidRPr="001950A6" w:rsidRDefault="001950A6" w:rsidP="001950A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950A6">
        <w:rPr>
          <w:rFonts w:ascii="Tahoma" w:eastAsia="Times New Roman" w:hAnsi="Tahoma" w:cs="Tahoma"/>
          <w:sz w:val="21"/>
          <w:szCs w:val="21"/>
          <w:lang w:eastAsia="ru-RU"/>
        </w:rPr>
        <w:t>В процессе проведения вскрытия конвертов с заявками на участие в открытом конкурсе и (или) открытия доступа к поданным в форме электронных документов заявкам на участие в открытом конкурсе велась аудиозапись.</w:t>
      </w:r>
    </w:p>
    <w:p w:rsidR="001950A6" w:rsidRPr="001950A6" w:rsidRDefault="001950A6" w:rsidP="001950A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950A6">
        <w:rPr>
          <w:rFonts w:ascii="Tahoma" w:eastAsia="Times New Roman" w:hAnsi="Tahoma" w:cs="Tahoma"/>
          <w:sz w:val="21"/>
          <w:szCs w:val="21"/>
          <w:lang w:eastAsia="ru-RU"/>
        </w:rPr>
        <w:t xml:space="preserve">Непосредственно </w:t>
      </w:r>
      <w:proofErr w:type="gramStart"/>
      <w:r w:rsidRPr="001950A6">
        <w:rPr>
          <w:rFonts w:ascii="Tahoma" w:eastAsia="Times New Roman" w:hAnsi="Tahoma" w:cs="Tahoma"/>
          <w:sz w:val="21"/>
          <w:szCs w:val="21"/>
          <w:lang w:eastAsia="ru-RU"/>
        </w:rPr>
        <w:t>перед вскрытием конвертов с заявками на участие в открытом конкурсе в отношении</w:t>
      </w:r>
      <w:proofErr w:type="gramEnd"/>
      <w:r w:rsidRPr="001950A6">
        <w:rPr>
          <w:rFonts w:ascii="Tahoma" w:eastAsia="Times New Roman" w:hAnsi="Tahoma" w:cs="Tahoma"/>
          <w:sz w:val="21"/>
          <w:szCs w:val="21"/>
          <w:lang w:eastAsia="ru-RU"/>
        </w:rPr>
        <w:t xml:space="preserve"> каждого лота комиссией было объявлено присутствующим о возможности подать заявки на участие в конкурсе, изменить или отозвать поданные ранее заявки на участие в конкурсе до момента вскрытия конвертов.</w:t>
      </w:r>
    </w:p>
    <w:p w:rsidR="001950A6" w:rsidRPr="001950A6" w:rsidRDefault="001950A6" w:rsidP="001950A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950A6">
        <w:rPr>
          <w:rFonts w:ascii="Tahoma" w:eastAsia="Times New Roman" w:hAnsi="Tahoma" w:cs="Tahoma"/>
          <w:sz w:val="21"/>
          <w:szCs w:val="21"/>
          <w:lang w:eastAsia="ru-RU"/>
        </w:rPr>
        <w:t>При вскрытии конвертов с заявками на участие в открытом конкурсе и (или) открытия доступа к поданным в форме электронных документов заявкам на участие в открытом конкурсе была объявлена информация:</w:t>
      </w:r>
    </w:p>
    <w:p w:rsidR="001950A6" w:rsidRPr="001950A6" w:rsidRDefault="001950A6" w:rsidP="001950A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950A6">
        <w:rPr>
          <w:rFonts w:ascii="Tahoma" w:eastAsia="Times New Roman" w:hAnsi="Tahoma" w:cs="Tahoma"/>
          <w:sz w:val="21"/>
          <w:szCs w:val="21"/>
          <w:lang w:eastAsia="ru-RU"/>
        </w:rPr>
        <w:t>- о месте, дате и времени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конкурсе;</w:t>
      </w:r>
    </w:p>
    <w:p w:rsidR="001950A6" w:rsidRPr="001950A6" w:rsidRDefault="001950A6" w:rsidP="001950A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950A6">
        <w:rPr>
          <w:rFonts w:ascii="Tahoma" w:eastAsia="Times New Roman" w:hAnsi="Tahoma" w:cs="Tahoma"/>
          <w:sz w:val="21"/>
          <w:szCs w:val="21"/>
          <w:lang w:eastAsia="ru-RU"/>
        </w:rPr>
        <w:t xml:space="preserve">- наименование (для юридического лица), фамилия, имя, отчество (при наличии) (для физического лица), почтовый адрес каждого участника открытого конкурса, </w:t>
      </w:r>
      <w:proofErr w:type="gramStart"/>
      <w:r w:rsidRPr="001950A6">
        <w:rPr>
          <w:rFonts w:ascii="Tahoma" w:eastAsia="Times New Roman" w:hAnsi="Tahoma" w:cs="Tahoma"/>
          <w:sz w:val="21"/>
          <w:szCs w:val="21"/>
          <w:lang w:eastAsia="ru-RU"/>
        </w:rPr>
        <w:t>конверт</w:t>
      </w:r>
      <w:proofErr w:type="gramEnd"/>
      <w:r w:rsidRPr="001950A6">
        <w:rPr>
          <w:rFonts w:ascii="Tahoma" w:eastAsia="Times New Roman" w:hAnsi="Tahoma" w:cs="Tahoma"/>
          <w:sz w:val="21"/>
          <w:szCs w:val="21"/>
          <w:lang w:eastAsia="ru-RU"/>
        </w:rPr>
        <w:t xml:space="preserve"> с заявкой которого вскрывается или доступ к поданной в форме электронного документа заявке которого открывается;</w:t>
      </w:r>
    </w:p>
    <w:p w:rsidR="001950A6" w:rsidRPr="001950A6" w:rsidRDefault="001950A6" w:rsidP="001950A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950A6">
        <w:rPr>
          <w:rFonts w:ascii="Tahoma" w:eastAsia="Times New Roman" w:hAnsi="Tahoma" w:cs="Tahoma"/>
          <w:sz w:val="21"/>
          <w:szCs w:val="21"/>
          <w:lang w:eastAsia="ru-RU"/>
        </w:rPr>
        <w:t>- наличие информации и документов, предусмотренных конкурсной документацией;</w:t>
      </w:r>
    </w:p>
    <w:p w:rsidR="001950A6" w:rsidRPr="001950A6" w:rsidRDefault="001950A6" w:rsidP="001950A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950A6">
        <w:rPr>
          <w:rFonts w:ascii="Tahoma" w:eastAsia="Times New Roman" w:hAnsi="Tahoma" w:cs="Tahoma"/>
          <w:sz w:val="21"/>
          <w:szCs w:val="21"/>
          <w:lang w:eastAsia="ru-RU"/>
        </w:rPr>
        <w:t>- условия исполнения контракта, указанные в заявке на участие в открытом конкурсе и являющиеся критерием оценки заявок на участие в открытом конкурсе.</w:t>
      </w:r>
    </w:p>
    <w:p w:rsidR="001950A6" w:rsidRPr="001950A6" w:rsidRDefault="001950A6" w:rsidP="001950A6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1950A6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lastRenderedPageBreak/>
        <w:t>2. Существенные условия контракта</w:t>
      </w:r>
    </w:p>
    <w:p w:rsidR="001950A6" w:rsidRPr="001950A6" w:rsidRDefault="001950A6" w:rsidP="001950A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950A6">
        <w:rPr>
          <w:rFonts w:ascii="Tahoma" w:eastAsia="Times New Roman" w:hAnsi="Tahoma" w:cs="Tahoma"/>
          <w:sz w:val="21"/>
          <w:szCs w:val="21"/>
          <w:lang w:eastAsia="ru-RU"/>
        </w:rPr>
        <w:t xml:space="preserve">Номер и наименование объекта закупки: </w:t>
      </w:r>
      <w:r w:rsidRPr="001950A6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Закупка №0133300001714001137 «Разработка научно-проектной документации по сохранению памятника истории и культуры В.И. Ленину»</w:t>
      </w:r>
    </w:p>
    <w:p w:rsidR="001950A6" w:rsidRPr="001950A6" w:rsidRDefault="001950A6" w:rsidP="001950A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950A6">
        <w:rPr>
          <w:rFonts w:ascii="Tahoma" w:eastAsia="Times New Roman" w:hAnsi="Tahoma" w:cs="Tahoma"/>
          <w:sz w:val="21"/>
          <w:szCs w:val="21"/>
          <w:lang w:eastAsia="ru-RU"/>
        </w:rPr>
        <w:t xml:space="preserve">Начальная (максимальная) цена контракта: </w:t>
      </w:r>
      <w:r w:rsidRPr="001950A6">
        <w:rPr>
          <w:rFonts w:ascii="Tahoma" w:eastAsia="Times New Roman" w:hAnsi="Tahoma" w:cs="Tahoma"/>
          <w:sz w:val="21"/>
          <w:szCs w:val="21"/>
          <w:u w:val="single"/>
          <w:lang w:eastAsia="ru-RU"/>
        </w:rPr>
        <w:t>198990.00 Российский рубль (сто девяносто восемь тысяч девятьсот девяносто рублей ноль копеек)</w:t>
      </w:r>
    </w:p>
    <w:p w:rsidR="001950A6" w:rsidRPr="001950A6" w:rsidRDefault="001950A6" w:rsidP="001950A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950A6">
        <w:rPr>
          <w:rFonts w:ascii="Tahoma" w:eastAsia="Times New Roman" w:hAnsi="Tahoma" w:cs="Tahoma"/>
          <w:sz w:val="21"/>
          <w:szCs w:val="21"/>
          <w:lang w:eastAsia="ru-RU"/>
        </w:rPr>
        <w:t xml:space="preserve">Источник финансирования: </w:t>
      </w:r>
      <w:r w:rsidRPr="001950A6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Бюджет города Иванова </w:t>
      </w:r>
    </w:p>
    <w:p w:rsidR="001950A6" w:rsidRPr="001950A6" w:rsidRDefault="001950A6" w:rsidP="001950A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950A6">
        <w:rPr>
          <w:rFonts w:ascii="Tahoma" w:eastAsia="Times New Roman" w:hAnsi="Tahoma" w:cs="Tahoma"/>
          <w:sz w:val="21"/>
          <w:szCs w:val="21"/>
          <w:lang w:eastAsia="ru-RU"/>
        </w:rPr>
        <w:t xml:space="preserve">Место доставки товара, выполнения работы или оказания услуги: </w:t>
      </w:r>
      <w:r w:rsidRPr="001950A6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1950A6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обл</w:t>
      </w:r>
      <w:proofErr w:type="spellEnd"/>
      <w:proofErr w:type="gramEnd"/>
      <w:r w:rsidRPr="001950A6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, Место нахождения исполнителя работ. </w:t>
      </w:r>
    </w:p>
    <w:p w:rsidR="001950A6" w:rsidRPr="001950A6" w:rsidRDefault="001950A6" w:rsidP="001950A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950A6">
        <w:rPr>
          <w:rFonts w:ascii="Tahoma" w:eastAsia="Times New Roman" w:hAnsi="Tahoma" w:cs="Tahoma"/>
          <w:sz w:val="21"/>
          <w:szCs w:val="21"/>
          <w:lang w:eastAsia="ru-RU"/>
        </w:rPr>
        <w:t xml:space="preserve">Сроки поставки товара или завершения работы либо график оказания услуг: </w:t>
      </w:r>
      <w:r w:rsidRPr="001950A6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С момента заключения муниципального контракта и до 26.12.2014.</w:t>
      </w:r>
    </w:p>
    <w:p w:rsidR="001950A6" w:rsidRPr="001950A6" w:rsidRDefault="001950A6" w:rsidP="001950A6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1950A6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3. Информация о заказчике</w:t>
      </w:r>
    </w:p>
    <w:p w:rsidR="001950A6" w:rsidRPr="001950A6" w:rsidRDefault="001950A6" w:rsidP="001950A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950A6">
        <w:rPr>
          <w:rFonts w:ascii="Tahoma" w:eastAsia="Times New Roman" w:hAnsi="Tahoma" w:cs="Tahoma"/>
          <w:sz w:val="21"/>
          <w:szCs w:val="21"/>
          <w:lang w:eastAsia="ru-RU"/>
        </w:rPr>
        <w:t xml:space="preserve">Определение поставщика осуществляет Уполномоченный орган: </w:t>
      </w:r>
      <w:r w:rsidRPr="001950A6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Администрация города Иванова</w:t>
      </w:r>
    </w:p>
    <w:p w:rsidR="001950A6" w:rsidRPr="001950A6" w:rsidRDefault="001950A6" w:rsidP="001950A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950A6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Управление благоустройства Администрации города Иванова.</w:t>
      </w:r>
    </w:p>
    <w:p w:rsidR="001950A6" w:rsidRPr="001950A6" w:rsidRDefault="001950A6" w:rsidP="001950A6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1950A6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4. Информация о комиссии</w:t>
      </w:r>
    </w:p>
    <w:p w:rsidR="001950A6" w:rsidRPr="001950A6" w:rsidRDefault="001950A6" w:rsidP="001950A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950A6">
        <w:rPr>
          <w:rFonts w:ascii="Tahoma" w:eastAsia="Times New Roman" w:hAnsi="Tahoma" w:cs="Tahoma"/>
          <w:sz w:val="21"/>
          <w:szCs w:val="21"/>
          <w:lang w:eastAsia="ru-RU"/>
        </w:rPr>
        <w:t xml:space="preserve">Комиссия: </w:t>
      </w:r>
      <w:r w:rsidR="005D2035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Конкурсная комиссия по осуществлению закупок</w:t>
      </w:r>
      <w:bookmarkStart w:id="0" w:name="_GoBack"/>
      <w:bookmarkEnd w:id="0"/>
    </w:p>
    <w:p w:rsidR="001950A6" w:rsidRPr="001950A6" w:rsidRDefault="001950A6" w:rsidP="001950A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proofErr w:type="gramStart"/>
      <w:r w:rsidRPr="001950A6">
        <w:rPr>
          <w:rFonts w:ascii="Tahoma" w:eastAsia="Times New Roman" w:hAnsi="Tahoma" w:cs="Tahoma"/>
          <w:sz w:val="21"/>
          <w:szCs w:val="21"/>
          <w:lang w:eastAsia="ru-RU"/>
        </w:rPr>
        <w:t>На заседании комиссии по вскрытию конвертов с заявками на участие в открытом конкурсе</w:t>
      </w:r>
      <w:proofErr w:type="gramEnd"/>
      <w:r w:rsidRPr="001950A6">
        <w:rPr>
          <w:rFonts w:ascii="Tahoma" w:eastAsia="Times New Roman" w:hAnsi="Tahoma" w:cs="Tahoma"/>
          <w:sz w:val="21"/>
          <w:szCs w:val="21"/>
          <w:lang w:eastAsia="ru-RU"/>
        </w:rPr>
        <w:t xml:space="preserve"> и (или) открытию доступа к поданным в форме электронных документов заявкам на участие в открытом конкурсе присутствовали:</w:t>
      </w:r>
    </w:p>
    <w:p w:rsidR="001950A6" w:rsidRPr="001950A6" w:rsidRDefault="001950A6" w:rsidP="001950A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950A6">
        <w:rPr>
          <w:rFonts w:ascii="Tahoma" w:eastAsia="Times New Roman" w:hAnsi="Tahoma" w:cs="Tahoma"/>
          <w:sz w:val="21"/>
          <w:szCs w:val="21"/>
          <w:lang w:eastAsia="ru-RU"/>
        </w:rPr>
        <w:t xml:space="preserve">Председатель комиссии: </w:t>
      </w:r>
      <w:r w:rsidRPr="001950A6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Абрамова Наталья Борисовна</w:t>
      </w:r>
    </w:p>
    <w:p w:rsidR="001950A6" w:rsidRPr="001950A6" w:rsidRDefault="001950A6" w:rsidP="001950A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950A6">
        <w:rPr>
          <w:rFonts w:ascii="Tahoma" w:eastAsia="Times New Roman" w:hAnsi="Tahoma" w:cs="Tahoma"/>
          <w:sz w:val="21"/>
          <w:szCs w:val="21"/>
          <w:lang w:eastAsia="ru-RU"/>
        </w:rPr>
        <w:t xml:space="preserve">Зам. председателя комиссии: </w:t>
      </w:r>
      <w:r w:rsidRPr="001950A6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Седых Екатерина Леонидовна</w:t>
      </w:r>
    </w:p>
    <w:p w:rsidR="001950A6" w:rsidRPr="001950A6" w:rsidRDefault="001950A6" w:rsidP="001950A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950A6">
        <w:rPr>
          <w:rFonts w:ascii="Tahoma" w:eastAsia="Times New Roman" w:hAnsi="Tahoma" w:cs="Tahoma"/>
          <w:sz w:val="21"/>
          <w:szCs w:val="21"/>
          <w:lang w:eastAsia="ru-RU"/>
        </w:rPr>
        <w:t xml:space="preserve">Секретарь: </w:t>
      </w:r>
      <w:proofErr w:type="spellStart"/>
      <w:r w:rsidRPr="001950A6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Шарафутдинова</w:t>
      </w:r>
      <w:proofErr w:type="spellEnd"/>
      <w:r w:rsidRPr="001950A6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 Светлана Владимировна</w:t>
      </w:r>
    </w:p>
    <w:p w:rsidR="001950A6" w:rsidRPr="001950A6" w:rsidRDefault="001950A6" w:rsidP="001950A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950A6">
        <w:rPr>
          <w:rFonts w:ascii="Tahoma" w:eastAsia="Times New Roman" w:hAnsi="Tahoma" w:cs="Tahoma"/>
          <w:sz w:val="21"/>
          <w:szCs w:val="21"/>
          <w:lang w:eastAsia="ru-RU"/>
        </w:rPr>
        <w:t xml:space="preserve">Количество присутствовавших членов комиссии: </w:t>
      </w:r>
      <w:r w:rsidRPr="001950A6">
        <w:rPr>
          <w:rFonts w:ascii="Tahoma" w:eastAsia="Times New Roman" w:hAnsi="Tahoma" w:cs="Tahoma"/>
          <w:sz w:val="21"/>
          <w:szCs w:val="21"/>
          <w:u w:val="single"/>
          <w:lang w:eastAsia="ru-RU"/>
        </w:rPr>
        <w:t>3 (три)</w:t>
      </w:r>
    </w:p>
    <w:p w:rsidR="001950A6" w:rsidRPr="001950A6" w:rsidRDefault="001950A6" w:rsidP="001950A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950A6">
        <w:rPr>
          <w:rFonts w:ascii="Tahoma" w:eastAsia="Times New Roman" w:hAnsi="Tahoma" w:cs="Tahoma"/>
          <w:sz w:val="21"/>
          <w:szCs w:val="21"/>
          <w:lang w:eastAsia="ru-RU"/>
        </w:rPr>
        <w:t xml:space="preserve">из </w:t>
      </w:r>
      <w:proofErr w:type="gramStart"/>
      <w:r w:rsidRPr="001950A6">
        <w:rPr>
          <w:rFonts w:ascii="Tahoma" w:eastAsia="Times New Roman" w:hAnsi="Tahoma" w:cs="Tahoma"/>
          <w:sz w:val="21"/>
          <w:szCs w:val="21"/>
          <w:lang w:eastAsia="ru-RU"/>
        </w:rPr>
        <w:t>них</w:t>
      </w:r>
      <w:proofErr w:type="gramEnd"/>
      <w:r w:rsidRPr="001950A6">
        <w:rPr>
          <w:rFonts w:ascii="Tahoma" w:eastAsia="Times New Roman" w:hAnsi="Tahoma" w:cs="Tahoma"/>
          <w:sz w:val="21"/>
          <w:szCs w:val="21"/>
          <w:lang w:eastAsia="ru-RU"/>
        </w:rPr>
        <w:t xml:space="preserve"> не голосующие члены комиссии отсутствуют.</w:t>
      </w:r>
    </w:p>
    <w:p w:rsidR="001950A6" w:rsidRPr="001950A6" w:rsidRDefault="001950A6" w:rsidP="001950A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950A6">
        <w:rPr>
          <w:rFonts w:ascii="Tahoma" w:eastAsia="Times New Roman" w:hAnsi="Tahoma" w:cs="Tahoma"/>
          <w:sz w:val="21"/>
          <w:szCs w:val="21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1950A6" w:rsidRPr="001950A6" w:rsidRDefault="001950A6" w:rsidP="001950A6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1950A6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 xml:space="preserve">5. Заявки на участие в открытом конкурсе </w:t>
      </w:r>
    </w:p>
    <w:p w:rsidR="001950A6" w:rsidRPr="001950A6" w:rsidRDefault="001950A6" w:rsidP="001950A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950A6">
        <w:rPr>
          <w:rFonts w:ascii="Tahoma" w:eastAsia="Times New Roman" w:hAnsi="Tahoma" w:cs="Tahoma"/>
          <w:sz w:val="21"/>
          <w:szCs w:val="21"/>
          <w:lang w:eastAsia="ru-RU"/>
        </w:rPr>
        <w:t>По окончании срока подачи заявок на участие в открытом конкурсе не подано ни одной заявки. Конкурс признан несостоявшимся по основанию, предусмотренному частью 13 статьи 51 Федерального закона № 44-ФЗ.</w:t>
      </w:r>
    </w:p>
    <w:p w:rsidR="001950A6" w:rsidRPr="001950A6" w:rsidRDefault="001950A6" w:rsidP="001950A6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1950A6" w:rsidRPr="001950A6" w:rsidRDefault="001950A6" w:rsidP="001950A6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1950A6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lastRenderedPageBreak/>
        <w:t>6. Решение комиссии</w:t>
      </w:r>
    </w:p>
    <w:p w:rsidR="001950A6" w:rsidRPr="001950A6" w:rsidRDefault="001950A6" w:rsidP="001950A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proofErr w:type="gramStart"/>
      <w:r w:rsidRPr="001950A6">
        <w:rPr>
          <w:rFonts w:ascii="Tahoma" w:eastAsia="Times New Roman" w:hAnsi="Tahoma" w:cs="Tahoma"/>
          <w:sz w:val="21"/>
          <w:szCs w:val="21"/>
          <w:lang w:eastAsia="ru-RU"/>
        </w:rPr>
        <w:t>В соответствии с частью 2 статьи 55 Федерального закона № 44-ФЗ в связи с тем, что по окончании срока подачи заявок на участие в конкурсе не подано ни одной заявки, заказчику необходимо внести изменения в план-график (при необходимости также в план закупок) и осуществить проведение повторного конкурса в соответствии с частью 3 статьи 55 Федерального закона № 44-ФЗ или осуществить новую закупку.</w:t>
      </w:r>
      <w:proofErr w:type="gramEnd"/>
    </w:p>
    <w:p w:rsidR="001950A6" w:rsidRPr="001950A6" w:rsidRDefault="001950A6" w:rsidP="001950A6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1950A6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7. Публикация и хранение протокола</w:t>
      </w:r>
    </w:p>
    <w:p w:rsidR="001950A6" w:rsidRPr="001950A6" w:rsidRDefault="001950A6" w:rsidP="001950A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950A6">
        <w:rPr>
          <w:rFonts w:ascii="Tahoma" w:eastAsia="Times New Roman" w:hAnsi="Tahoma" w:cs="Tahoma"/>
          <w:sz w:val="21"/>
          <w:szCs w:val="21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1950A6" w:rsidRPr="001950A6" w:rsidRDefault="001950A6" w:rsidP="001950A6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1950A6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8. Приложения к Протоколу</w:t>
      </w:r>
    </w:p>
    <w:p w:rsidR="001950A6" w:rsidRPr="001950A6" w:rsidRDefault="001950A6" w:rsidP="001950A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950A6">
        <w:rPr>
          <w:rFonts w:ascii="Tahoma" w:eastAsia="Times New Roman" w:hAnsi="Tahoma" w:cs="Tahoma"/>
          <w:sz w:val="21"/>
          <w:szCs w:val="21"/>
          <w:lang w:eastAsia="ru-RU"/>
        </w:rPr>
        <w:t>Приложения к протоколу отсутствуют.</w:t>
      </w:r>
    </w:p>
    <w:p w:rsidR="001950A6" w:rsidRPr="001950A6" w:rsidRDefault="001950A6" w:rsidP="001950A6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1950A6" w:rsidRPr="001950A6" w:rsidRDefault="001950A6" w:rsidP="001950A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950A6">
        <w:rPr>
          <w:rFonts w:ascii="Tahoma" w:eastAsia="Times New Roman" w:hAnsi="Tahoma" w:cs="Tahoma"/>
          <w:sz w:val="21"/>
          <w:szCs w:val="21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1950A6" w:rsidRPr="001950A6" w:rsidTr="001950A6">
        <w:tc>
          <w:tcPr>
            <w:tcW w:w="2000" w:type="pct"/>
            <w:vAlign w:val="center"/>
            <w:hideMark/>
          </w:tcPr>
          <w:p w:rsidR="001950A6" w:rsidRPr="001950A6" w:rsidRDefault="001950A6" w:rsidP="001950A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1950A6" w:rsidRPr="001950A6" w:rsidRDefault="001950A6" w:rsidP="001950A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1950A6" w:rsidRPr="001950A6" w:rsidRDefault="001950A6" w:rsidP="001950A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1950A6" w:rsidRPr="001950A6" w:rsidTr="001950A6">
        <w:tc>
          <w:tcPr>
            <w:tcW w:w="0" w:type="auto"/>
            <w:vAlign w:val="center"/>
            <w:hideMark/>
          </w:tcPr>
          <w:p w:rsidR="001950A6" w:rsidRPr="001950A6" w:rsidRDefault="001950A6" w:rsidP="001950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0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1950A6" w:rsidRPr="001950A6" w:rsidRDefault="001950A6" w:rsidP="001950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50A6" w:rsidRPr="001950A6" w:rsidRDefault="001950A6" w:rsidP="001950A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0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Абрамова Наталья Борисовна</w:t>
            </w:r>
          </w:p>
        </w:tc>
      </w:tr>
      <w:tr w:rsidR="001950A6" w:rsidRPr="001950A6" w:rsidTr="001950A6">
        <w:trPr>
          <w:trHeight w:val="450"/>
        </w:trPr>
        <w:tc>
          <w:tcPr>
            <w:tcW w:w="0" w:type="auto"/>
            <w:vAlign w:val="center"/>
            <w:hideMark/>
          </w:tcPr>
          <w:p w:rsidR="001950A6" w:rsidRPr="001950A6" w:rsidRDefault="001950A6" w:rsidP="001950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50A6" w:rsidRPr="001950A6" w:rsidRDefault="001950A6" w:rsidP="001950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0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1950A6" w:rsidRPr="001950A6" w:rsidRDefault="001950A6" w:rsidP="001950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950A6" w:rsidRPr="001950A6" w:rsidTr="001950A6">
        <w:tc>
          <w:tcPr>
            <w:tcW w:w="0" w:type="auto"/>
            <w:vAlign w:val="center"/>
            <w:hideMark/>
          </w:tcPr>
          <w:p w:rsidR="001950A6" w:rsidRPr="001950A6" w:rsidRDefault="001950A6" w:rsidP="001950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0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1950A6" w:rsidRPr="001950A6" w:rsidRDefault="001950A6" w:rsidP="001950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50A6" w:rsidRPr="001950A6" w:rsidRDefault="001950A6" w:rsidP="001950A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0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Седых Екатерина Леонидовна</w:t>
            </w:r>
          </w:p>
        </w:tc>
      </w:tr>
      <w:tr w:rsidR="001950A6" w:rsidRPr="001950A6" w:rsidTr="001950A6">
        <w:trPr>
          <w:trHeight w:val="450"/>
        </w:trPr>
        <w:tc>
          <w:tcPr>
            <w:tcW w:w="0" w:type="auto"/>
            <w:vAlign w:val="center"/>
            <w:hideMark/>
          </w:tcPr>
          <w:p w:rsidR="001950A6" w:rsidRPr="001950A6" w:rsidRDefault="001950A6" w:rsidP="001950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50A6" w:rsidRPr="001950A6" w:rsidRDefault="001950A6" w:rsidP="001950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0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1950A6" w:rsidRPr="001950A6" w:rsidRDefault="001950A6" w:rsidP="001950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950A6" w:rsidRPr="001950A6" w:rsidTr="001950A6">
        <w:tc>
          <w:tcPr>
            <w:tcW w:w="0" w:type="auto"/>
            <w:vAlign w:val="center"/>
            <w:hideMark/>
          </w:tcPr>
          <w:p w:rsidR="001950A6" w:rsidRPr="001950A6" w:rsidRDefault="001950A6" w:rsidP="001950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0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Секретарь</w:t>
            </w:r>
          </w:p>
        </w:tc>
        <w:tc>
          <w:tcPr>
            <w:tcW w:w="0" w:type="auto"/>
            <w:vAlign w:val="center"/>
            <w:hideMark/>
          </w:tcPr>
          <w:p w:rsidR="001950A6" w:rsidRPr="001950A6" w:rsidRDefault="001950A6" w:rsidP="001950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50A6" w:rsidRPr="001950A6" w:rsidRDefault="001950A6" w:rsidP="001950A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1950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Шарафутдинова</w:t>
            </w:r>
            <w:proofErr w:type="spellEnd"/>
            <w:r w:rsidRPr="001950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Светлана Владимировна</w:t>
            </w:r>
          </w:p>
        </w:tc>
      </w:tr>
      <w:tr w:rsidR="001950A6" w:rsidRPr="001950A6" w:rsidTr="001950A6">
        <w:trPr>
          <w:trHeight w:val="450"/>
        </w:trPr>
        <w:tc>
          <w:tcPr>
            <w:tcW w:w="0" w:type="auto"/>
            <w:vAlign w:val="center"/>
            <w:hideMark/>
          </w:tcPr>
          <w:p w:rsidR="001950A6" w:rsidRPr="001950A6" w:rsidRDefault="001950A6" w:rsidP="001950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50A6" w:rsidRPr="001950A6" w:rsidRDefault="001950A6" w:rsidP="001950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0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1950A6" w:rsidRPr="001950A6" w:rsidRDefault="001950A6" w:rsidP="001950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C86655" w:rsidRDefault="00C86655"/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0A6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50A6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2035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950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950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95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195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195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195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950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950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95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195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195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195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3764">
          <w:marLeft w:val="0"/>
          <w:marRight w:val="0"/>
          <w:marTop w:val="50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3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1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3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7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3</cp:revision>
  <cp:lastPrinted>2014-11-07T06:26:00Z</cp:lastPrinted>
  <dcterms:created xsi:type="dcterms:W3CDTF">2014-11-06T11:25:00Z</dcterms:created>
  <dcterms:modified xsi:type="dcterms:W3CDTF">2014-11-07T06:26:00Z</dcterms:modified>
</cp:coreProperties>
</file>