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009" w:rsidRPr="00FE702B" w:rsidRDefault="000E5009" w:rsidP="00FE702B">
      <w:pPr>
        <w:pStyle w:val="ConsTitle"/>
        <w:widowControl/>
        <w:ind w:right="0"/>
        <w:jc w:val="right"/>
        <w:rPr>
          <w:rFonts w:ascii="Times New Roman" w:hAnsi="Times New Roman"/>
          <w:b w:val="0"/>
          <w:sz w:val="24"/>
          <w:szCs w:val="24"/>
        </w:rPr>
      </w:pPr>
      <w:r w:rsidRPr="00FE702B">
        <w:rPr>
          <w:rFonts w:ascii="Times New Roman" w:hAnsi="Times New Roman"/>
          <w:b w:val="0"/>
          <w:sz w:val="24"/>
          <w:szCs w:val="24"/>
        </w:rPr>
        <w:t>Проект</w:t>
      </w:r>
    </w:p>
    <w:p w:rsidR="000E5009" w:rsidRDefault="000E5009" w:rsidP="00EB2BAA">
      <w:pPr>
        <w:pStyle w:val="ConsTitle"/>
        <w:widowControl/>
        <w:ind w:right="0"/>
        <w:jc w:val="center"/>
        <w:rPr>
          <w:rFonts w:ascii="Times New Roman" w:hAnsi="Times New Roman"/>
          <w:sz w:val="24"/>
          <w:szCs w:val="24"/>
        </w:rPr>
      </w:pPr>
      <w:r>
        <w:rPr>
          <w:rFonts w:ascii="Times New Roman" w:hAnsi="Times New Roman"/>
          <w:sz w:val="24"/>
          <w:szCs w:val="24"/>
        </w:rPr>
        <w:t xml:space="preserve">МУНИЦИПАЛЬНЫЙ </w:t>
      </w:r>
      <w:r w:rsidRPr="00D83EB8">
        <w:rPr>
          <w:rFonts w:ascii="Times New Roman" w:hAnsi="Times New Roman"/>
          <w:sz w:val="24"/>
          <w:szCs w:val="24"/>
        </w:rPr>
        <w:t xml:space="preserve">КОНТРАКТ </w:t>
      </w:r>
    </w:p>
    <w:p w:rsidR="000E5009" w:rsidRPr="00D83EB8" w:rsidRDefault="000E5009" w:rsidP="00EB2BAA">
      <w:pPr>
        <w:pStyle w:val="ConsTitle"/>
        <w:widowControl/>
        <w:ind w:right="0"/>
        <w:jc w:val="center"/>
        <w:rPr>
          <w:rFonts w:ascii="Times New Roman" w:hAnsi="Times New Roman"/>
          <w:sz w:val="24"/>
          <w:szCs w:val="24"/>
        </w:rPr>
      </w:pPr>
    </w:p>
    <w:p w:rsidR="000E5009" w:rsidRPr="00BC34CE" w:rsidRDefault="000E5009" w:rsidP="00EB2BAA">
      <w:pPr>
        <w:pStyle w:val="ConsNormal"/>
        <w:widowControl/>
        <w:ind w:firstLine="0"/>
        <w:jc w:val="both"/>
        <w:rPr>
          <w:rFonts w:ascii="Times New Roman" w:hAnsi="Times New Roman" w:cs="Times New Roman"/>
          <w:sz w:val="24"/>
          <w:szCs w:val="24"/>
        </w:rPr>
      </w:pPr>
      <w:r w:rsidRPr="00BC34CE">
        <w:rPr>
          <w:rFonts w:ascii="Times New Roman" w:hAnsi="Times New Roman" w:cs="Times New Roman"/>
          <w:sz w:val="24"/>
          <w:szCs w:val="24"/>
        </w:rPr>
        <w:t>г. Иваново</w:t>
      </w:r>
      <w:r w:rsidRPr="00BC34CE">
        <w:rPr>
          <w:rFonts w:ascii="Times New Roman" w:hAnsi="Times New Roman" w:cs="Times New Roman"/>
          <w:i/>
          <w:sz w:val="24"/>
          <w:szCs w:val="24"/>
        </w:rPr>
        <w:t xml:space="preserve"> </w:t>
      </w:r>
      <w:r w:rsidRPr="00BC34CE">
        <w:rPr>
          <w:rFonts w:ascii="Times New Roman" w:hAnsi="Times New Roman" w:cs="Times New Roman"/>
          <w:sz w:val="24"/>
          <w:szCs w:val="24"/>
        </w:rPr>
        <w:t>«____»________201</w:t>
      </w:r>
      <w:r w:rsidRPr="00CA77DC">
        <w:rPr>
          <w:rFonts w:ascii="Times New Roman" w:hAnsi="Times New Roman" w:cs="Times New Roman"/>
          <w:sz w:val="24"/>
          <w:szCs w:val="24"/>
        </w:rPr>
        <w:t>2</w:t>
      </w:r>
      <w:r w:rsidRPr="00BC34CE">
        <w:rPr>
          <w:rFonts w:ascii="Times New Roman" w:hAnsi="Times New Roman" w:cs="Times New Roman"/>
          <w:sz w:val="24"/>
          <w:szCs w:val="24"/>
        </w:rPr>
        <w:t> г.</w:t>
      </w:r>
      <w:r w:rsidRPr="00BC34CE">
        <w:rPr>
          <w:rFonts w:ascii="Times New Roman" w:hAnsi="Times New Roman" w:cs="Times New Roman"/>
          <w:i/>
          <w:sz w:val="24"/>
          <w:szCs w:val="24"/>
        </w:rPr>
        <w:br/>
      </w:r>
    </w:p>
    <w:p w:rsidR="000E5009" w:rsidRPr="001D5825" w:rsidRDefault="000E5009" w:rsidP="00411706">
      <w:pPr>
        <w:pStyle w:val="ConsPlusNormal"/>
        <w:ind w:firstLine="708"/>
        <w:jc w:val="both"/>
        <w:rPr>
          <w:rFonts w:ascii="Times New Roman" w:hAnsi="Times New Roman"/>
          <w:sz w:val="24"/>
          <w:szCs w:val="24"/>
        </w:rPr>
      </w:pPr>
      <w:proofErr w:type="gramStart"/>
      <w:r w:rsidRPr="00D80E97">
        <w:rPr>
          <w:rFonts w:ascii="Times New Roman" w:hAnsi="Times New Roman"/>
          <w:sz w:val="24"/>
          <w:szCs w:val="24"/>
        </w:rPr>
        <w:t>Ивановская городская Дума, именуемая в дальнейшем «</w:t>
      </w:r>
      <w:r>
        <w:rPr>
          <w:rFonts w:ascii="Times New Roman" w:hAnsi="Times New Roman"/>
          <w:sz w:val="24"/>
          <w:szCs w:val="24"/>
        </w:rPr>
        <w:t>Муниципальный з</w:t>
      </w:r>
      <w:r w:rsidRPr="00D80E97">
        <w:rPr>
          <w:rFonts w:ascii="Times New Roman" w:hAnsi="Times New Roman"/>
          <w:sz w:val="24"/>
          <w:szCs w:val="24"/>
        </w:rPr>
        <w:t xml:space="preserve">аказчик», в лице Главы города Иванова </w:t>
      </w:r>
      <w:proofErr w:type="spellStart"/>
      <w:r w:rsidRPr="00D80E97">
        <w:rPr>
          <w:rFonts w:ascii="Times New Roman" w:hAnsi="Times New Roman"/>
          <w:sz w:val="24"/>
          <w:szCs w:val="24"/>
        </w:rPr>
        <w:t>Сверчкова</w:t>
      </w:r>
      <w:proofErr w:type="spellEnd"/>
      <w:r w:rsidRPr="00D80E97">
        <w:rPr>
          <w:rFonts w:ascii="Times New Roman" w:hAnsi="Times New Roman"/>
          <w:sz w:val="24"/>
          <w:szCs w:val="24"/>
        </w:rPr>
        <w:t xml:space="preserve"> Вячеслава Михайловича, действующего на основании Устава города Иванова</w:t>
      </w:r>
      <w:r>
        <w:rPr>
          <w:rFonts w:ascii="Times New Roman" w:hAnsi="Times New Roman"/>
          <w:sz w:val="24"/>
          <w:szCs w:val="24"/>
        </w:rPr>
        <w:t>, с одной стороны, и _________</w:t>
      </w:r>
      <w:r w:rsidRPr="001D5825">
        <w:rPr>
          <w:rFonts w:ascii="Times New Roman" w:hAnsi="Times New Roman"/>
          <w:sz w:val="24"/>
          <w:szCs w:val="24"/>
        </w:rPr>
        <w:t xml:space="preserve"> </w:t>
      </w:r>
      <w:r>
        <w:rPr>
          <w:rFonts w:ascii="Times New Roman" w:hAnsi="Times New Roman"/>
          <w:sz w:val="24"/>
          <w:szCs w:val="24"/>
        </w:rPr>
        <w:t xml:space="preserve">в лице ___________, действующего на основании __________, именуемый в дальнейшем «Поставщик», </w:t>
      </w:r>
      <w:r w:rsidRPr="001D5825">
        <w:rPr>
          <w:rFonts w:ascii="Times New Roman" w:hAnsi="Times New Roman"/>
          <w:sz w:val="24"/>
          <w:szCs w:val="24"/>
        </w:rPr>
        <w:t>с другой стороны, при совместном упоминании именуемые в дальнейшем «Сто</w:t>
      </w:r>
      <w:r>
        <w:rPr>
          <w:rFonts w:ascii="Times New Roman" w:hAnsi="Times New Roman"/>
          <w:sz w:val="24"/>
          <w:szCs w:val="24"/>
        </w:rPr>
        <w:t>роны</w:t>
      </w:r>
      <w:r w:rsidRPr="00FE702B">
        <w:rPr>
          <w:rFonts w:ascii="Times New Roman" w:hAnsi="Times New Roman"/>
          <w:sz w:val="24"/>
          <w:szCs w:val="24"/>
        </w:rPr>
        <w:t xml:space="preserve">»,  в соответствии с протоколом рассмотрения и оценки котировочных заявок от ___ ________ </w:t>
      </w:r>
      <w:smartTag w:uri="urn:schemas-microsoft-com:office:smarttags" w:element="metricconverter">
        <w:smartTagPr>
          <w:attr w:name="ProductID" w:val="2012 г"/>
        </w:smartTagPr>
        <w:r w:rsidRPr="00FE702B">
          <w:rPr>
            <w:rFonts w:ascii="Times New Roman" w:hAnsi="Times New Roman"/>
            <w:sz w:val="24"/>
            <w:szCs w:val="24"/>
          </w:rPr>
          <w:t>2012 г</w:t>
        </w:r>
      </w:smartTag>
      <w:r w:rsidRPr="00FE702B">
        <w:rPr>
          <w:rFonts w:ascii="Times New Roman" w:hAnsi="Times New Roman"/>
          <w:sz w:val="24"/>
          <w:szCs w:val="24"/>
        </w:rPr>
        <w:t>. № ___</w:t>
      </w:r>
      <w:r>
        <w:rPr>
          <w:rFonts w:ascii="Times New Roman" w:hAnsi="Times New Roman"/>
          <w:sz w:val="24"/>
          <w:szCs w:val="24"/>
        </w:rPr>
        <w:t xml:space="preserve">, </w:t>
      </w:r>
      <w:r w:rsidRPr="001D5825">
        <w:rPr>
          <w:rFonts w:ascii="Times New Roman" w:hAnsi="Times New Roman"/>
          <w:sz w:val="24"/>
          <w:szCs w:val="24"/>
        </w:rPr>
        <w:t>заключили настоящий контракт</w:t>
      </w:r>
      <w:proofErr w:type="gramEnd"/>
      <w:r w:rsidRPr="001D5825">
        <w:rPr>
          <w:rFonts w:ascii="Times New Roman" w:hAnsi="Times New Roman"/>
          <w:sz w:val="24"/>
          <w:szCs w:val="24"/>
        </w:rPr>
        <w:t xml:space="preserve"> на поставку товаров для муниципальных нужд (далее – Контракт) о нижеследующем:</w:t>
      </w:r>
    </w:p>
    <w:p w:rsidR="000E5009" w:rsidRDefault="000E5009" w:rsidP="00EB2BAA">
      <w:pPr>
        <w:jc w:val="center"/>
        <w:rPr>
          <w:b/>
          <w:sz w:val="24"/>
          <w:szCs w:val="24"/>
        </w:rPr>
      </w:pPr>
      <w:r w:rsidRPr="001D5825">
        <w:rPr>
          <w:b/>
          <w:sz w:val="24"/>
          <w:szCs w:val="24"/>
        </w:rPr>
        <w:t>1. Предмет Контракта</w:t>
      </w:r>
    </w:p>
    <w:p w:rsidR="000E5009" w:rsidRPr="001D5825" w:rsidRDefault="000E5009" w:rsidP="00EB2BAA">
      <w:pPr>
        <w:jc w:val="center"/>
        <w:rPr>
          <w:b/>
          <w:sz w:val="24"/>
          <w:szCs w:val="24"/>
        </w:rPr>
      </w:pPr>
    </w:p>
    <w:p w:rsidR="000E5009" w:rsidRDefault="000E5009" w:rsidP="00EB2BAA">
      <w:pPr>
        <w:jc w:val="both"/>
        <w:rPr>
          <w:sz w:val="24"/>
          <w:szCs w:val="24"/>
        </w:rPr>
      </w:pPr>
      <w:r w:rsidRPr="001D5825">
        <w:rPr>
          <w:sz w:val="24"/>
          <w:szCs w:val="24"/>
        </w:rPr>
        <w:t xml:space="preserve">1.1. По настоящему Контракту Поставщик принимает на себя обязанности по поставке </w:t>
      </w:r>
      <w:r>
        <w:rPr>
          <w:sz w:val="24"/>
          <w:szCs w:val="24"/>
        </w:rPr>
        <w:t xml:space="preserve">оборудования </w:t>
      </w:r>
      <w:r w:rsidRPr="001D5825">
        <w:rPr>
          <w:sz w:val="24"/>
          <w:szCs w:val="24"/>
        </w:rPr>
        <w:t xml:space="preserve">(далее – </w:t>
      </w:r>
      <w:r>
        <w:rPr>
          <w:sz w:val="24"/>
          <w:szCs w:val="24"/>
        </w:rPr>
        <w:t>Т</w:t>
      </w:r>
      <w:r w:rsidRPr="001D5825">
        <w:rPr>
          <w:sz w:val="24"/>
          <w:szCs w:val="24"/>
        </w:rPr>
        <w:t>овар)</w:t>
      </w:r>
      <w:r>
        <w:rPr>
          <w:sz w:val="24"/>
          <w:szCs w:val="24"/>
        </w:rPr>
        <w:t xml:space="preserve"> Муниципальному з</w:t>
      </w:r>
      <w:r w:rsidRPr="001D5825">
        <w:rPr>
          <w:sz w:val="24"/>
          <w:szCs w:val="24"/>
        </w:rPr>
        <w:t>аказчику, согласно спецификации</w:t>
      </w:r>
      <w:r>
        <w:rPr>
          <w:sz w:val="24"/>
          <w:szCs w:val="24"/>
        </w:rPr>
        <w:t xml:space="preserve"> на поставку товара (приложение №1 к Контракту). Приложение является неотъемлемой частью настоящего контракта</w:t>
      </w:r>
      <w:r w:rsidRPr="001D5825">
        <w:rPr>
          <w:sz w:val="24"/>
          <w:szCs w:val="24"/>
        </w:rPr>
        <w:t xml:space="preserve">. </w:t>
      </w:r>
    </w:p>
    <w:p w:rsidR="000E5009" w:rsidRPr="00F727A6" w:rsidRDefault="000E5009" w:rsidP="00EB2BAA">
      <w:pPr>
        <w:jc w:val="both"/>
        <w:rPr>
          <w:sz w:val="24"/>
          <w:szCs w:val="24"/>
        </w:rPr>
      </w:pPr>
      <w:r w:rsidRPr="00F727A6">
        <w:rPr>
          <w:sz w:val="24"/>
          <w:szCs w:val="24"/>
        </w:rPr>
        <w:t>1.2. Комплектность поставляемого товара, его количество, наименовани</w:t>
      </w:r>
      <w:r>
        <w:rPr>
          <w:sz w:val="24"/>
          <w:szCs w:val="24"/>
        </w:rPr>
        <w:t xml:space="preserve">е и технические характеристики </w:t>
      </w:r>
      <w:r w:rsidRPr="00F727A6">
        <w:rPr>
          <w:sz w:val="24"/>
          <w:szCs w:val="24"/>
        </w:rPr>
        <w:t xml:space="preserve"> определяются </w:t>
      </w:r>
      <w:r w:rsidRPr="00F727A6">
        <w:rPr>
          <w:iCs/>
          <w:sz w:val="24"/>
          <w:szCs w:val="24"/>
        </w:rPr>
        <w:t>спецификацией на поставку товара</w:t>
      </w:r>
      <w:r>
        <w:rPr>
          <w:iCs/>
          <w:sz w:val="24"/>
          <w:szCs w:val="24"/>
        </w:rPr>
        <w:t xml:space="preserve"> (</w:t>
      </w:r>
      <w:r>
        <w:rPr>
          <w:sz w:val="24"/>
          <w:szCs w:val="24"/>
        </w:rPr>
        <w:t>приложение №1 к контракту).</w:t>
      </w:r>
    </w:p>
    <w:p w:rsidR="000E5009" w:rsidRPr="001D5825" w:rsidRDefault="000E5009" w:rsidP="00EB2BAA">
      <w:pPr>
        <w:jc w:val="both"/>
        <w:rPr>
          <w:sz w:val="24"/>
          <w:szCs w:val="24"/>
        </w:rPr>
      </w:pPr>
      <w:r w:rsidRPr="00F727A6">
        <w:rPr>
          <w:sz w:val="24"/>
          <w:szCs w:val="24"/>
        </w:rPr>
        <w:t>1.</w:t>
      </w:r>
      <w:r>
        <w:rPr>
          <w:sz w:val="24"/>
          <w:szCs w:val="24"/>
        </w:rPr>
        <w:t>3</w:t>
      </w:r>
      <w:r w:rsidRPr="00F727A6">
        <w:rPr>
          <w:sz w:val="24"/>
          <w:szCs w:val="24"/>
        </w:rPr>
        <w:t xml:space="preserve">. Поставка осуществляется в строгом соответствии со </w:t>
      </w:r>
      <w:r w:rsidRPr="00F727A6">
        <w:rPr>
          <w:iCs/>
          <w:color w:val="000000"/>
          <w:sz w:val="24"/>
          <w:szCs w:val="24"/>
        </w:rPr>
        <w:t>спецификацией на поставку товара</w:t>
      </w:r>
      <w:r>
        <w:rPr>
          <w:bCs/>
          <w:color w:val="000000"/>
          <w:sz w:val="24"/>
          <w:szCs w:val="24"/>
        </w:rPr>
        <w:t xml:space="preserve"> (</w:t>
      </w:r>
      <w:r>
        <w:rPr>
          <w:sz w:val="24"/>
          <w:szCs w:val="24"/>
        </w:rPr>
        <w:t>приложение № 1 к контракту).</w:t>
      </w:r>
    </w:p>
    <w:p w:rsidR="000E5009" w:rsidRPr="001D5825" w:rsidRDefault="000E5009" w:rsidP="00EB2BAA">
      <w:pPr>
        <w:jc w:val="both"/>
        <w:rPr>
          <w:sz w:val="24"/>
          <w:szCs w:val="24"/>
        </w:rPr>
      </w:pPr>
      <w:r w:rsidRPr="001D5825">
        <w:rPr>
          <w:sz w:val="24"/>
          <w:szCs w:val="24"/>
        </w:rPr>
        <w:t>1.</w:t>
      </w:r>
      <w:r>
        <w:rPr>
          <w:sz w:val="24"/>
          <w:szCs w:val="24"/>
        </w:rPr>
        <w:t>4</w:t>
      </w:r>
      <w:r w:rsidRPr="001D5825">
        <w:rPr>
          <w:sz w:val="24"/>
          <w:szCs w:val="24"/>
        </w:rPr>
        <w:t>. Заказчик обязуется обеспечить оплату поставленн</w:t>
      </w:r>
      <w:r>
        <w:rPr>
          <w:sz w:val="24"/>
          <w:szCs w:val="24"/>
        </w:rPr>
        <w:t>ого</w:t>
      </w:r>
      <w:r w:rsidRPr="001D5825">
        <w:rPr>
          <w:sz w:val="24"/>
          <w:szCs w:val="24"/>
        </w:rPr>
        <w:t xml:space="preserve"> Товар</w:t>
      </w:r>
      <w:r>
        <w:rPr>
          <w:sz w:val="24"/>
          <w:szCs w:val="24"/>
        </w:rPr>
        <w:t>а</w:t>
      </w:r>
      <w:r w:rsidRPr="001D5825">
        <w:rPr>
          <w:sz w:val="24"/>
          <w:szCs w:val="24"/>
        </w:rPr>
        <w:t xml:space="preserve">, </w:t>
      </w:r>
      <w:r>
        <w:rPr>
          <w:sz w:val="24"/>
          <w:szCs w:val="24"/>
        </w:rPr>
        <w:t>указанного  в спецификации на поставку товара ( приложение № 1 к К</w:t>
      </w:r>
      <w:r w:rsidRPr="001D5825">
        <w:rPr>
          <w:sz w:val="24"/>
          <w:szCs w:val="24"/>
        </w:rPr>
        <w:t>онтракт</w:t>
      </w:r>
      <w:r>
        <w:rPr>
          <w:sz w:val="24"/>
          <w:szCs w:val="24"/>
        </w:rPr>
        <w:t>у),</w:t>
      </w:r>
      <w:r w:rsidRPr="001D5825">
        <w:rPr>
          <w:sz w:val="24"/>
          <w:szCs w:val="24"/>
        </w:rPr>
        <w:t xml:space="preserve"> и уплатить за него цену</w:t>
      </w:r>
      <w:r>
        <w:rPr>
          <w:sz w:val="24"/>
          <w:szCs w:val="24"/>
        </w:rPr>
        <w:t xml:space="preserve">, </w:t>
      </w:r>
      <w:r w:rsidRPr="001D5825">
        <w:rPr>
          <w:sz w:val="24"/>
          <w:szCs w:val="24"/>
        </w:rPr>
        <w:t>определенную в порядке и на услов</w:t>
      </w:r>
      <w:r>
        <w:rPr>
          <w:sz w:val="24"/>
          <w:szCs w:val="24"/>
        </w:rPr>
        <w:t>иях, предусмотренных Контрактом</w:t>
      </w:r>
      <w:r w:rsidRPr="001D5825">
        <w:rPr>
          <w:sz w:val="24"/>
          <w:szCs w:val="24"/>
        </w:rPr>
        <w:t>.</w:t>
      </w:r>
    </w:p>
    <w:p w:rsidR="000E5009" w:rsidRDefault="000E5009" w:rsidP="00EB2BAA">
      <w:pPr>
        <w:jc w:val="both"/>
        <w:rPr>
          <w:sz w:val="24"/>
          <w:szCs w:val="24"/>
        </w:rPr>
      </w:pPr>
      <w:r w:rsidRPr="001D5825">
        <w:rPr>
          <w:sz w:val="24"/>
          <w:szCs w:val="24"/>
        </w:rPr>
        <w:t>1.</w:t>
      </w:r>
      <w:r>
        <w:rPr>
          <w:sz w:val="24"/>
          <w:szCs w:val="24"/>
        </w:rPr>
        <w:t>5</w:t>
      </w:r>
      <w:r w:rsidRPr="001D5825">
        <w:rPr>
          <w:sz w:val="24"/>
          <w:szCs w:val="24"/>
        </w:rPr>
        <w:t xml:space="preserve">. По окончании поставки </w:t>
      </w:r>
      <w:r>
        <w:rPr>
          <w:sz w:val="24"/>
          <w:szCs w:val="24"/>
        </w:rPr>
        <w:t>Т</w:t>
      </w:r>
      <w:r w:rsidRPr="001D5825">
        <w:rPr>
          <w:sz w:val="24"/>
          <w:szCs w:val="24"/>
        </w:rPr>
        <w:t>овар</w:t>
      </w:r>
      <w:r>
        <w:rPr>
          <w:sz w:val="24"/>
          <w:szCs w:val="24"/>
        </w:rPr>
        <w:t>а</w:t>
      </w:r>
      <w:r w:rsidRPr="001D5825">
        <w:rPr>
          <w:sz w:val="24"/>
          <w:szCs w:val="24"/>
        </w:rPr>
        <w:t xml:space="preserve"> в полном объёме </w:t>
      </w:r>
      <w:r>
        <w:rPr>
          <w:sz w:val="24"/>
          <w:szCs w:val="24"/>
        </w:rPr>
        <w:t>С</w:t>
      </w:r>
      <w:r w:rsidRPr="001D5825">
        <w:rPr>
          <w:sz w:val="24"/>
          <w:szCs w:val="24"/>
        </w:rPr>
        <w:t>тороны составляют акт приемки-передачи товар</w:t>
      </w:r>
      <w:r>
        <w:rPr>
          <w:sz w:val="24"/>
          <w:szCs w:val="24"/>
        </w:rPr>
        <w:t>а</w:t>
      </w:r>
      <w:r w:rsidRPr="001D5825">
        <w:rPr>
          <w:sz w:val="24"/>
          <w:szCs w:val="24"/>
        </w:rPr>
        <w:t>, который является основанием для оплаты принят</w:t>
      </w:r>
      <w:r>
        <w:rPr>
          <w:sz w:val="24"/>
          <w:szCs w:val="24"/>
        </w:rPr>
        <w:t>ого</w:t>
      </w:r>
      <w:r w:rsidRPr="001D5825">
        <w:rPr>
          <w:sz w:val="24"/>
          <w:szCs w:val="24"/>
        </w:rPr>
        <w:t xml:space="preserve"> товар</w:t>
      </w:r>
      <w:r>
        <w:rPr>
          <w:sz w:val="24"/>
          <w:szCs w:val="24"/>
        </w:rPr>
        <w:t>а</w:t>
      </w:r>
      <w:r w:rsidRPr="001D5825">
        <w:rPr>
          <w:sz w:val="24"/>
          <w:szCs w:val="24"/>
        </w:rPr>
        <w:t>.</w:t>
      </w:r>
    </w:p>
    <w:p w:rsidR="000E5009" w:rsidRPr="001D5825" w:rsidRDefault="000E5009" w:rsidP="00EB2BAA">
      <w:pPr>
        <w:jc w:val="both"/>
        <w:rPr>
          <w:sz w:val="24"/>
          <w:szCs w:val="24"/>
        </w:rPr>
      </w:pPr>
    </w:p>
    <w:p w:rsidR="000E5009" w:rsidRPr="001D5825" w:rsidRDefault="000E5009" w:rsidP="00EB2BAA">
      <w:pPr>
        <w:jc w:val="center"/>
        <w:rPr>
          <w:b/>
          <w:sz w:val="24"/>
          <w:szCs w:val="24"/>
        </w:rPr>
      </w:pPr>
      <w:r w:rsidRPr="001D5825">
        <w:rPr>
          <w:b/>
          <w:sz w:val="24"/>
          <w:szCs w:val="24"/>
        </w:rPr>
        <w:t>2. Цена Контракта и порядок расчетов</w:t>
      </w:r>
    </w:p>
    <w:p w:rsidR="000E5009" w:rsidRPr="001D5825" w:rsidRDefault="000E5009" w:rsidP="00411706">
      <w:pPr>
        <w:pStyle w:val="a3"/>
        <w:spacing w:after="0"/>
        <w:jc w:val="both"/>
        <w:rPr>
          <w:sz w:val="24"/>
          <w:szCs w:val="24"/>
        </w:rPr>
      </w:pPr>
      <w:r w:rsidRPr="001D5825">
        <w:rPr>
          <w:sz w:val="24"/>
          <w:szCs w:val="24"/>
        </w:rPr>
        <w:t xml:space="preserve">2.1. Цена настоящего Контракта составляет </w:t>
      </w:r>
      <w:r>
        <w:rPr>
          <w:sz w:val="24"/>
          <w:szCs w:val="24"/>
        </w:rPr>
        <w:t xml:space="preserve">_________ </w:t>
      </w:r>
      <w:r w:rsidRPr="001D5825">
        <w:rPr>
          <w:sz w:val="24"/>
          <w:szCs w:val="24"/>
        </w:rPr>
        <w:t>(</w:t>
      </w:r>
      <w:r>
        <w:rPr>
          <w:sz w:val="24"/>
          <w:szCs w:val="24"/>
        </w:rPr>
        <w:t>_________</w:t>
      </w:r>
      <w:r w:rsidRPr="001D5825">
        <w:rPr>
          <w:sz w:val="24"/>
          <w:szCs w:val="24"/>
        </w:rPr>
        <w:t xml:space="preserve">) рублей </w:t>
      </w:r>
      <w:r>
        <w:rPr>
          <w:sz w:val="24"/>
          <w:szCs w:val="24"/>
        </w:rPr>
        <w:t xml:space="preserve">__ копеек, в </w:t>
      </w:r>
      <w:proofErr w:type="spellStart"/>
      <w:r>
        <w:rPr>
          <w:sz w:val="24"/>
          <w:szCs w:val="24"/>
        </w:rPr>
        <w:t>т.ч</w:t>
      </w:r>
      <w:proofErr w:type="spellEnd"/>
      <w:r>
        <w:rPr>
          <w:sz w:val="24"/>
          <w:szCs w:val="24"/>
        </w:rPr>
        <w:t>. НДС</w:t>
      </w:r>
      <w:r w:rsidR="00404479">
        <w:rPr>
          <w:rStyle w:val="ab"/>
          <w:sz w:val="24"/>
          <w:szCs w:val="24"/>
        </w:rPr>
        <w:footnoteReference w:customMarkFollows="1" w:id="1"/>
        <w:t>*</w:t>
      </w:r>
      <w:r>
        <w:rPr>
          <w:sz w:val="24"/>
          <w:szCs w:val="24"/>
        </w:rPr>
        <w:t>_______________</w:t>
      </w:r>
      <w:proofErr w:type="gramStart"/>
      <w:r>
        <w:rPr>
          <w:sz w:val="24"/>
          <w:szCs w:val="24"/>
        </w:rPr>
        <w:t xml:space="preserve"> .</w:t>
      </w:r>
      <w:proofErr w:type="gramEnd"/>
      <w:r w:rsidRPr="001D5825">
        <w:rPr>
          <w:sz w:val="24"/>
          <w:szCs w:val="24"/>
        </w:rPr>
        <w:t xml:space="preserve"> </w:t>
      </w:r>
    </w:p>
    <w:p w:rsidR="000E5009" w:rsidRPr="001D5825" w:rsidRDefault="000E5009" w:rsidP="00EB2BAA">
      <w:pPr>
        <w:pStyle w:val="a3"/>
        <w:spacing w:after="0"/>
        <w:jc w:val="both"/>
        <w:rPr>
          <w:sz w:val="24"/>
          <w:szCs w:val="24"/>
        </w:rPr>
      </w:pPr>
      <w:r>
        <w:rPr>
          <w:sz w:val="24"/>
          <w:szCs w:val="24"/>
        </w:rPr>
        <w:t xml:space="preserve">        </w:t>
      </w:r>
      <w:r w:rsidRPr="001D5825">
        <w:rPr>
          <w:sz w:val="24"/>
          <w:szCs w:val="24"/>
        </w:rPr>
        <w:t xml:space="preserve">Цена контракта включает в себя стоимость </w:t>
      </w:r>
      <w:r>
        <w:rPr>
          <w:sz w:val="24"/>
          <w:szCs w:val="24"/>
        </w:rPr>
        <w:t>Т</w:t>
      </w:r>
      <w:r w:rsidRPr="001D5825">
        <w:rPr>
          <w:sz w:val="24"/>
          <w:szCs w:val="24"/>
        </w:rPr>
        <w:t xml:space="preserve">овара с учетом налогов, в </w:t>
      </w:r>
      <w:proofErr w:type="spellStart"/>
      <w:r w:rsidRPr="001D5825">
        <w:rPr>
          <w:sz w:val="24"/>
          <w:szCs w:val="24"/>
        </w:rPr>
        <w:t>т.ч</w:t>
      </w:r>
      <w:proofErr w:type="spellEnd"/>
      <w:r w:rsidRPr="001D5825">
        <w:rPr>
          <w:sz w:val="24"/>
          <w:szCs w:val="24"/>
        </w:rPr>
        <w:t xml:space="preserve">. НДС, сборы и другие обязательные платежи, таможенные пошлины, доставку </w:t>
      </w:r>
      <w:r>
        <w:rPr>
          <w:sz w:val="24"/>
          <w:szCs w:val="24"/>
        </w:rPr>
        <w:t>Т</w:t>
      </w:r>
      <w:r w:rsidRPr="001D5825">
        <w:rPr>
          <w:sz w:val="24"/>
          <w:szCs w:val="24"/>
        </w:rPr>
        <w:t xml:space="preserve">овара, разгрузку, монтаж и наладку, гарантийное обслуживание и другие расходы, связанные с исполнением обязательств по </w:t>
      </w:r>
      <w:r>
        <w:rPr>
          <w:sz w:val="24"/>
          <w:szCs w:val="24"/>
        </w:rPr>
        <w:t>К</w:t>
      </w:r>
      <w:r w:rsidRPr="001D5825">
        <w:rPr>
          <w:sz w:val="24"/>
          <w:szCs w:val="24"/>
        </w:rPr>
        <w:t>онтракту.</w:t>
      </w:r>
    </w:p>
    <w:p w:rsidR="000E5009" w:rsidRDefault="000E5009" w:rsidP="00EB2BAA">
      <w:pPr>
        <w:jc w:val="both"/>
        <w:rPr>
          <w:sz w:val="24"/>
          <w:szCs w:val="24"/>
        </w:rPr>
      </w:pPr>
      <w:r w:rsidRPr="001D5825">
        <w:rPr>
          <w:sz w:val="24"/>
          <w:szCs w:val="24"/>
        </w:rPr>
        <w:t>2.2. Цена Контракта является твердой и не может изменяться в ходе его исполнения</w:t>
      </w:r>
      <w:r>
        <w:rPr>
          <w:sz w:val="24"/>
          <w:szCs w:val="24"/>
        </w:rPr>
        <w:t xml:space="preserve"> за исключением случаев, предусмотренных действующим законодательством.</w:t>
      </w:r>
    </w:p>
    <w:p w:rsidR="000E5009" w:rsidRDefault="000E5009" w:rsidP="00EB2BAA">
      <w:pPr>
        <w:jc w:val="both"/>
        <w:rPr>
          <w:sz w:val="24"/>
          <w:szCs w:val="24"/>
        </w:rPr>
      </w:pPr>
      <w:r>
        <w:rPr>
          <w:sz w:val="24"/>
          <w:szCs w:val="24"/>
        </w:rPr>
        <w:t xml:space="preserve">        </w:t>
      </w:r>
      <w:r w:rsidRPr="00C9750B">
        <w:rPr>
          <w:sz w:val="24"/>
          <w:szCs w:val="24"/>
        </w:rPr>
        <w:t xml:space="preserve">Цена </w:t>
      </w:r>
      <w:r>
        <w:rPr>
          <w:sz w:val="24"/>
          <w:szCs w:val="24"/>
        </w:rPr>
        <w:t>К</w:t>
      </w:r>
      <w:r w:rsidRPr="00C9750B">
        <w:rPr>
          <w:sz w:val="24"/>
          <w:szCs w:val="24"/>
        </w:rPr>
        <w:t xml:space="preserve">онтракта может быть снижена по соглашению сторон без изменения предусмотренных </w:t>
      </w:r>
      <w:r>
        <w:rPr>
          <w:sz w:val="24"/>
          <w:szCs w:val="24"/>
        </w:rPr>
        <w:t>К</w:t>
      </w:r>
      <w:r w:rsidRPr="00C9750B">
        <w:rPr>
          <w:sz w:val="24"/>
          <w:szCs w:val="24"/>
        </w:rPr>
        <w:t xml:space="preserve">онтрактом </w:t>
      </w:r>
      <w:r>
        <w:rPr>
          <w:sz w:val="24"/>
          <w:szCs w:val="24"/>
        </w:rPr>
        <w:t xml:space="preserve"> качественных (технических) характеристик Товара</w:t>
      </w:r>
      <w:r w:rsidRPr="00C9750B">
        <w:rPr>
          <w:sz w:val="24"/>
          <w:szCs w:val="24"/>
        </w:rPr>
        <w:t xml:space="preserve"> и иных условий и </w:t>
      </w:r>
      <w:r>
        <w:rPr>
          <w:sz w:val="24"/>
          <w:szCs w:val="24"/>
        </w:rPr>
        <w:t xml:space="preserve"> порядка </w:t>
      </w:r>
      <w:r w:rsidRPr="00C9750B">
        <w:rPr>
          <w:sz w:val="24"/>
          <w:szCs w:val="24"/>
        </w:rPr>
        <w:t xml:space="preserve">исполнения </w:t>
      </w:r>
      <w:r>
        <w:rPr>
          <w:sz w:val="24"/>
          <w:szCs w:val="24"/>
        </w:rPr>
        <w:t>К</w:t>
      </w:r>
      <w:r w:rsidRPr="00C9750B">
        <w:rPr>
          <w:sz w:val="24"/>
          <w:szCs w:val="24"/>
        </w:rPr>
        <w:t>онтракта.</w:t>
      </w:r>
    </w:p>
    <w:p w:rsidR="000E5009" w:rsidRDefault="000E5009" w:rsidP="00EB2BAA">
      <w:pPr>
        <w:jc w:val="both"/>
        <w:rPr>
          <w:sz w:val="24"/>
          <w:szCs w:val="24"/>
        </w:rPr>
      </w:pPr>
      <w:r w:rsidRPr="001D5825">
        <w:rPr>
          <w:bCs/>
          <w:sz w:val="24"/>
          <w:szCs w:val="24"/>
        </w:rPr>
        <w:t xml:space="preserve">2.3. </w:t>
      </w:r>
      <w:r w:rsidRPr="001D5825">
        <w:rPr>
          <w:color w:val="000000"/>
          <w:spacing w:val="-1"/>
          <w:sz w:val="24"/>
          <w:szCs w:val="24"/>
        </w:rPr>
        <w:t>Оплата</w:t>
      </w:r>
      <w:r>
        <w:rPr>
          <w:color w:val="000000"/>
          <w:spacing w:val="-1"/>
          <w:sz w:val="24"/>
          <w:szCs w:val="24"/>
        </w:rPr>
        <w:t xml:space="preserve"> Товара </w:t>
      </w:r>
      <w:r w:rsidRPr="001D5825">
        <w:rPr>
          <w:color w:val="000000"/>
          <w:spacing w:val="-1"/>
          <w:sz w:val="24"/>
          <w:szCs w:val="24"/>
        </w:rPr>
        <w:t xml:space="preserve"> производится в форме безналичного расчета путем перечисления денежных средств на расчетный счет </w:t>
      </w:r>
      <w:r>
        <w:rPr>
          <w:color w:val="000000"/>
          <w:spacing w:val="-1"/>
          <w:sz w:val="24"/>
          <w:szCs w:val="24"/>
        </w:rPr>
        <w:t>П</w:t>
      </w:r>
      <w:r w:rsidRPr="001D5825">
        <w:rPr>
          <w:sz w:val="24"/>
          <w:szCs w:val="24"/>
        </w:rPr>
        <w:t xml:space="preserve">оставщика. Расчеты по контракту производятся </w:t>
      </w:r>
      <w:r w:rsidRPr="005D22FE">
        <w:rPr>
          <w:color w:val="000000"/>
          <w:sz w:val="24"/>
          <w:szCs w:val="24"/>
        </w:rPr>
        <w:t>до 2</w:t>
      </w:r>
      <w:r w:rsidR="00AE0CBC">
        <w:rPr>
          <w:color w:val="000000"/>
          <w:sz w:val="24"/>
          <w:szCs w:val="24"/>
        </w:rPr>
        <w:t>6</w:t>
      </w:r>
      <w:bookmarkStart w:id="0" w:name="_GoBack"/>
      <w:bookmarkEnd w:id="0"/>
      <w:r w:rsidRPr="005D22FE">
        <w:rPr>
          <w:color w:val="000000"/>
          <w:sz w:val="24"/>
          <w:szCs w:val="24"/>
        </w:rPr>
        <w:t>.</w:t>
      </w:r>
      <w:r w:rsidRPr="001D5825">
        <w:rPr>
          <w:sz w:val="24"/>
          <w:szCs w:val="24"/>
        </w:rPr>
        <w:t>12.201</w:t>
      </w:r>
      <w:r w:rsidRPr="00C47AE1">
        <w:rPr>
          <w:sz w:val="24"/>
          <w:szCs w:val="24"/>
        </w:rPr>
        <w:t>2</w:t>
      </w:r>
      <w:r w:rsidRPr="001D5825">
        <w:rPr>
          <w:sz w:val="24"/>
          <w:szCs w:val="24"/>
        </w:rPr>
        <w:t xml:space="preserve"> года после поставки</w:t>
      </w:r>
      <w:r>
        <w:rPr>
          <w:sz w:val="24"/>
          <w:szCs w:val="24"/>
        </w:rPr>
        <w:t xml:space="preserve"> Товара </w:t>
      </w:r>
      <w:r w:rsidRPr="001D5825">
        <w:rPr>
          <w:sz w:val="24"/>
          <w:szCs w:val="24"/>
        </w:rPr>
        <w:t>на основании товарно-транспортной накладной</w:t>
      </w:r>
      <w:r>
        <w:rPr>
          <w:sz w:val="24"/>
          <w:szCs w:val="24"/>
        </w:rPr>
        <w:t>,</w:t>
      </w:r>
      <w:r w:rsidRPr="001D5825">
        <w:rPr>
          <w:sz w:val="24"/>
          <w:szCs w:val="24"/>
        </w:rPr>
        <w:t xml:space="preserve"> счет</w:t>
      </w:r>
      <w:r>
        <w:rPr>
          <w:sz w:val="24"/>
          <w:szCs w:val="24"/>
        </w:rPr>
        <w:t>а</w:t>
      </w:r>
      <w:r w:rsidRPr="001D5825">
        <w:rPr>
          <w:sz w:val="24"/>
          <w:szCs w:val="24"/>
        </w:rPr>
        <w:t xml:space="preserve"> – фактуры</w:t>
      </w:r>
      <w:r>
        <w:rPr>
          <w:sz w:val="24"/>
          <w:szCs w:val="24"/>
        </w:rPr>
        <w:t>.</w:t>
      </w:r>
    </w:p>
    <w:p w:rsidR="000E5009" w:rsidRPr="001D5825" w:rsidRDefault="000E5009" w:rsidP="00EB2BAA">
      <w:pPr>
        <w:jc w:val="center"/>
        <w:rPr>
          <w:b/>
          <w:sz w:val="24"/>
          <w:szCs w:val="24"/>
        </w:rPr>
      </w:pPr>
      <w:r w:rsidRPr="001D5825">
        <w:rPr>
          <w:b/>
          <w:sz w:val="24"/>
          <w:szCs w:val="24"/>
        </w:rPr>
        <w:t xml:space="preserve">3. </w:t>
      </w:r>
      <w:r>
        <w:rPr>
          <w:b/>
          <w:sz w:val="24"/>
          <w:szCs w:val="24"/>
        </w:rPr>
        <w:t>Сроки и у</w:t>
      </w:r>
      <w:r w:rsidRPr="001D5825">
        <w:rPr>
          <w:b/>
          <w:sz w:val="24"/>
          <w:szCs w:val="24"/>
        </w:rPr>
        <w:t>словия поставки</w:t>
      </w:r>
    </w:p>
    <w:p w:rsidR="000E5009" w:rsidRPr="001D5825" w:rsidRDefault="000E5009" w:rsidP="00EB2BAA">
      <w:pPr>
        <w:numPr>
          <w:ilvl w:val="0"/>
          <w:numId w:val="2"/>
        </w:numPr>
        <w:shd w:val="clear" w:color="auto" w:fill="FFFFFF"/>
        <w:tabs>
          <w:tab w:val="left" w:pos="509"/>
        </w:tabs>
        <w:spacing w:before="19"/>
        <w:ind w:left="10" w:hanging="10"/>
        <w:jc w:val="both"/>
        <w:rPr>
          <w:sz w:val="24"/>
          <w:szCs w:val="24"/>
        </w:rPr>
      </w:pPr>
      <w:r w:rsidRPr="001D5825">
        <w:rPr>
          <w:sz w:val="24"/>
          <w:szCs w:val="24"/>
        </w:rPr>
        <w:t xml:space="preserve">Поставщик производит поставку Товара </w:t>
      </w:r>
      <w:r>
        <w:rPr>
          <w:sz w:val="24"/>
          <w:szCs w:val="24"/>
        </w:rPr>
        <w:t>в течение 7 (семи) дней со дня заключения муниципального контракта</w:t>
      </w:r>
      <w:r w:rsidRPr="001D5825">
        <w:rPr>
          <w:sz w:val="24"/>
          <w:szCs w:val="24"/>
        </w:rPr>
        <w:t>.</w:t>
      </w:r>
    </w:p>
    <w:p w:rsidR="000E5009" w:rsidRPr="00F727A6" w:rsidRDefault="000E5009" w:rsidP="00EB2BAA">
      <w:pPr>
        <w:numPr>
          <w:ilvl w:val="0"/>
          <w:numId w:val="2"/>
        </w:numPr>
        <w:shd w:val="clear" w:color="auto" w:fill="FFFFFF"/>
        <w:tabs>
          <w:tab w:val="left" w:pos="509"/>
        </w:tabs>
        <w:spacing w:before="19"/>
        <w:ind w:left="10" w:hanging="10"/>
        <w:jc w:val="both"/>
        <w:rPr>
          <w:sz w:val="24"/>
          <w:szCs w:val="24"/>
        </w:rPr>
      </w:pPr>
      <w:r w:rsidRPr="00F727A6">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0E5009" w:rsidRDefault="000E5009" w:rsidP="00EB2BAA">
      <w:pPr>
        <w:numPr>
          <w:ilvl w:val="0"/>
          <w:numId w:val="2"/>
        </w:numPr>
        <w:shd w:val="clear" w:color="auto" w:fill="FFFFFF"/>
        <w:tabs>
          <w:tab w:val="left" w:pos="509"/>
        </w:tabs>
        <w:spacing w:before="19"/>
        <w:ind w:left="10" w:hanging="10"/>
        <w:jc w:val="both"/>
        <w:rPr>
          <w:sz w:val="24"/>
          <w:szCs w:val="24"/>
        </w:rPr>
      </w:pPr>
      <w:r w:rsidRPr="001D5825">
        <w:rPr>
          <w:sz w:val="24"/>
          <w:szCs w:val="24"/>
        </w:rPr>
        <w:t xml:space="preserve">Поставщик самостоятельно определяет способ и порядок доставки Товара </w:t>
      </w:r>
      <w:r>
        <w:rPr>
          <w:sz w:val="24"/>
          <w:szCs w:val="24"/>
        </w:rPr>
        <w:t xml:space="preserve">к месту его </w:t>
      </w:r>
      <w:r>
        <w:rPr>
          <w:sz w:val="24"/>
          <w:szCs w:val="24"/>
        </w:rPr>
        <w:lastRenderedPageBreak/>
        <w:t>установки у  Муниципального з</w:t>
      </w:r>
      <w:r w:rsidRPr="001D5825">
        <w:rPr>
          <w:sz w:val="24"/>
          <w:szCs w:val="24"/>
        </w:rPr>
        <w:t>аказчика</w:t>
      </w:r>
      <w:r>
        <w:rPr>
          <w:sz w:val="24"/>
          <w:szCs w:val="24"/>
        </w:rPr>
        <w:t xml:space="preserve"> по адресу: </w:t>
      </w:r>
      <w:proofErr w:type="spellStart"/>
      <w:r>
        <w:rPr>
          <w:sz w:val="24"/>
          <w:szCs w:val="24"/>
        </w:rPr>
        <w:t>г.Иваново</w:t>
      </w:r>
      <w:proofErr w:type="spellEnd"/>
      <w:r>
        <w:rPr>
          <w:sz w:val="24"/>
          <w:szCs w:val="24"/>
        </w:rPr>
        <w:t>, пл.Революции,д.6, к. 1014.</w:t>
      </w:r>
    </w:p>
    <w:p w:rsidR="000E5009" w:rsidRPr="00F727A6" w:rsidRDefault="000E5009" w:rsidP="00EB2BAA">
      <w:pPr>
        <w:numPr>
          <w:ilvl w:val="0"/>
          <w:numId w:val="2"/>
        </w:numPr>
        <w:shd w:val="clear" w:color="auto" w:fill="FFFFFF"/>
        <w:tabs>
          <w:tab w:val="left" w:pos="509"/>
        </w:tabs>
        <w:spacing w:before="19"/>
        <w:ind w:left="10" w:hanging="10"/>
        <w:jc w:val="both"/>
        <w:rPr>
          <w:sz w:val="24"/>
          <w:szCs w:val="24"/>
        </w:rPr>
      </w:pPr>
      <w:r w:rsidRPr="00F727A6">
        <w:rPr>
          <w:sz w:val="24"/>
          <w:szCs w:val="24"/>
        </w:rPr>
        <w:t>Т</w:t>
      </w:r>
      <w:r w:rsidRPr="00F727A6">
        <w:rPr>
          <w:color w:val="000000"/>
          <w:sz w:val="24"/>
          <w:szCs w:val="24"/>
        </w:rPr>
        <w:t xml:space="preserve">овар по качеству и комплектности </w:t>
      </w:r>
      <w:r>
        <w:rPr>
          <w:color w:val="000000"/>
          <w:sz w:val="24"/>
          <w:szCs w:val="24"/>
        </w:rPr>
        <w:t xml:space="preserve">должен </w:t>
      </w:r>
      <w:r w:rsidRPr="00F727A6">
        <w:rPr>
          <w:color w:val="000000"/>
          <w:sz w:val="24"/>
          <w:szCs w:val="24"/>
        </w:rPr>
        <w:t>соответствовать техническим характеристикам, указанным в спецификации</w:t>
      </w:r>
      <w:r>
        <w:rPr>
          <w:color w:val="000000"/>
          <w:sz w:val="24"/>
          <w:szCs w:val="24"/>
        </w:rPr>
        <w:t xml:space="preserve"> (</w:t>
      </w:r>
      <w:r>
        <w:rPr>
          <w:sz w:val="24"/>
          <w:szCs w:val="24"/>
        </w:rPr>
        <w:t>приложение № 1 к Контракту)</w:t>
      </w:r>
      <w:r w:rsidRPr="00F727A6">
        <w:rPr>
          <w:color w:val="000000"/>
          <w:sz w:val="24"/>
          <w:szCs w:val="24"/>
        </w:rPr>
        <w:t xml:space="preserve">, </w:t>
      </w:r>
      <w:r>
        <w:rPr>
          <w:color w:val="000000"/>
          <w:sz w:val="24"/>
          <w:szCs w:val="24"/>
        </w:rPr>
        <w:t xml:space="preserve">в технической документации на Товар, выданной производителем, </w:t>
      </w:r>
      <w:r w:rsidRPr="00F727A6">
        <w:rPr>
          <w:color w:val="000000"/>
          <w:sz w:val="24"/>
          <w:szCs w:val="24"/>
        </w:rPr>
        <w:t>быть исправным.</w:t>
      </w:r>
    </w:p>
    <w:p w:rsidR="000E5009" w:rsidRPr="00F727A6" w:rsidRDefault="000E5009" w:rsidP="00EB2BAA">
      <w:pPr>
        <w:numPr>
          <w:ilvl w:val="0"/>
          <w:numId w:val="2"/>
        </w:numPr>
        <w:shd w:val="clear" w:color="auto" w:fill="FFFFFF"/>
        <w:tabs>
          <w:tab w:val="left" w:pos="509"/>
        </w:tabs>
        <w:spacing w:before="19"/>
        <w:ind w:left="10" w:hanging="10"/>
        <w:jc w:val="both"/>
        <w:rPr>
          <w:sz w:val="24"/>
          <w:szCs w:val="24"/>
        </w:rPr>
      </w:pPr>
      <w:r w:rsidRPr="00F727A6">
        <w:rPr>
          <w:iCs/>
          <w:sz w:val="24"/>
          <w:szCs w:val="24"/>
        </w:rPr>
        <w:t>Товар поставляется со всей необходимой технической документацией</w:t>
      </w:r>
      <w:r>
        <w:rPr>
          <w:iCs/>
          <w:sz w:val="24"/>
          <w:szCs w:val="24"/>
        </w:rPr>
        <w:t>, оформленной и выданной производителем.</w:t>
      </w:r>
    </w:p>
    <w:p w:rsidR="000E5009" w:rsidRPr="009577F6" w:rsidRDefault="000E5009" w:rsidP="00EB2BAA">
      <w:pPr>
        <w:numPr>
          <w:ilvl w:val="0"/>
          <w:numId w:val="2"/>
        </w:numPr>
        <w:shd w:val="clear" w:color="auto" w:fill="FFFFFF"/>
        <w:tabs>
          <w:tab w:val="left" w:pos="509"/>
        </w:tabs>
        <w:spacing w:before="19"/>
        <w:ind w:left="10" w:hanging="10"/>
        <w:jc w:val="both"/>
        <w:rPr>
          <w:sz w:val="24"/>
          <w:szCs w:val="24"/>
        </w:rPr>
      </w:pPr>
      <w:r w:rsidRPr="009577F6">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0E5009" w:rsidRPr="00F727A6" w:rsidRDefault="000E5009" w:rsidP="00EB2BAA">
      <w:pPr>
        <w:numPr>
          <w:ilvl w:val="0"/>
          <w:numId w:val="2"/>
        </w:numPr>
        <w:shd w:val="clear" w:color="auto" w:fill="FFFFFF"/>
        <w:tabs>
          <w:tab w:val="left" w:pos="509"/>
        </w:tabs>
        <w:spacing w:before="19"/>
        <w:ind w:left="10" w:hanging="10"/>
        <w:jc w:val="both"/>
        <w:rPr>
          <w:sz w:val="24"/>
          <w:szCs w:val="24"/>
        </w:rPr>
      </w:pPr>
      <w:r w:rsidRPr="00F727A6">
        <w:rPr>
          <w:iCs/>
          <w:sz w:val="24"/>
          <w:szCs w:val="24"/>
        </w:rPr>
        <w:t>Упаковка должна обеспечивать сохранность товара при погрузоразгрузочных работах и транспортировке к месту доставки.</w:t>
      </w:r>
    </w:p>
    <w:p w:rsidR="000E5009" w:rsidRPr="001D5825" w:rsidRDefault="000E5009" w:rsidP="00EB2BAA">
      <w:pPr>
        <w:numPr>
          <w:ilvl w:val="0"/>
          <w:numId w:val="2"/>
        </w:numPr>
        <w:shd w:val="clear" w:color="auto" w:fill="FFFFFF"/>
        <w:tabs>
          <w:tab w:val="left" w:pos="509"/>
        </w:tabs>
        <w:ind w:left="10" w:hanging="10"/>
        <w:jc w:val="both"/>
        <w:rPr>
          <w:sz w:val="24"/>
          <w:szCs w:val="24"/>
        </w:rPr>
      </w:pPr>
      <w:r w:rsidRPr="001D5825">
        <w:rPr>
          <w:sz w:val="24"/>
          <w:szCs w:val="24"/>
        </w:rPr>
        <w:t>Разгрузка Товара осуществляется силами и средствами Поставщика.</w:t>
      </w:r>
    </w:p>
    <w:p w:rsidR="000E5009" w:rsidRPr="009577F6" w:rsidRDefault="000E5009" w:rsidP="00EB2BAA">
      <w:pPr>
        <w:numPr>
          <w:ilvl w:val="0"/>
          <w:numId w:val="2"/>
        </w:numPr>
        <w:shd w:val="clear" w:color="auto" w:fill="FFFFFF"/>
        <w:tabs>
          <w:tab w:val="left" w:pos="509"/>
        </w:tabs>
        <w:spacing w:before="24"/>
        <w:ind w:left="10" w:hanging="10"/>
        <w:jc w:val="both"/>
        <w:rPr>
          <w:sz w:val="24"/>
          <w:szCs w:val="24"/>
        </w:rPr>
      </w:pPr>
      <w:r w:rsidRPr="009577F6">
        <w:rPr>
          <w:sz w:val="24"/>
          <w:szCs w:val="24"/>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w:t>
      </w:r>
      <w:r>
        <w:rPr>
          <w:sz w:val="24"/>
          <w:szCs w:val="24"/>
        </w:rPr>
        <w:t>Муниципальному з</w:t>
      </w:r>
      <w:r w:rsidRPr="009577F6">
        <w:rPr>
          <w:sz w:val="24"/>
          <w:szCs w:val="24"/>
        </w:rPr>
        <w:t>аказчик</w:t>
      </w:r>
      <w:r>
        <w:rPr>
          <w:sz w:val="24"/>
          <w:szCs w:val="24"/>
        </w:rPr>
        <w:t>у с момента установки Товара в месте расположения Муниципального з</w:t>
      </w:r>
      <w:r w:rsidRPr="009577F6">
        <w:rPr>
          <w:sz w:val="24"/>
          <w:szCs w:val="24"/>
        </w:rPr>
        <w:t>аказчика и подписания акта приемки-передачи товара, товарно-транспортной накладной</w:t>
      </w:r>
      <w:r>
        <w:rPr>
          <w:sz w:val="24"/>
          <w:szCs w:val="24"/>
        </w:rPr>
        <w:t>.</w:t>
      </w:r>
    </w:p>
    <w:p w:rsidR="000E5009" w:rsidRDefault="000E5009" w:rsidP="00EB2BAA">
      <w:pPr>
        <w:shd w:val="clear" w:color="auto" w:fill="FFFFFF"/>
        <w:tabs>
          <w:tab w:val="left" w:pos="509"/>
        </w:tabs>
        <w:spacing w:before="24"/>
        <w:jc w:val="center"/>
        <w:rPr>
          <w:b/>
          <w:sz w:val="24"/>
          <w:szCs w:val="24"/>
        </w:rPr>
      </w:pPr>
      <w:r w:rsidRPr="001D5825">
        <w:rPr>
          <w:b/>
          <w:sz w:val="24"/>
          <w:szCs w:val="24"/>
        </w:rPr>
        <w:t>4.</w:t>
      </w:r>
      <w:r>
        <w:rPr>
          <w:b/>
          <w:sz w:val="24"/>
          <w:szCs w:val="24"/>
        </w:rPr>
        <w:t xml:space="preserve"> Права и обязанности сторон</w:t>
      </w:r>
      <w:r w:rsidRPr="001D5825">
        <w:rPr>
          <w:b/>
          <w:sz w:val="24"/>
          <w:szCs w:val="24"/>
        </w:rPr>
        <w:t xml:space="preserve"> </w:t>
      </w:r>
    </w:p>
    <w:p w:rsidR="000E5009" w:rsidRPr="001D5825" w:rsidRDefault="000E5009" w:rsidP="00EB2BAA">
      <w:pPr>
        <w:shd w:val="clear" w:color="auto" w:fill="FFFFFF"/>
        <w:tabs>
          <w:tab w:val="left" w:pos="509"/>
        </w:tabs>
        <w:spacing w:before="24"/>
        <w:rPr>
          <w:b/>
          <w:sz w:val="24"/>
          <w:szCs w:val="24"/>
        </w:rPr>
      </w:pPr>
      <w:r>
        <w:rPr>
          <w:b/>
          <w:sz w:val="24"/>
          <w:szCs w:val="24"/>
        </w:rPr>
        <w:t xml:space="preserve">4.1. </w:t>
      </w:r>
      <w:r w:rsidRPr="001D5825">
        <w:rPr>
          <w:b/>
          <w:sz w:val="24"/>
          <w:szCs w:val="24"/>
        </w:rPr>
        <w:t>Поставщик</w:t>
      </w:r>
      <w:r>
        <w:rPr>
          <w:b/>
          <w:sz w:val="24"/>
          <w:szCs w:val="24"/>
        </w:rPr>
        <w:t xml:space="preserve"> обязуется:</w:t>
      </w:r>
    </w:p>
    <w:p w:rsidR="000E5009" w:rsidRDefault="000E5009" w:rsidP="00EB2BAA">
      <w:pPr>
        <w:shd w:val="clear" w:color="auto" w:fill="FFFFFF"/>
        <w:tabs>
          <w:tab w:val="left" w:pos="0"/>
        </w:tabs>
        <w:jc w:val="both"/>
        <w:rPr>
          <w:color w:val="000000"/>
          <w:sz w:val="24"/>
          <w:szCs w:val="24"/>
        </w:rPr>
      </w:pPr>
      <w:r w:rsidRPr="001D5825">
        <w:rPr>
          <w:sz w:val="24"/>
          <w:szCs w:val="24"/>
        </w:rPr>
        <w:t>4.1.</w:t>
      </w:r>
      <w:r>
        <w:rPr>
          <w:sz w:val="24"/>
          <w:szCs w:val="24"/>
        </w:rPr>
        <w:t>1.</w:t>
      </w:r>
      <w:r w:rsidRPr="001D5825">
        <w:rPr>
          <w:sz w:val="24"/>
          <w:szCs w:val="24"/>
        </w:rPr>
        <w:t xml:space="preserve"> </w:t>
      </w:r>
      <w:r w:rsidRPr="001C7224">
        <w:rPr>
          <w:color w:val="000000"/>
          <w:sz w:val="24"/>
          <w:szCs w:val="24"/>
        </w:rPr>
        <w:t xml:space="preserve">В день предполагаемой передачи товара сообщить </w:t>
      </w:r>
      <w:r>
        <w:rPr>
          <w:color w:val="000000"/>
          <w:sz w:val="24"/>
          <w:szCs w:val="24"/>
        </w:rPr>
        <w:t>Муниципальному з</w:t>
      </w:r>
      <w:r w:rsidRPr="001C7224">
        <w:rPr>
          <w:color w:val="000000"/>
          <w:sz w:val="24"/>
          <w:szCs w:val="24"/>
        </w:rPr>
        <w:t xml:space="preserve">аказчику о готовности к </w:t>
      </w:r>
      <w:r>
        <w:rPr>
          <w:color w:val="000000"/>
          <w:sz w:val="24"/>
          <w:szCs w:val="24"/>
        </w:rPr>
        <w:t>поставке</w:t>
      </w:r>
      <w:r w:rsidRPr="001C7224">
        <w:rPr>
          <w:color w:val="000000"/>
          <w:sz w:val="24"/>
          <w:szCs w:val="24"/>
        </w:rPr>
        <w:t xml:space="preserve"> товара.</w:t>
      </w:r>
    </w:p>
    <w:p w:rsidR="000E5009" w:rsidRDefault="000E5009" w:rsidP="00EB2BAA">
      <w:pPr>
        <w:shd w:val="clear" w:color="auto" w:fill="FFFFFF"/>
        <w:tabs>
          <w:tab w:val="left" w:pos="0"/>
        </w:tabs>
        <w:jc w:val="both"/>
        <w:rPr>
          <w:sz w:val="24"/>
          <w:szCs w:val="24"/>
        </w:rPr>
      </w:pPr>
      <w:r>
        <w:rPr>
          <w:sz w:val="24"/>
          <w:szCs w:val="24"/>
        </w:rPr>
        <w:t xml:space="preserve">4.1.2. </w:t>
      </w:r>
      <w:r w:rsidRPr="001D5825">
        <w:rPr>
          <w:sz w:val="24"/>
          <w:szCs w:val="24"/>
        </w:rPr>
        <w:t xml:space="preserve">Поставить </w:t>
      </w:r>
      <w:r>
        <w:rPr>
          <w:sz w:val="24"/>
          <w:szCs w:val="24"/>
        </w:rPr>
        <w:t>Муниципальному з</w:t>
      </w:r>
      <w:r w:rsidRPr="001D5825">
        <w:rPr>
          <w:sz w:val="24"/>
          <w:szCs w:val="24"/>
        </w:rPr>
        <w:t>аказчику Товар свободным от любых прав третьих лиц.</w:t>
      </w:r>
    </w:p>
    <w:p w:rsidR="000E5009" w:rsidRPr="001D5825" w:rsidRDefault="000E5009" w:rsidP="00EB2BAA">
      <w:pPr>
        <w:shd w:val="clear" w:color="auto" w:fill="FFFFFF"/>
        <w:tabs>
          <w:tab w:val="left" w:pos="0"/>
        </w:tabs>
        <w:jc w:val="both"/>
        <w:rPr>
          <w:sz w:val="24"/>
          <w:szCs w:val="24"/>
        </w:rPr>
      </w:pPr>
      <w:r w:rsidRPr="001D5825">
        <w:rPr>
          <w:sz w:val="24"/>
          <w:szCs w:val="24"/>
        </w:rPr>
        <w:t>4.</w:t>
      </w:r>
      <w:r>
        <w:rPr>
          <w:sz w:val="24"/>
          <w:szCs w:val="24"/>
        </w:rPr>
        <w:t>1.3</w:t>
      </w:r>
      <w:r w:rsidRPr="001D5825">
        <w:rPr>
          <w:sz w:val="24"/>
          <w:szCs w:val="24"/>
        </w:rPr>
        <w:t xml:space="preserve">. Обеспечить доставку и разгрузку Товара </w:t>
      </w:r>
      <w:r>
        <w:rPr>
          <w:sz w:val="24"/>
          <w:szCs w:val="24"/>
        </w:rPr>
        <w:t>в месте расположения Муниципального заказчика, указанном в п.3.3 настоящего Контракта.</w:t>
      </w:r>
    </w:p>
    <w:p w:rsidR="000E5009" w:rsidRPr="001D5825" w:rsidRDefault="000E5009" w:rsidP="00EB2BAA">
      <w:pPr>
        <w:pStyle w:val="31"/>
        <w:spacing w:after="0"/>
        <w:jc w:val="both"/>
        <w:rPr>
          <w:sz w:val="24"/>
          <w:szCs w:val="24"/>
        </w:rPr>
      </w:pPr>
      <w:r w:rsidRPr="001D5825">
        <w:rPr>
          <w:sz w:val="24"/>
          <w:szCs w:val="24"/>
        </w:rPr>
        <w:t>4.</w:t>
      </w:r>
      <w:r>
        <w:rPr>
          <w:sz w:val="24"/>
          <w:szCs w:val="24"/>
        </w:rPr>
        <w:t>1.4</w:t>
      </w:r>
      <w:r w:rsidRPr="001D5825">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E5009" w:rsidRDefault="000E5009" w:rsidP="00EB2BAA">
      <w:pPr>
        <w:shd w:val="clear" w:color="auto" w:fill="FFFFFF"/>
        <w:tabs>
          <w:tab w:val="left" w:pos="0"/>
          <w:tab w:val="left" w:pos="461"/>
        </w:tabs>
        <w:jc w:val="both"/>
        <w:rPr>
          <w:sz w:val="24"/>
          <w:szCs w:val="24"/>
        </w:rPr>
      </w:pPr>
      <w:r w:rsidRPr="00CD1F67">
        <w:rPr>
          <w:sz w:val="24"/>
          <w:szCs w:val="24"/>
        </w:rPr>
        <w:t>4.</w:t>
      </w:r>
      <w:r>
        <w:rPr>
          <w:sz w:val="24"/>
          <w:szCs w:val="24"/>
        </w:rPr>
        <w:t>1.5</w:t>
      </w:r>
      <w:r w:rsidRPr="00CD1F67">
        <w:rPr>
          <w:sz w:val="24"/>
          <w:szCs w:val="24"/>
        </w:rPr>
        <w:t xml:space="preserve">. </w:t>
      </w:r>
      <w:r>
        <w:rPr>
          <w:color w:val="000000"/>
          <w:sz w:val="24"/>
          <w:szCs w:val="24"/>
        </w:rPr>
        <w:t xml:space="preserve">В случае если товар подлежит обязательной сертификации, передать Муниципальному заказчику сертификат качества на товар, </w:t>
      </w:r>
      <w:r w:rsidRPr="00CD1F67">
        <w:rPr>
          <w:sz w:val="24"/>
          <w:szCs w:val="24"/>
        </w:rPr>
        <w:t xml:space="preserve">технический паспорт, инструкцию пользователя на русском языке, </w:t>
      </w:r>
      <w:r w:rsidRPr="001F3568">
        <w:rPr>
          <w:sz w:val="24"/>
          <w:szCs w:val="24"/>
        </w:rPr>
        <w:t xml:space="preserve">технико-эксплуатационную документацию для поддержания оборудования в рабочем состоянии в </w:t>
      </w:r>
      <w:proofErr w:type="spellStart"/>
      <w:r w:rsidRPr="001F3568">
        <w:rPr>
          <w:sz w:val="24"/>
          <w:szCs w:val="24"/>
        </w:rPr>
        <w:t>постгарантийный</w:t>
      </w:r>
      <w:proofErr w:type="spellEnd"/>
      <w:r w:rsidRPr="001F3568">
        <w:rPr>
          <w:sz w:val="24"/>
          <w:szCs w:val="24"/>
        </w:rPr>
        <w:t xml:space="preserve"> период</w:t>
      </w:r>
      <w:r w:rsidRPr="00CD1F67">
        <w:rPr>
          <w:sz w:val="24"/>
          <w:szCs w:val="24"/>
        </w:rPr>
        <w:t xml:space="preserve">, другие документы, предусмотренные законом </w:t>
      </w:r>
      <w:r>
        <w:rPr>
          <w:sz w:val="24"/>
          <w:szCs w:val="24"/>
        </w:rPr>
        <w:t>или иными правовыми актами и т.</w:t>
      </w:r>
      <w:r w:rsidRPr="00CD1F67">
        <w:rPr>
          <w:sz w:val="24"/>
          <w:szCs w:val="24"/>
        </w:rPr>
        <w:t>д.</w:t>
      </w:r>
    </w:p>
    <w:p w:rsidR="000E5009" w:rsidRDefault="000E5009" w:rsidP="00EB2BAA">
      <w:pPr>
        <w:shd w:val="clear" w:color="auto" w:fill="FFFFFF"/>
        <w:tabs>
          <w:tab w:val="left" w:pos="0"/>
          <w:tab w:val="left" w:pos="461"/>
        </w:tabs>
        <w:jc w:val="both"/>
        <w:rPr>
          <w:sz w:val="24"/>
          <w:szCs w:val="24"/>
        </w:rPr>
      </w:pPr>
      <w:r>
        <w:rPr>
          <w:sz w:val="24"/>
          <w:szCs w:val="24"/>
        </w:rPr>
        <w:t xml:space="preserve">            </w:t>
      </w:r>
      <w:r w:rsidRPr="001F3568">
        <w:rPr>
          <w:sz w:val="24"/>
          <w:szCs w:val="24"/>
        </w:rPr>
        <w:t>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w:t>
      </w:r>
      <w:r w:rsidRPr="00D95756">
        <w:rPr>
          <w:sz w:val="24"/>
          <w:szCs w:val="24"/>
        </w:rPr>
        <w:t xml:space="preserve">  </w:t>
      </w:r>
    </w:p>
    <w:p w:rsidR="000E5009" w:rsidRDefault="000E5009" w:rsidP="00EB2BAA">
      <w:pPr>
        <w:shd w:val="clear" w:color="auto" w:fill="FFFFFF"/>
        <w:tabs>
          <w:tab w:val="left" w:pos="0"/>
          <w:tab w:val="left" w:pos="461"/>
        </w:tabs>
        <w:jc w:val="both"/>
        <w:rPr>
          <w:color w:val="000000"/>
          <w:sz w:val="24"/>
          <w:szCs w:val="24"/>
        </w:rPr>
      </w:pPr>
      <w:r>
        <w:rPr>
          <w:sz w:val="24"/>
          <w:szCs w:val="24"/>
        </w:rPr>
        <w:t xml:space="preserve">4.1.6. </w:t>
      </w:r>
      <w:r w:rsidRPr="005D22FE">
        <w:rPr>
          <w:sz w:val="24"/>
          <w:szCs w:val="24"/>
        </w:rPr>
        <w:t>Произвести наладку и ввод в эксплуатацию, составив соответствующие акты об этом.</w:t>
      </w:r>
    </w:p>
    <w:p w:rsidR="000E5009" w:rsidRPr="00D95756" w:rsidRDefault="000E5009" w:rsidP="00EB2BAA">
      <w:pPr>
        <w:shd w:val="clear" w:color="auto" w:fill="FFFFFF"/>
        <w:tabs>
          <w:tab w:val="left" w:pos="0"/>
          <w:tab w:val="left" w:pos="461"/>
        </w:tabs>
        <w:jc w:val="both"/>
        <w:rPr>
          <w:sz w:val="24"/>
          <w:szCs w:val="24"/>
        </w:rPr>
      </w:pPr>
      <w:r>
        <w:rPr>
          <w:color w:val="000000"/>
          <w:sz w:val="24"/>
          <w:szCs w:val="24"/>
        </w:rPr>
        <w:t>4.1.7. Обеспечить гарантийное обслуживание</w:t>
      </w:r>
      <w:r>
        <w:rPr>
          <w:sz w:val="24"/>
          <w:szCs w:val="24"/>
        </w:rPr>
        <w:t xml:space="preserve"> </w:t>
      </w:r>
      <w:r>
        <w:rPr>
          <w:color w:val="000000"/>
          <w:sz w:val="24"/>
          <w:szCs w:val="24"/>
        </w:rPr>
        <w:t>поставляемого товара в соответствии с гарантийными обязательствами, принятыми по настоящему Контракту.</w:t>
      </w:r>
    </w:p>
    <w:p w:rsidR="000E5009" w:rsidRDefault="000E5009" w:rsidP="00EB2BAA">
      <w:pPr>
        <w:shd w:val="clear" w:color="auto" w:fill="FFFFFF"/>
        <w:tabs>
          <w:tab w:val="left" w:pos="0"/>
          <w:tab w:val="left" w:pos="461"/>
        </w:tabs>
        <w:jc w:val="both"/>
        <w:rPr>
          <w:color w:val="000000"/>
          <w:sz w:val="24"/>
          <w:szCs w:val="24"/>
        </w:rPr>
      </w:pPr>
      <w:r w:rsidRPr="005D22FE">
        <w:rPr>
          <w:sz w:val="24"/>
          <w:szCs w:val="24"/>
        </w:rPr>
        <w:t>4.</w:t>
      </w:r>
      <w:r>
        <w:rPr>
          <w:sz w:val="24"/>
          <w:szCs w:val="24"/>
        </w:rPr>
        <w:t>1.8</w:t>
      </w:r>
      <w:r w:rsidRPr="005D22FE">
        <w:rPr>
          <w:sz w:val="24"/>
          <w:szCs w:val="24"/>
        </w:rPr>
        <w:t xml:space="preserve">. </w:t>
      </w:r>
      <w:r>
        <w:rPr>
          <w:color w:val="000000"/>
          <w:sz w:val="24"/>
          <w:szCs w:val="24"/>
        </w:rPr>
        <w:t>В течение одного дня принять товар ненадлежащего качества в случае его возврата Муниципальным заказчиком или его уполномоченным представителем.</w:t>
      </w:r>
    </w:p>
    <w:p w:rsidR="000E5009" w:rsidRDefault="000E5009" w:rsidP="00EB2BAA">
      <w:pPr>
        <w:shd w:val="clear" w:color="auto" w:fill="FFFFFF"/>
        <w:tabs>
          <w:tab w:val="left" w:pos="0"/>
          <w:tab w:val="left" w:pos="461"/>
        </w:tabs>
        <w:jc w:val="both"/>
        <w:rPr>
          <w:color w:val="000000"/>
          <w:sz w:val="24"/>
          <w:szCs w:val="24"/>
        </w:rPr>
      </w:pPr>
      <w:r>
        <w:rPr>
          <w:color w:val="000000"/>
          <w:sz w:val="24"/>
          <w:szCs w:val="24"/>
        </w:rPr>
        <w:t>4.1.9.Заменить товар ненадлежащего качества в сроки, предусмотренные действующим законодательством.</w:t>
      </w:r>
    </w:p>
    <w:p w:rsidR="000E5009" w:rsidRDefault="000E5009" w:rsidP="00EB2BAA">
      <w:pPr>
        <w:shd w:val="clear" w:color="auto" w:fill="FFFFFF"/>
        <w:tabs>
          <w:tab w:val="left" w:pos="0"/>
          <w:tab w:val="left" w:pos="461"/>
        </w:tabs>
        <w:jc w:val="both"/>
        <w:rPr>
          <w:color w:val="000000"/>
          <w:sz w:val="24"/>
          <w:szCs w:val="24"/>
        </w:rPr>
      </w:pPr>
      <w:r>
        <w:rPr>
          <w:color w:val="000000"/>
          <w:sz w:val="24"/>
          <w:szCs w:val="24"/>
        </w:rPr>
        <w:t xml:space="preserve">4.1.10. Поставить товар в сборе, в работоспособном состоянии. </w:t>
      </w:r>
      <w:r w:rsidRPr="00F130BF">
        <w:rPr>
          <w:color w:val="000000"/>
          <w:sz w:val="24"/>
          <w:szCs w:val="24"/>
        </w:rPr>
        <w:t>Не опломбировать корпус,</w:t>
      </w:r>
      <w:r>
        <w:rPr>
          <w:color w:val="000000"/>
          <w:sz w:val="24"/>
          <w:szCs w:val="24"/>
        </w:rPr>
        <w:t xml:space="preserve"> разъемы и иные элементы конструкции.</w:t>
      </w:r>
    </w:p>
    <w:p w:rsidR="000E5009" w:rsidRDefault="000E5009" w:rsidP="00EB2BAA">
      <w:pPr>
        <w:shd w:val="clear" w:color="auto" w:fill="FFFFFF"/>
        <w:tabs>
          <w:tab w:val="left" w:pos="0"/>
          <w:tab w:val="left" w:pos="461"/>
        </w:tabs>
        <w:jc w:val="both"/>
        <w:rPr>
          <w:color w:val="000000"/>
          <w:sz w:val="24"/>
          <w:szCs w:val="24"/>
        </w:rPr>
      </w:pPr>
      <w:r w:rsidRPr="00EC1732">
        <w:rPr>
          <w:color w:val="000000"/>
          <w:sz w:val="24"/>
          <w:szCs w:val="24"/>
        </w:rPr>
        <w:t>4.2. Поставщик имеет право на досрочную</w:t>
      </w:r>
      <w:r w:rsidRPr="00EC1732">
        <w:rPr>
          <w:sz w:val="24"/>
          <w:szCs w:val="24"/>
        </w:rPr>
        <w:t xml:space="preserve"> </w:t>
      </w:r>
      <w:r w:rsidRPr="00EC1732">
        <w:rPr>
          <w:color w:val="000000"/>
          <w:sz w:val="24"/>
          <w:szCs w:val="24"/>
        </w:rPr>
        <w:t>поставку товара</w:t>
      </w:r>
      <w:r>
        <w:rPr>
          <w:color w:val="000000"/>
          <w:sz w:val="24"/>
          <w:szCs w:val="24"/>
        </w:rPr>
        <w:t>.</w:t>
      </w:r>
    </w:p>
    <w:p w:rsidR="000E5009" w:rsidRDefault="000E5009" w:rsidP="00EB2BAA">
      <w:pPr>
        <w:shd w:val="clear" w:color="auto" w:fill="FFFFFF"/>
        <w:tabs>
          <w:tab w:val="left" w:pos="0"/>
          <w:tab w:val="left" w:pos="461"/>
        </w:tabs>
        <w:jc w:val="both"/>
        <w:rPr>
          <w:b/>
          <w:color w:val="000000"/>
          <w:sz w:val="24"/>
          <w:szCs w:val="24"/>
        </w:rPr>
      </w:pPr>
      <w:r w:rsidRPr="00AF1848">
        <w:rPr>
          <w:b/>
          <w:color w:val="000000"/>
          <w:sz w:val="24"/>
          <w:szCs w:val="24"/>
        </w:rPr>
        <w:t xml:space="preserve">4.3. </w:t>
      </w:r>
      <w:r>
        <w:rPr>
          <w:b/>
          <w:color w:val="000000"/>
          <w:sz w:val="24"/>
          <w:szCs w:val="24"/>
        </w:rPr>
        <w:t>Муниципальный з</w:t>
      </w:r>
      <w:r w:rsidRPr="00AF1848">
        <w:rPr>
          <w:b/>
          <w:color w:val="000000"/>
          <w:sz w:val="24"/>
          <w:szCs w:val="24"/>
        </w:rPr>
        <w:t>аказчик обязуется:</w:t>
      </w:r>
    </w:p>
    <w:p w:rsidR="000E5009" w:rsidRDefault="000E5009" w:rsidP="00EB2BAA">
      <w:pPr>
        <w:shd w:val="clear" w:color="auto" w:fill="FFFFFF"/>
        <w:tabs>
          <w:tab w:val="left" w:pos="0"/>
          <w:tab w:val="left" w:pos="461"/>
        </w:tabs>
        <w:jc w:val="both"/>
        <w:rPr>
          <w:color w:val="000000"/>
          <w:sz w:val="24"/>
          <w:szCs w:val="24"/>
        </w:rPr>
      </w:pPr>
      <w:r w:rsidRPr="00AF1848">
        <w:rPr>
          <w:color w:val="000000"/>
          <w:sz w:val="24"/>
          <w:szCs w:val="24"/>
        </w:rPr>
        <w:t>4.3.1.</w:t>
      </w:r>
      <w:r>
        <w:rPr>
          <w:b/>
          <w:color w:val="000000"/>
          <w:sz w:val="24"/>
          <w:szCs w:val="24"/>
        </w:rPr>
        <w:t xml:space="preserve"> </w:t>
      </w:r>
      <w:r w:rsidRPr="001D5825">
        <w:rPr>
          <w:sz w:val="24"/>
          <w:szCs w:val="24"/>
        </w:rPr>
        <w:t xml:space="preserve">Оплатить поставляемый Товар с соблюдением размера, порядка и формы расчетов, предусмотренных в </w:t>
      </w:r>
      <w:proofErr w:type="spellStart"/>
      <w:r w:rsidRPr="001D5825">
        <w:rPr>
          <w:sz w:val="24"/>
          <w:szCs w:val="24"/>
        </w:rPr>
        <w:t>п.п</w:t>
      </w:r>
      <w:proofErr w:type="spellEnd"/>
      <w:r w:rsidRPr="001D5825">
        <w:rPr>
          <w:sz w:val="24"/>
          <w:szCs w:val="24"/>
        </w:rPr>
        <w:t>. 2.1.- 2.</w:t>
      </w:r>
      <w:r>
        <w:rPr>
          <w:sz w:val="24"/>
          <w:szCs w:val="24"/>
        </w:rPr>
        <w:t>3</w:t>
      </w:r>
      <w:r w:rsidRPr="001D5825">
        <w:rPr>
          <w:sz w:val="24"/>
          <w:szCs w:val="24"/>
        </w:rPr>
        <w:t>. настоящего Контракта.</w:t>
      </w:r>
    </w:p>
    <w:p w:rsidR="000E5009" w:rsidRDefault="000E5009" w:rsidP="00EB2BAA">
      <w:pPr>
        <w:shd w:val="clear" w:color="auto" w:fill="FFFFFF"/>
        <w:tabs>
          <w:tab w:val="left" w:pos="0"/>
          <w:tab w:val="left" w:pos="461"/>
        </w:tabs>
        <w:jc w:val="both"/>
        <w:rPr>
          <w:sz w:val="24"/>
          <w:szCs w:val="24"/>
        </w:rPr>
      </w:pPr>
      <w:r>
        <w:rPr>
          <w:color w:val="000000"/>
          <w:sz w:val="24"/>
          <w:szCs w:val="24"/>
        </w:rPr>
        <w:t xml:space="preserve">4.3.2. </w:t>
      </w:r>
      <w:r w:rsidRPr="001D5825">
        <w:rPr>
          <w:sz w:val="24"/>
          <w:szCs w:val="24"/>
        </w:rPr>
        <w:t xml:space="preserve">Принять Товар в порядке и сроки, предусмотренные разделом </w:t>
      </w:r>
      <w:r>
        <w:rPr>
          <w:sz w:val="24"/>
          <w:szCs w:val="24"/>
        </w:rPr>
        <w:t>5</w:t>
      </w:r>
      <w:r w:rsidRPr="001D5825">
        <w:rPr>
          <w:sz w:val="24"/>
          <w:szCs w:val="24"/>
        </w:rPr>
        <w:t xml:space="preserve"> настоящего </w:t>
      </w:r>
      <w:r w:rsidRPr="001D5825">
        <w:rPr>
          <w:sz w:val="24"/>
          <w:szCs w:val="24"/>
        </w:rPr>
        <w:lastRenderedPageBreak/>
        <w:t>Контракта.</w:t>
      </w:r>
    </w:p>
    <w:p w:rsidR="000E5009" w:rsidRDefault="000E5009" w:rsidP="00EB2BAA">
      <w:pPr>
        <w:shd w:val="clear" w:color="auto" w:fill="FFFFFF"/>
        <w:tabs>
          <w:tab w:val="left" w:pos="0"/>
          <w:tab w:val="left" w:pos="461"/>
        </w:tabs>
        <w:jc w:val="both"/>
        <w:rPr>
          <w:color w:val="000000"/>
          <w:sz w:val="24"/>
          <w:szCs w:val="24"/>
        </w:rPr>
      </w:pPr>
      <w:r>
        <w:rPr>
          <w:sz w:val="24"/>
          <w:szCs w:val="24"/>
        </w:rPr>
        <w:t xml:space="preserve">4.3.3. </w:t>
      </w:r>
      <w:r>
        <w:rPr>
          <w:color w:val="000000"/>
          <w:sz w:val="24"/>
          <w:szCs w:val="24"/>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0E5009" w:rsidRPr="001C7224" w:rsidRDefault="000E5009" w:rsidP="00EB2BAA">
      <w:pPr>
        <w:shd w:val="clear" w:color="auto" w:fill="FFFFFF"/>
        <w:tabs>
          <w:tab w:val="left" w:pos="0"/>
          <w:tab w:val="left" w:pos="461"/>
        </w:tabs>
        <w:jc w:val="both"/>
        <w:rPr>
          <w:b/>
          <w:color w:val="000000"/>
          <w:sz w:val="24"/>
          <w:szCs w:val="24"/>
        </w:rPr>
      </w:pPr>
      <w:r w:rsidRPr="001C7224">
        <w:rPr>
          <w:b/>
          <w:color w:val="000000"/>
          <w:sz w:val="24"/>
          <w:szCs w:val="24"/>
        </w:rPr>
        <w:t xml:space="preserve">4.4. </w:t>
      </w:r>
      <w:r>
        <w:rPr>
          <w:b/>
          <w:color w:val="000000"/>
          <w:sz w:val="24"/>
          <w:szCs w:val="24"/>
        </w:rPr>
        <w:t>Муниципальный з</w:t>
      </w:r>
      <w:r w:rsidRPr="001C7224">
        <w:rPr>
          <w:b/>
          <w:color w:val="000000"/>
          <w:sz w:val="24"/>
          <w:szCs w:val="24"/>
        </w:rPr>
        <w:t>аказчик имеет право:</w:t>
      </w:r>
    </w:p>
    <w:p w:rsidR="000E5009" w:rsidRDefault="000E5009" w:rsidP="00EB2BAA">
      <w:pPr>
        <w:shd w:val="clear" w:color="auto" w:fill="FFFFFF"/>
        <w:tabs>
          <w:tab w:val="left" w:pos="0"/>
          <w:tab w:val="left" w:pos="461"/>
        </w:tabs>
        <w:jc w:val="both"/>
        <w:rPr>
          <w:sz w:val="24"/>
          <w:szCs w:val="24"/>
        </w:rPr>
      </w:pPr>
      <w:r>
        <w:rPr>
          <w:color w:val="000000"/>
          <w:sz w:val="24"/>
          <w:szCs w:val="24"/>
        </w:rPr>
        <w:t>4.4.1. Муниципальный з</w:t>
      </w:r>
      <w:r w:rsidRPr="001D5825">
        <w:rPr>
          <w:sz w:val="24"/>
          <w:szCs w:val="24"/>
        </w:rPr>
        <w:t xml:space="preserve">аказчик вправе отказаться от </w:t>
      </w:r>
      <w:r>
        <w:rPr>
          <w:sz w:val="24"/>
          <w:szCs w:val="24"/>
        </w:rPr>
        <w:t>о</w:t>
      </w:r>
      <w:r w:rsidRPr="001D5825">
        <w:rPr>
          <w:sz w:val="24"/>
          <w:szCs w:val="24"/>
        </w:rPr>
        <w:t>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w:t>
      </w:r>
      <w:r>
        <w:rPr>
          <w:sz w:val="24"/>
          <w:szCs w:val="24"/>
        </w:rPr>
        <w:t>, или в случаях, предусмотренных действующим законодательством, расторгнуть Контракт.</w:t>
      </w:r>
    </w:p>
    <w:p w:rsidR="000E5009" w:rsidRDefault="000E5009" w:rsidP="00EB2BAA">
      <w:pPr>
        <w:shd w:val="clear" w:color="auto" w:fill="FFFFFF"/>
        <w:tabs>
          <w:tab w:val="left" w:pos="0"/>
          <w:tab w:val="left" w:pos="461"/>
        </w:tabs>
        <w:jc w:val="both"/>
        <w:rPr>
          <w:sz w:val="24"/>
          <w:szCs w:val="24"/>
        </w:rPr>
      </w:pPr>
      <w:r>
        <w:rPr>
          <w:color w:val="000000"/>
          <w:sz w:val="24"/>
          <w:szCs w:val="24"/>
        </w:rPr>
        <w:t xml:space="preserve">4.4.2. </w:t>
      </w:r>
      <w:r w:rsidRPr="00F130BF">
        <w:rPr>
          <w:sz w:val="24"/>
          <w:szCs w:val="24"/>
        </w:rPr>
        <w:t>Открывать корпус и устанавливать дополнительные устройства в свободные разъемы расширения.</w:t>
      </w:r>
    </w:p>
    <w:p w:rsidR="000E5009" w:rsidRPr="00AF1848" w:rsidRDefault="000E5009" w:rsidP="00EB2BAA">
      <w:pPr>
        <w:shd w:val="clear" w:color="auto" w:fill="FFFFFF"/>
        <w:tabs>
          <w:tab w:val="left" w:pos="0"/>
          <w:tab w:val="left" w:pos="461"/>
        </w:tabs>
        <w:jc w:val="both"/>
        <w:rPr>
          <w:b/>
          <w:sz w:val="24"/>
          <w:szCs w:val="24"/>
        </w:rPr>
      </w:pPr>
    </w:p>
    <w:p w:rsidR="000E5009" w:rsidRDefault="000E5009" w:rsidP="00EB2BAA">
      <w:pPr>
        <w:shd w:val="clear" w:color="auto" w:fill="FFFFFF"/>
        <w:jc w:val="center"/>
        <w:rPr>
          <w:b/>
          <w:sz w:val="24"/>
          <w:szCs w:val="24"/>
        </w:rPr>
      </w:pPr>
      <w:r>
        <w:rPr>
          <w:b/>
          <w:sz w:val="24"/>
          <w:szCs w:val="24"/>
        </w:rPr>
        <w:t>5</w:t>
      </w:r>
      <w:r w:rsidRPr="001D5825">
        <w:rPr>
          <w:b/>
          <w:sz w:val="24"/>
          <w:szCs w:val="24"/>
        </w:rPr>
        <w:t xml:space="preserve">. Порядок приемки </w:t>
      </w:r>
      <w:r>
        <w:rPr>
          <w:b/>
          <w:sz w:val="24"/>
          <w:szCs w:val="24"/>
        </w:rPr>
        <w:t>Т</w:t>
      </w:r>
      <w:r w:rsidRPr="001D5825">
        <w:rPr>
          <w:b/>
          <w:sz w:val="24"/>
          <w:szCs w:val="24"/>
        </w:rPr>
        <w:t>овара</w:t>
      </w:r>
    </w:p>
    <w:p w:rsidR="000E5009" w:rsidRPr="001D5825" w:rsidRDefault="000E5009" w:rsidP="00EB2BAA">
      <w:pPr>
        <w:shd w:val="clear" w:color="auto" w:fill="FFFFFF"/>
        <w:jc w:val="center"/>
        <w:rPr>
          <w:b/>
          <w:sz w:val="24"/>
          <w:szCs w:val="24"/>
        </w:rPr>
      </w:pPr>
    </w:p>
    <w:p w:rsidR="000E5009" w:rsidRPr="001D5825" w:rsidRDefault="000E5009" w:rsidP="00EB2BAA">
      <w:pPr>
        <w:jc w:val="both"/>
        <w:rPr>
          <w:sz w:val="24"/>
          <w:szCs w:val="24"/>
        </w:rPr>
      </w:pPr>
      <w:r>
        <w:rPr>
          <w:sz w:val="24"/>
          <w:szCs w:val="24"/>
        </w:rPr>
        <w:t>5</w:t>
      </w:r>
      <w:r w:rsidRPr="001D5825">
        <w:rPr>
          <w:sz w:val="24"/>
          <w:szCs w:val="24"/>
        </w:rPr>
        <w:t xml:space="preserve">.1. </w:t>
      </w:r>
      <w:r>
        <w:rPr>
          <w:sz w:val="24"/>
          <w:szCs w:val="24"/>
        </w:rPr>
        <w:t>Муниципальный з</w:t>
      </w:r>
      <w:r w:rsidRPr="001D5825">
        <w:rPr>
          <w:sz w:val="24"/>
          <w:szCs w:val="24"/>
        </w:rPr>
        <w:t>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E5009" w:rsidRDefault="000E5009" w:rsidP="00EB2BAA">
      <w:pPr>
        <w:jc w:val="both"/>
        <w:rPr>
          <w:sz w:val="24"/>
          <w:szCs w:val="24"/>
        </w:rPr>
      </w:pPr>
      <w:r>
        <w:rPr>
          <w:sz w:val="24"/>
          <w:szCs w:val="24"/>
        </w:rPr>
        <w:t>5</w:t>
      </w:r>
      <w:r w:rsidRPr="001D5825">
        <w:rPr>
          <w:sz w:val="24"/>
          <w:szCs w:val="24"/>
        </w:rPr>
        <w:t xml:space="preserve">.2. В случае выявления несоответствия </w:t>
      </w:r>
      <w:r>
        <w:rPr>
          <w:sz w:val="24"/>
          <w:szCs w:val="24"/>
        </w:rPr>
        <w:t xml:space="preserve">Товара  положениям спецификации на товар (приложение №1 к Контракту) </w:t>
      </w:r>
      <w:r w:rsidRPr="001D5825">
        <w:rPr>
          <w:sz w:val="24"/>
          <w:szCs w:val="24"/>
        </w:rPr>
        <w:t>или</w:t>
      </w:r>
      <w:r>
        <w:rPr>
          <w:sz w:val="24"/>
          <w:szCs w:val="24"/>
        </w:rPr>
        <w:t xml:space="preserve"> при обнаружении</w:t>
      </w:r>
      <w:r w:rsidRPr="001D5825">
        <w:rPr>
          <w:sz w:val="24"/>
          <w:szCs w:val="24"/>
        </w:rPr>
        <w:t xml:space="preserve"> недостатков</w:t>
      </w:r>
      <w:r>
        <w:rPr>
          <w:sz w:val="24"/>
          <w:szCs w:val="24"/>
        </w:rPr>
        <w:t xml:space="preserve"> </w:t>
      </w:r>
      <w:r w:rsidRPr="001D5825">
        <w:rPr>
          <w:sz w:val="24"/>
          <w:szCs w:val="24"/>
        </w:rPr>
        <w:t xml:space="preserve">Товара при его приемке </w:t>
      </w:r>
      <w:r>
        <w:rPr>
          <w:sz w:val="24"/>
          <w:szCs w:val="24"/>
        </w:rPr>
        <w:t>Муниципальный з</w:t>
      </w:r>
      <w:r w:rsidRPr="001D5825">
        <w:rPr>
          <w:sz w:val="24"/>
          <w:szCs w:val="24"/>
        </w:rPr>
        <w:t>аказчик вправе отказаться от</w:t>
      </w:r>
      <w:r>
        <w:rPr>
          <w:sz w:val="24"/>
          <w:szCs w:val="24"/>
        </w:rPr>
        <w:t xml:space="preserve"> приемки</w:t>
      </w:r>
      <w:r w:rsidRPr="001D5825">
        <w:rPr>
          <w:sz w:val="24"/>
          <w:szCs w:val="24"/>
        </w:rPr>
        <w:t xml:space="preserve"> переданного Поставщиком Товара</w:t>
      </w:r>
      <w:r>
        <w:rPr>
          <w:sz w:val="24"/>
          <w:szCs w:val="24"/>
        </w:rPr>
        <w:t xml:space="preserve"> с составлением соответствующего акта</w:t>
      </w:r>
      <w:r w:rsidRPr="001D5825">
        <w:rPr>
          <w:sz w:val="24"/>
          <w:szCs w:val="24"/>
        </w:rPr>
        <w:t xml:space="preserve">. В этом случае </w:t>
      </w:r>
      <w:r>
        <w:rPr>
          <w:sz w:val="24"/>
          <w:szCs w:val="24"/>
        </w:rPr>
        <w:t>Муниципальный з</w:t>
      </w:r>
      <w:r w:rsidRPr="001D5825">
        <w:rPr>
          <w:sz w:val="24"/>
          <w:szCs w:val="24"/>
        </w:rPr>
        <w:t>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E5009" w:rsidRPr="001D5825" w:rsidRDefault="000E5009" w:rsidP="00EB2BAA">
      <w:pPr>
        <w:jc w:val="both"/>
        <w:rPr>
          <w:sz w:val="24"/>
          <w:szCs w:val="24"/>
        </w:rPr>
      </w:pPr>
      <w:r>
        <w:rPr>
          <w:sz w:val="24"/>
          <w:szCs w:val="24"/>
        </w:rPr>
        <w:t xml:space="preserve">5.3. </w:t>
      </w:r>
      <w:r>
        <w:rPr>
          <w:color w:val="000000"/>
          <w:sz w:val="24"/>
          <w:szCs w:val="24"/>
        </w:rPr>
        <w:t>Некачественный (некомплектный) товар считается</w:t>
      </w:r>
      <w:r>
        <w:rPr>
          <w:sz w:val="24"/>
          <w:szCs w:val="24"/>
        </w:rPr>
        <w:t xml:space="preserve"> </w:t>
      </w:r>
      <w:proofErr w:type="spellStart"/>
      <w:r>
        <w:rPr>
          <w:color w:val="000000"/>
          <w:sz w:val="24"/>
          <w:szCs w:val="24"/>
        </w:rPr>
        <w:t>непоставленным</w:t>
      </w:r>
      <w:proofErr w:type="spellEnd"/>
      <w:r>
        <w:rPr>
          <w:color w:val="000000"/>
          <w:sz w:val="24"/>
          <w:szCs w:val="24"/>
        </w:rPr>
        <w:t>.</w:t>
      </w:r>
    </w:p>
    <w:p w:rsidR="000E5009" w:rsidRPr="001D5825" w:rsidRDefault="000E5009" w:rsidP="00EB2BAA">
      <w:pPr>
        <w:jc w:val="both"/>
        <w:rPr>
          <w:sz w:val="24"/>
          <w:szCs w:val="24"/>
        </w:rPr>
      </w:pPr>
      <w:r>
        <w:rPr>
          <w:sz w:val="24"/>
          <w:szCs w:val="24"/>
        </w:rPr>
        <w:t>5</w:t>
      </w:r>
      <w:r w:rsidRPr="001D5825">
        <w:rPr>
          <w:sz w:val="24"/>
          <w:szCs w:val="24"/>
        </w:rPr>
        <w:t>.</w:t>
      </w:r>
      <w:r>
        <w:rPr>
          <w:sz w:val="24"/>
          <w:szCs w:val="24"/>
        </w:rPr>
        <w:t>4</w:t>
      </w:r>
      <w:r w:rsidRPr="001D5825">
        <w:rPr>
          <w:sz w:val="24"/>
          <w:szCs w:val="24"/>
        </w:rPr>
        <w:t xml:space="preserve">. Поставщик обязан вывезти Товар, принятый </w:t>
      </w:r>
      <w:r>
        <w:rPr>
          <w:sz w:val="24"/>
          <w:szCs w:val="24"/>
        </w:rPr>
        <w:t>Муниципальным з</w:t>
      </w:r>
      <w:r w:rsidRPr="001D5825">
        <w:rPr>
          <w:sz w:val="24"/>
          <w:szCs w:val="24"/>
        </w:rPr>
        <w:t>аказчиком на ответственное хранение</w:t>
      </w:r>
      <w:r>
        <w:rPr>
          <w:sz w:val="24"/>
          <w:szCs w:val="24"/>
        </w:rPr>
        <w:t>,</w:t>
      </w:r>
      <w:r w:rsidRPr="001D5825">
        <w:rPr>
          <w:sz w:val="24"/>
          <w:szCs w:val="24"/>
        </w:rPr>
        <w:t xml:space="preserve"> или иным образом распорядит</w:t>
      </w:r>
      <w:r>
        <w:rPr>
          <w:sz w:val="24"/>
          <w:szCs w:val="24"/>
        </w:rPr>
        <w:t>ь</w:t>
      </w:r>
      <w:r w:rsidRPr="001D5825">
        <w:rPr>
          <w:sz w:val="24"/>
          <w:szCs w:val="24"/>
        </w:rPr>
        <w:t xml:space="preserve">ся Товаром в течение двадцати календарных дней со дня </w:t>
      </w:r>
      <w:r>
        <w:rPr>
          <w:sz w:val="24"/>
          <w:szCs w:val="24"/>
        </w:rPr>
        <w:t>принятия</w:t>
      </w:r>
      <w:r w:rsidRPr="001D5825">
        <w:rPr>
          <w:sz w:val="24"/>
          <w:szCs w:val="24"/>
        </w:rPr>
        <w:t xml:space="preserve"> Товара на ответственное хранение. </w:t>
      </w:r>
    </w:p>
    <w:p w:rsidR="000E5009" w:rsidRPr="001D5825" w:rsidRDefault="000E5009" w:rsidP="00EB2BAA">
      <w:pPr>
        <w:jc w:val="both"/>
        <w:rPr>
          <w:sz w:val="24"/>
          <w:szCs w:val="24"/>
        </w:rPr>
      </w:pPr>
      <w:r>
        <w:rPr>
          <w:sz w:val="24"/>
          <w:szCs w:val="24"/>
        </w:rPr>
        <w:t>5</w:t>
      </w:r>
      <w:r w:rsidRPr="001D5825">
        <w:rPr>
          <w:sz w:val="24"/>
          <w:szCs w:val="24"/>
        </w:rPr>
        <w:t>.</w:t>
      </w:r>
      <w:r>
        <w:rPr>
          <w:sz w:val="24"/>
          <w:szCs w:val="24"/>
        </w:rPr>
        <w:t>5</w:t>
      </w:r>
      <w:r w:rsidRPr="001D5825">
        <w:rPr>
          <w:sz w:val="24"/>
          <w:szCs w:val="24"/>
        </w:rPr>
        <w:t xml:space="preserve">.  Товар проверяется </w:t>
      </w:r>
      <w:r>
        <w:rPr>
          <w:sz w:val="24"/>
          <w:szCs w:val="24"/>
        </w:rPr>
        <w:t>Муниципальным з</w:t>
      </w:r>
      <w:r w:rsidRPr="001D5825">
        <w:rPr>
          <w:sz w:val="24"/>
          <w:szCs w:val="24"/>
        </w:rPr>
        <w:t xml:space="preserve">аказчиком по качеству и комплектности при вскрытии тары, но не позднее установленного в п. </w:t>
      </w:r>
      <w:r>
        <w:rPr>
          <w:sz w:val="24"/>
          <w:szCs w:val="24"/>
        </w:rPr>
        <w:t>6</w:t>
      </w:r>
      <w:r w:rsidRPr="001D5825">
        <w:rPr>
          <w:sz w:val="24"/>
          <w:szCs w:val="24"/>
        </w:rPr>
        <w:t>.2 настоящего Контракта гарантийного срока.</w:t>
      </w:r>
    </w:p>
    <w:p w:rsidR="000E5009" w:rsidRPr="001D5825" w:rsidRDefault="000E5009" w:rsidP="00EB2BAA">
      <w:pPr>
        <w:jc w:val="both"/>
        <w:rPr>
          <w:sz w:val="24"/>
          <w:szCs w:val="24"/>
        </w:rPr>
      </w:pPr>
      <w:r>
        <w:rPr>
          <w:sz w:val="24"/>
          <w:szCs w:val="24"/>
        </w:rPr>
        <w:t>5</w:t>
      </w:r>
      <w:r w:rsidRPr="001D5825">
        <w:rPr>
          <w:sz w:val="24"/>
          <w:szCs w:val="24"/>
        </w:rPr>
        <w:t>.</w:t>
      </w:r>
      <w:r>
        <w:rPr>
          <w:sz w:val="24"/>
          <w:szCs w:val="24"/>
        </w:rPr>
        <w:t>6</w:t>
      </w:r>
      <w:r w:rsidRPr="001D5825">
        <w:rPr>
          <w:sz w:val="24"/>
          <w:szCs w:val="24"/>
        </w:rPr>
        <w:t xml:space="preserve">. Для проверки соответствия качества поставленного Товара требованиям, установленным </w:t>
      </w:r>
      <w:r>
        <w:rPr>
          <w:sz w:val="24"/>
          <w:szCs w:val="24"/>
        </w:rPr>
        <w:t>К</w:t>
      </w:r>
      <w:r w:rsidRPr="001D5825">
        <w:rPr>
          <w:sz w:val="24"/>
          <w:szCs w:val="24"/>
        </w:rPr>
        <w:t xml:space="preserve">онтрактом, </w:t>
      </w:r>
      <w:r>
        <w:rPr>
          <w:sz w:val="24"/>
          <w:szCs w:val="24"/>
        </w:rPr>
        <w:t>Муниципальный з</w:t>
      </w:r>
      <w:r w:rsidRPr="001D5825">
        <w:rPr>
          <w:sz w:val="24"/>
          <w:szCs w:val="24"/>
        </w:rPr>
        <w:t xml:space="preserve">аказчик вправе привлекать независимых экспертов. </w:t>
      </w:r>
      <w:r>
        <w:rPr>
          <w:sz w:val="24"/>
          <w:szCs w:val="24"/>
        </w:rPr>
        <w:t>В случае поставки некачественного товара р</w:t>
      </w:r>
      <w:r w:rsidRPr="001D5825">
        <w:rPr>
          <w:sz w:val="24"/>
          <w:szCs w:val="24"/>
        </w:rPr>
        <w:t xml:space="preserve">асходы на проведение экспертизы </w:t>
      </w:r>
      <w:r>
        <w:rPr>
          <w:sz w:val="24"/>
          <w:szCs w:val="24"/>
        </w:rPr>
        <w:t>возлагаются на Поставщика.</w:t>
      </w:r>
      <w:r w:rsidRPr="001D5825">
        <w:rPr>
          <w:sz w:val="24"/>
          <w:szCs w:val="24"/>
        </w:rPr>
        <w:t xml:space="preserve"> </w:t>
      </w:r>
    </w:p>
    <w:p w:rsidR="000E5009" w:rsidRDefault="000E5009" w:rsidP="00EB2BAA">
      <w:pPr>
        <w:jc w:val="both"/>
        <w:rPr>
          <w:sz w:val="24"/>
          <w:szCs w:val="24"/>
        </w:rPr>
      </w:pPr>
      <w:r>
        <w:rPr>
          <w:sz w:val="24"/>
          <w:szCs w:val="24"/>
        </w:rPr>
        <w:t>5</w:t>
      </w:r>
      <w:r w:rsidRPr="001D5825">
        <w:rPr>
          <w:sz w:val="24"/>
          <w:szCs w:val="24"/>
        </w:rPr>
        <w:t>.</w:t>
      </w:r>
      <w:r>
        <w:rPr>
          <w:sz w:val="24"/>
          <w:szCs w:val="24"/>
        </w:rPr>
        <w:t>7</w:t>
      </w:r>
      <w:r w:rsidRPr="001D5825">
        <w:rPr>
          <w:sz w:val="24"/>
          <w:szCs w:val="24"/>
        </w:rPr>
        <w:t xml:space="preserve">. При выявлении несоответствия или недостатков Товара </w:t>
      </w:r>
      <w:r>
        <w:rPr>
          <w:sz w:val="24"/>
          <w:szCs w:val="24"/>
        </w:rPr>
        <w:t>Муниципальный з</w:t>
      </w:r>
      <w:r w:rsidRPr="001D5825">
        <w:rPr>
          <w:sz w:val="24"/>
          <w:szCs w:val="24"/>
        </w:rPr>
        <w:t>аказчик обязан в течение 5 календарных дней уведомить Поставщика и вызвать Поставщика в целях составления двустороннего акта о выявленных недостатках.</w:t>
      </w:r>
    </w:p>
    <w:p w:rsidR="000E5009" w:rsidRPr="001D5825" w:rsidRDefault="000E5009" w:rsidP="00C31F64">
      <w:pPr>
        <w:jc w:val="both"/>
        <w:rPr>
          <w:sz w:val="24"/>
          <w:szCs w:val="24"/>
        </w:rPr>
      </w:pPr>
      <w:r>
        <w:rPr>
          <w:sz w:val="24"/>
          <w:szCs w:val="24"/>
        </w:rPr>
        <w:t>5</w:t>
      </w:r>
      <w:r w:rsidRPr="001D5825">
        <w:rPr>
          <w:sz w:val="24"/>
          <w:szCs w:val="24"/>
        </w:rPr>
        <w:t>.</w:t>
      </w:r>
      <w:r>
        <w:rPr>
          <w:sz w:val="24"/>
          <w:szCs w:val="24"/>
        </w:rPr>
        <w:t>8</w:t>
      </w:r>
      <w:r w:rsidRPr="001D5825">
        <w:rPr>
          <w:sz w:val="24"/>
          <w:szCs w:val="24"/>
        </w:rPr>
        <w:t xml:space="preserve">. При поставке некачественного Товара, выявленного во время его приемки, Поставщик по выбору </w:t>
      </w:r>
      <w:r>
        <w:rPr>
          <w:sz w:val="24"/>
          <w:szCs w:val="24"/>
        </w:rPr>
        <w:t>Муниципального з</w:t>
      </w:r>
      <w:r w:rsidRPr="001D5825">
        <w:rPr>
          <w:sz w:val="24"/>
          <w:szCs w:val="24"/>
        </w:rPr>
        <w:t>аказчика</w:t>
      </w:r>
      <w:r>
        <w:rPr>
          <w:sz w:val="24"/>
          <w:szCs w:val="24"/>
        </w:rPr>
        <w:t xml:space="preserve"> в течение 10-ти дней со дня  составления соответствующего акта </w:t>
      </w:r>
      <w:r w:rsidRPr="001D5825">
        <w:rPr>
          <w:sz w:val="24"/>
          <w:szCs w:val="24"/>
        </w:rPr>
        <w:t xml:space="preserve"> производит его замену </w:t>
      </w:r>
      <w:r>
        <w:rPr>
          <w:sz w:val="24"/>
          <w:szCs w:val="24"/>
        </w:rPr>
        <w:t>Т</w:t>
      </w:r>
      <w:r w:rsidRPr="001D5825">
        <w:rPr>
          <w:sz w:val="24"/>
          <w:szCs w:val="24"/>
        </w:rPr>
        <w:t>оваром</w:t>
      </w:r>
      <w:r>
        <w:rPr>
          <w:sz w:val="24"/>
          <w:szCs w:val="24"/>
        </w:rPr>
        <w:t xml:space="preserve"> надлежащего качества </w:t>
      </w:r>
      <w:r w:rsidRPr="001D5825">
        <w:rPr>
          <w:sz w:val="24"/>
          <w:szCs w:val="24"/>
        </w:rPr>
        <w:t xml:space="preserve"> или безвозмездно устран</w:t>
      </w:r>
      <w:r>
        <w:rPr>
          <w:sz w:val="24"/>
          <w:szCs w:val="24"/>
        </w:rPr>
        <w:t xml:space="preserve">яет </w:t>
      </w:r>
      <w:r w:rsidRPr="001D5825">
        <w:rPr>
          <w:sz w:val="24"/>
          <w:szCs w:val="24"/>
        </w:rPr>
        <w:t xml:space="preserve"> недостатк</w:t>
      </w:r>
      <w:r>
        <w:rPr>
          <w:sz w:val="24"/>
          <w:szCs w:val="24"/>
        </w:rPr>
        <w:t xml:space="preserve">и </w:t>
      </w:r>
      <w:r w:rsidRPr="001D5825">
        <w:rPr>
          <w:sz w:val="24"/>
          <w:szCs w:val="24"/>
        </w:rPr>
        <w:t xml:space="preserve">в срок, указанный  </w:t>
      </w:r>
      <w:r>
        <w:rPr>
          <w:sz w:val="24"/>
          <w:szCs w:val="24"/>
        </w:rPr>
        <w:t>Муниципальным з</w:t>
      </w:r>
      <w:r w:rsidRPr="001D5825">
        <w:rPr>
          <w:sz w:val="24"/>
          <w:szCs w:val="24"/>
        </w:rPr>
        <w:t>аказчиком.</w:t>
      </w:r>
    </w:p>
    <w:p w:rsidR="000E5009" w:rsidRPr="001D5825" w:rsidRDefault="000E5009" w:rsidP="00C31F64">
      <w:pPr>
        <w:pStyle w:val="a3"/>
        <w:spacing w:after="0"/>
        <w:jc w:val="both"/>
        <w:rPr>
          <w:sz w:val="24"/>
          <w:szCs w:val="24"/>
        </w:rPr>
      </w:pPr>
      <w:r>
        <w:rPr>
          <w:sz w:val="24"/>
          <w:szCs w:val="24"/>
        </w:rPr>
        <w:t>5.9.</w:t>
      </w:r>
      <w:r w:rsidRPr="001D5825">
        <w:rPr>
          <w:sz w:val="24"/>
          <w:szCs w:val="24"/>
        </w:rPr>
        <w:t xml:space="preserve"> В случае выявления</w:t>
      </w:r>
      <w:r>
        <w:rPr>
          <w:sz w:val="24"/>
          <w:szCs w:val="24"/>
        </w:rPr>
        <w:t xml:space="preserve"> скрытых</w:t>
      </w:r>
      <w:r w:rsidRPr="001D5825">
        <w:rPr>
          <w:sz w:val="24"/>
          <w:szCs w:val="24"/>
        </w:rPr>
        <w:t xml:space="preserve"> </w:t>
      </w:r>
      <w:r>
        <w:rPr>
          <w:sz w:val="24"/>
          <w:szCs w:val="24"/>
        </w:rPr>
        <w:t>недостатков</w:t>
      </w:r>
      <w:r w:rsidRPr="001D5825">
        <w:rPr>
          <w:sz w:val="24"/>
          <w:szCs w:val="24"/>
        </w:rPr>
        <w:t xml:space="preserve"> Товара, которы</w:t>
      </w:r>
      <w:r>
        <w:rPr>
          <w:sz w:val="24"/>
          <w:szCs w:val="24"/>
        </w:rPr>
        <w:t>е</w:t>
      </w:r>
      <w:r w:rsidRPr="001D5825">
        <w:rPr>
          <w:sz w:val="24"/>
          <w:szCs w:val="24"/>
        </w:rPr>
        <w:t xml:space="preserve"> не мог</w:t>
      </w:r>
      <w:r>
        <w:rPr>
          <w:sz w:val="24"/>
          <w:szCs w:val="24"/>
        </w:rPr>
        <w:t>ли</w:t>
      </w:r>
      <w:r w:rsidRPr="001D5825">
        <w:rPr>
          <w:sz w:val="24"/>
          <w:szCs w:val="24"/>
        </w:rPr>
        <w:t xml:space="preserve"> быть обнаружен</w:t>
      </w:r>
      <w:r>
        <w:rPr>
          <w:sz w:val="24"/>
          <w:szCs w:val="24"/>
        </w:rPr>
        <w:t>ы</w:t>
      </w:r>
      <w:r w:rsidRPr="001D5825">
        <w:rPr>
          <w:sz w:val="24"/>
          <w:szCs w:val="24"/>
        </w:rPr>
        <w:t xml:space="preserve"> в момент приемки Товара</w:t>
      </w:r>
      <w:r>
        <w:rPr>
          <w:sz w:val="24"/>
          <w:szCs w:val="24"/>
        </w:rPr>
        <w:t xml:space="preserve"> при обычном осмотре</w:t>
      </w:r>
      <w:r w:rsidRPr="001D5825">
        <w:rPr>
          <w:sz w:val="24"/>
          <w:szCs w:val="24"/>
        </w:rPr>
        <w:t xml:space="preserve">, </w:t>
      </w:r>
      <w:r>
        <w:rPr>
          <w:sz w:val="24"/>
          <w:szCs w:val="24"/>
        </w:rPr>
        <w:t>Муниципальный з</w:t>
      </w:r>
      <w:r w:rsidRPr="001D5825">
        <w:rPr>
          <w:sz w:val="24"/>
          <w:szCs w:val="24"/>
        </w:rPr>
        <w:t>аказчик в течение 10 (Десяти) рабочих дней с момента их обнаружения</w:t>
      </w:r>
      <w:r>
        <w:rPr>
          <w:sz w:val="24"/>
          <w:szCs w:val="24"/>
        </w:rPr>
        <w:t>,</w:t>
      </w:r>
      <w:r w:rsidRPr="001D5825">
        <w:rPr>
          <w:sz w:val="24"/>
          <w:szCs w:val="24"/>
        </w:rPr>
        <w:t xml:space="preserve">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0E5009" w:rsidRPr="001D5825" w:rsidRDefault="000E5009" w:rsidP="00C31F64">
      <w:pPr>
        <w:pStyle w:val="a3"/>
        <w:spacing w:after="0"/>
        <w:jc w:val="both"/>
        <w:rPr>
          <w:sz w:val="24"/>
          <w:szCs w:val="24"/>
        </w:rPr>
      </w:pPr>
      <w:r>
        <w:rPr>
          <w:sz w:val="24"/>
          <w:szCs w:val="24"/>
        </w:rPr>
        <w:t>5.10.</w:t>
      </w:r>
      <w:r w:rsidRPr="001D5825">
        <w:rPr>
          <w:sz w:val="24"/>
          <w:szCs w:val="24"/>
        </w:rPr>
        <w:t xml:space="preserve">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0E5009" w:rsidRPr="001D5825" w:rsidRDefault="000E5009" w:rsidP="00C31F64">
      <w:pPr>
        <w:jc w:val="both"/>
        <w:rPr>
          <w:sz w:val="24"/>
          <w:szCs w:val="24"/>
        </w:rPr>
      </w:pPr>
      <w:r>
        <w:rPr>
          <w:sz w:val="24"/>
          <w:szCs w:val="24"/>
        </w:rPr>
        <w:t>5.11.</w:t>
      </w:r>
      <w:r w:rsidRPr="001D5825">
        <w:rPr>
          <w:sz w:val="24"/>
          <w:szCs w:val="24"/>
        </w:rPr>
        <w:t xml:space="preserve">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 </w:t>
      </w:r>
    </w:p>
    <w:p w:rsidR="000E5009" w:rsidRPr="001D5825" w:rsidRDefault="000E5009" w:rsidP="00EB2BAA">
      <w:pPr>
        <w:jc w:val="both"/>
        <w:rPr>
          <w:sz w:val="24"/>
          <w:szCs w:val="24"/>
        </w:rPr>
      </w:pPr>
      <w:r>
        <w:rPr>
          <w:sz w:val="24"/>
          <w:szCs w:val="24"/>
        </w:rPr>
        <w:lastRenderedPageBreak/>
        <w:t>5</w:t>
      </w:r>
      <w:r w:rsidRPr="001D5825">
        <w:rPr>
          <w:sz w:val="24"/>
          <w:szCs w:val="24"/>
        </w:rPr>
        <w:t>.1</w:t>
      </w:r>
      <w:r>
        <w:rPr>
          <w:sz w:val="24"/>
          <w:szCs w:val="24"/>
        </w:rPr>
        <w:t>2</w:t>
      </w:r>
      <w:r w:rsidRPr="001D5825">
        <w:rPr>
          <w:sz w:val="24"/>
          <w:szCs w:val="24"/>
        </w:rPr>
        <w:t xml:space="preserve">. Претензия, вытекающая из поставки некачественного либо некомплектного  Товара, либо недопоставки Товара предъявляется </w:t>
      </w:r>
      <w:r>
        <w:rPr>
          <w:sz w:val="24"/>
          <w:szCs w:val="24"/>
        </w:rPr>
        <w:t>Муниципальным з</w:t>
      </w:r>
      <w:r w:rsidRPr="001D5825">
        <w:rPr>
          <w:sz w:val="24"/>
          <w:szCs w:val="24"/>
        </w:rPr>
        <w:t>аказчиком Поставщику в течение 10 календарных дней со дня составления соответствующего акта.</w:t>
      </w:r>
    </w:p>
    <w:p w:rsidR="000E5009" w:rsidRDefault="000E5009" w:rsidP="003E60C6">
      <w:pPr>
        <w:jc w:val="both"/>
        <w:rPr>
          <w:sz w:val="24"/>
          <w:szCs w:val="24"/>
        </w:rPr>
      </w:pPr>
      <w:r>
        <w:rPr>
          <w:sz w:val="24"/>
          <w:szCs w:val="24"/>
        </w:rPr>
        <w:t>5</w:t>
      </w:r>
      <w:r w:rsidRPr="001D5825">
        <w:rPr>
          <w:sz w:val="24"/>
          <w:szCs w:val="24"/>
        </w:rPr>
        <w:t>.1</w:t>
      </w:r>
      <w:r>
        <w:rPr>
          <w:sz w:val="24"/>
          <w:szCs w:val="24"/>
        </w:rPr>
        <w:t>3</w:t>
      </w:r>
      <w:r w:rsidRPr="001D5825">
        <w:rPr>
          <w:sz w:val="24"/>
          <w:szCs w:val="24"/>
        </w:rPr>
        <w:t>. О результатах рассмотрения претензии Поставщик сообщает</w:t>
      </w:r>
      <w:r>
        <w:rPr>
          <w:sz w:val="24"/>
          <w:szCs w:val="24"/>
        </w:rPr>
        <w:t xml:space="preserve"> Муниципальному </w:t>
      </w:r>
      <w:r w:rsidRPr="001D5825">
        <w:rPr>
          <w:sz w:val="24"/>
          <w:szCs w:val="24"/>
        </w:rPr>
        <w:t xml:space="preserve"> </w:t>
      </w:r>
      <w:r>
        <w:rPr>
          <w:sz w:val="24"/>
          <w:szCs w:val="24"/>
        </w:rPr>
        <w:t>з</w:t>
      </w:r>
      <w:r w:rsidRPr="001D5825">
        <w:rPr>
          <w:sz w:val="24"/>
          <w:szCs w:val="24"/>
        </w:rPr>
        <w:t>аказчику в течение 10 календарных дней со дня предъявления претензии.</w:t>
      </w:r>
    </w:p>
    <w:p w:rsidR="000E5009" w:rsidRDefault="000E5009" w:rsidP="003E60C6">
      <w:pPr>
        <w:jc w:val="center"/>
        <w:rPr>
          <w:b/>
          <w:sz w:val="24"/>
          <w:szCs w:val="24"/>
        </w:rPr>
      </w:pPr>
    </w:p>
    <w:p w:rsidR="000E5009" w:rsidRDefault="000E5009" w:rsidP="003E60C6">
      <w:pPr>
        <w:jc w:val="center"/>
        <w:rPr>
          <w:b/>
          <w:sz w:val="24"/>
          <w:szCs w:val="24"/>
        </w:rPr>
      </w:pPr>
      <w:r>
        <w:rPr>
          <w:b/>
          <w:sz w:val="24"/>
          <w:szCs w:val="24"/>
        </w:rPr>
        <w:t>6</w:t>
      </w:r>
      <w:r w:rsidRPr="001D5825">
        <w:rPr>
          <w:b/>
          <w:sz w:val="24"/>
          <w:szCs w:val="24"/>
        </w:rPr>
        <w:t xml:space="preserve">. Качество и гарантии на </w:t>
      </w:r>
      <w:r>
        <w:rPr>
          <w:b/>
          <w:sz w:val="24"/>
          <w:szCs w:val="24"/>
        </w:rPr>
        <w:t>Т</w:t>
      </w:r>
      <w:r w:rsidRPr="001D5825">
        <w:rPr>
          <w:b/>
          <w:sz w:val="24"/>
          <w:szCs w:val="24"/>
        </w:rPr>
        <w:t>овар</w:t>
      </w:r>
    </w:p>
    <w:p w:rsidR="000E5009" w:rsidRPr="001D5825" w:rsidRDefault="000E5009" w:rsidP="003E60C6">
      <w:pPr>
        <w:jc w:val="center"/>
        <w:rPr>
          <w:b/>
          <w:sz w:val="24"/>
          <w:szCs w:val="24"/>
        </w:rPr>
      </w:pPr>
    </w:p>
    <w:p w:rsidR="000E5009" w:rsidRPr="001D5825" w:rsidRDefault="000E5009" w:rsidP="00EB2BAA">
      <w:pPr>
        <w:jc w:val="both"/>
        <w:rPr>
          <w:sz w:val="24"/>
          <w:szCs w:val="24"/>
        </w:rPr>
      </w:pPr>
      <w:r>
        <w:rPr>
          <w:sz w:val="24"/>
          <w:szCs w:val="24"/>
        </w:rPr>
        <w:t>6</w:t>
      </w:r>
      <w:r w:rsidRPr="001D5825">
        <w:rPr>
          <w:sz w:val="24"/>
          <w:szCs w:val="24"/>
        </w:rPr>
        <w:t xml:space="preserve">.1. Качество </w:t>
      </w:r>
      <w:r w:rsidRPr="00CD1F67">
        <w:rPr>
          <w:sz w:val="24"/>
          <w:szCs w:val="24"/>
        </w:rPr>
        <w:t xml:space="preserve">поставляемого Товара должно соответствовать ГОСТ, ТУ, международным стандартам. Качество </w:t>
      </w:r>
      <w:r>
        <w:rPr>
          <w:sz w:val="24"/>
          <w:szCs w:val="24"/>
        </w:rPr>
        <w:t>Т</w:t>
      </w:r>
      <w:r w:rsidRPr="00CD1F67">
        <w:rPr>
          <w:sz w:val="24"/>
          <w:szCs w:val="24"/>
        </w:rPr>
        <w:t xml:space="preserve">овара подтверждается наличием следующих документов: </w:t>
      </w:r>
      <w:r w:rsidRPr="001F3568">
        <w:rPr>
          <w:sz w:val="24"/>
          <w:szCs w:val="24"/>
        </w:rPr>
        <w:t xml:space="preserve">гигиеническим сертификатом, сертификатом качества </w:t>
      </w:r>
      <w:r>
        <w:rPr>
          <w:color w:val="000000"/>
          <w:sz w:val="24"/>
          <w:szCs w:val="24"/>
        </w:rPr>
        <w:t>на товар</w:t>
      </w:r>
      <w:r w:rsidRPr="00CD1F67">
        <w:rPr>
          <w:sz w:val="24"/>
          <w:szCs w:val="24"/>
        </w:rPr>
        <w:t>, техническим</w:t>
      </w:r>
      <w:r w:rsidRPr="001D5825">
        <w:rPr>
          <w:sz w:val="24"/>
          <w:szCs w:val="24"/>
        </w:rPr>
        <w:t xml:space="preserve"> паспортом</w:t>
      </w:r>
      <w:r>
        <w:rPr>
          <w:sz w:val="24"/>
          <w:szCs w:val="24"/>
        </w:rPr>
        <w:t>, иными документами предусмотренными законодательством</w:t>
      </w:r>
      <w:r w:rsidRPr="001D5825">
        <w:rPr>
          <w:sz w:val="24"/>
          <w:szCs w:val="24"/>
        </w:rPr>
        <w:t>.</w:t>
      </w:r>
    </w:p>
    <w:p w:rsidR="000E5009" w:rsidRPr="001D5825" w:rsidRDefault="000E5009" w:rsidP="00EB2BAA">
      <w:pPr>
        <w:jc w:val="both"/>
        <w:rPr>
          <w:sz w:val="24"/>
          <w:szCs w:val="24"/>
        </w:rPr>
      </w:pPr>
      <w:r>
        <w:rPr>
          <w:sz w:val="24"/>
          <w:szCs w:val="24"/>
        </w:rPr>
        <w:t>6</w:t>
      </w:r>
      <w:r w:rsidRPr="001D5825">
        <w:rPr>
          <w:sz w:val="24"/>
          <w:szCs w:val="24"/>
        </w:rPr>
        <w:t xml:space="preserve">.2. Гарантийный срок на Товар составляет </w:t>
      </w:r>
      <w:r>
        <w:rPr>
          <w:sz w:val="24"/>
          <w:szCs w:val="24"/>
        </w:rPr>
        <w:t>1</w:t>
      </w:r>
      <w:r w:rsidRPr="001D5825">
        <w:rPr>
          <w:sz w:val="24"/>
          <w:szCs w:val="24"/>
        </w:rPr>
        <w:t xml:space="preserve"> (</w:t>
      </w:r>
      <w:r>
        <w:rPr>
          <w:sz w:val="24"/>
          <w:szCs w:val="24"/>
        </w:rPr>
        <w:t>один</w:t>
      </w:r>
      <w:r w:rsidRPr="001D5825">
        <w:rPr>
          <w:sz w:val="24"/>
          <w:szCs w:val="24"/>
        </w:rPr>
        <w:t>) год</w:t>
      </w:r>
      <w:r>
        <w:rPr>
          <w:sz w:val="24"/>
          <w:szCs w:val="24"/>
        </w:rPr>
        <w:t xml:space="preserve">  с даты  приемки  товара Муниципальным заказчиком.</w:t>
      </w:r>
    </w:p>
    <w:p w:rsidR="000E5009" w:rsidRPr="001D5825" w:rsidRDefault="000E5009" w:rsidP="00EB2BAA">
      <w:pPr>
        <w:pStyle w:val="a6"/>
        <w:spacing w:after="0"/>
        <w:ind w:left="0"/>
        <w:jc w:val="both"/>
        <w:rPr>
          <w:sz w:val="24"/>
          <w:szCs w:val="24"/>
        </w:rPr>
      </w:pPr>
      <w:r>
        <w:rPr>
          <w:sz w:val="24"/>
          <w:szCs w:val="24"/>
        </w:rPr>
        <w:t>6</w:t>
      </w:r>
      <w:r w:rsidRPr="001D5825">
        <w:rPr>
          <w:sz w:val="24"/>
          <w:szCs w:val="24"/>
        </w:rPr>
        <w:t>.3.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w:t>
      </w:r>
      <w:r>
        <w:rPr>
          <w:sz w:val="24"/>
          <w:szCs w:val="24"/>
        </w:rPr>
        <w:t xml:space="preserve"> Муниципальному з</w:t>
      </w:r>
      <w:r w:rsidRPr="001D5825">
        <w:rPr>
          <w:sz w:val="24"/>
          <w:szCs w:val="24"/>
        </w:rPr>
        <w:t xml:space="preserve">аказчику вследствие нарушения </w:t>
      </w:r>
      <w:r>
        <w:rPr>
          <w:sz w:val="24"/>
          <w:szCs w:val="24"/>
        </w:rPr>
        <w:t xml:space="preserve">последним </w:t>
      </w:r>
      <w:r w:rsidRPr="001D5825">
        <w:rPr>
          <w:sz w:val="24"/>
          <w:szCs w:val="24"/>
        </w:rPr>
        <w:t xml:space="preserve"> правил пользования Товаром или его хранения, либо действий третьих лиц, либо непреодолимой силы.</w:t>
      </w:r>
    </w:p>
    <w:p w:rsidR="000E5009" w:rsidRPr="001D5825" w:rsidRDefault="000E5009" w:rsidP="00EB2BAA">
      <w:pPr>
        <w:shd w:val="clear" w:color="auto" w:fill="FFFFFF"/>
        <w:tabs>
          <w:tab w:val="left" w:pos="0"/>
        </w:tabs>
        <w:ind w:firstLine="17"/>
        <w:jc w:val="both"/>
        <w:rPr>
          <w:sz w:val="24"/>
          <w:szCs w:val="24"/>
        </w:rPr>
      </w:pPr>
      <w:r>
        <w:rPr>
          <w:sz w:val="24"/>
          <w:szCs w:val="24"/>
        </w:rPr>
        <w:t>6</w:t>
      </w:r>
      <w:r w:rsidRPr="001D5825">
        <w:rPr>
          <w:sz w:val="24"/>
          <w:szCs w:val="24"/>
        </w:rPr>
        <w:t xml:space="preserve">.4. Если </w:t>
      </w:r>
      <w:r>
        <w:rPr>
          <w:sz w:val="24"/>
          <w:szCs w:val="24"/>
        </w:rPr>
        <w:t>Муниципальный з</w:t>
      </w:r>
      <w:r w:rsidRPr="001D5825">
        <w:rPr>
          <w:sz w:val="24"/>
          <w:szCs w:val="24"/>
        </w:rPr>
        <w:t>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E5009" w:rsidRPr="001D5825" w:rsidRDefault="000E5009" w:rsidP="00EB2BAA">
      <w:pPr>
        <w:shd w:val="clear" w:color="auto" w:fill="FFFFFF"/>
        <w:tabs>
          <w:tab w:val="left" w:pos="0"/>
        </w:tabs>
        <w:spacing w:before="29"/>
        <w:ind w:firstLine="15"/>
        <w:jc w:val="both"/>
        <w:rPr>
          <w:sz w:val="24"/>
          <w:szCs w:val="24"/>
        </w:rPr>
      </w:pPr>
      <w:r>
        <w:rPr>
          <w:sz w:val="24"/>
          <w:szCs w:val="24"/>
        </w:rPr>
        <w:t>6</w:t>
      </w:r>
      <w:r w:rsidRPr="001D5825">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w:t>
      </w:r>
      <w:r>
        <w:rPr>
          <w:sz w:val="24"/>
          <w:szCs w:val="24"/>
        </w:rPr>
        <w:t xml:space="preserve">Муниципальным заказчиком </w:t>
      </w:r>
      <w:r w:rsidRPr="001D5825">
        <w:rPr>
          <w:sz w:val="24"/>
          <w:szCs w:val="24"/>
        </w:rPr>
        <w:t xml:space="preserve">Поставщика об обнаруженных недостатках. </w:t>
      </w:r>
    </w:p>
    <w:p w:rsidR="000E5009" w:rsidRPr="001D5825" w:rsidRDefault="000E5009" w:rsidP="00EB2BAA">
      <w:pPr>
        <w:shd w:val="clear" w:color="auto" w:fill="FFFFFF"/>
        <w:tabs>
          <w:tab w:val="left" w:pos="475"/>
        </w:tabs>
        <w:ind w:left="10"/>
        <w:jc w:val="both"/>
        <w:rPr>
          <w:sz w:val="24"/>
          <w:szCs w:val="24"/>
        </w:rPr>
      </w:pPr>
      <w:r>
        <w:rPr>
          <w:sz w:val="24"/>
          <w:szCs w:val="24"/>
        </w:rPr>
        <w:t>6</w:t>
      </w:r>
      <w:r w:rsidRPr="001D5825">
        <w:rPr>
          <w:sz w:val="24"/>
          <w:szCs w:val="24"/>
        </w:rPr>
        <w:t>.6.</w:t>
      </w:r>
      <w:r w:rsidRPr="001D5825">
        <w:rPr>
          <w:sz w:val="24"/>
          <w:szCs w:val="24"/>
        </w:rPr>
        <w:tab/>
      </w:r>
      <w:r>
        <w:rPr>
          <w:sz w:val="24"/>
          <w:szCs w:val="24"/>
        </w:rPr>
        <w:t>В</w:t>
      </w:r>
      <w:r w:rsidRPr="001D5825">
        <w:rPr>
          <w:sz w:val="24"/>
          <w:szCs w:val="24"/>
        </w:rPr>
        <w:t xml:space="preserve"> случае поставки Товара ненадлежащего качества </w:t>
      </w:r>
      <w:r>
        <w:rPr>
          <w:sz w:val="24"/>
          <w:szCs w:val="24"/>
        </w:rPr>
        <w:t>Муниципальный з</w:t>
      </w:r>
      <w:r w:rsidRPr="001D5825">
        <w:rPr>
          <w:sz w:val="24"/>
          <w:szCs w:val="24"/>
        </w:rPr>
        <w:t>аказчик вправе</w:t>
      </w:r>
      <w:r>
        <w:rPr>
          <w:sz w:val="24"/>
          <w:szCs w:val="24"/>
        </w:rPr>
        <w:t xml:space="preserve"> потребовать от Поставщика</w:t>
      </w:r>
      <w:r w:rsidRPr="001D5825">
        <w:rPr>
          <w:sz w:val="24"/>
          <w:szCs w:val="24"/>
        </w:rPr>
        <w:t>:</w:t>
      </w:r>
    </w:p>
    <w:p w:rsidR="000E5009" w:rsidRPr="001D5825" w:rsidRDefault="000E5009" w:rsidP="00EB2BAA">
      <w:pPr>
        <w:shd w:val="clear" w:color="auto" w:fill="FFFFFF"/>
        <w:tabs>
          <w:tab w:val="left" w:pos="475"/>
        </w:tabs>
        <w:ind w:left="10"/>
        <w:jc w:val="both"/>
        <w:rPr>
          <w:sz w:val="24"/>
          <w:szCs w:val="24"/>
        </w:rPr>
      </w:pPr>
      <w:r>
        <w:rPr>
          <w:sz w:val="24"/>
          <w:szCs w:val="24"/>
        </w:rPr>
        <w:t>6</w:t>
      </w:r>
      <w:r w:rsidRPr="001D5825">
        <w:rPr>
          <w:sz w:val="24"/>
          <w:szCs w:val="24"/>
        </w:rPr>
        <w:t xml:space="preserve">.6.1. </w:t>
      </w:r>
      <w:r>
        <w:rPr>
          <w:sz w:val="24"/>
          <w:szCs w:val="24"/>
        </w:rPr>
        <w:t>Б</w:t>
      </w:r>
      <w:r w:rsidRPr="001D5825">
        <w:rPr>
          <w:sz w:val="24"/>
          <w:szCs w:val="24"/>
        </w:rPr>
        <w:t>езвозмездного устранения недостатков Товара в течение десяти календарных дней со дня направления Поставщику уведомления о выявленных недостатках</w:t>
      </w:r>
      <w:r>
        <w:rPr>
          <w:sz w:val="24"/>
          <w:szCs w:val="24"/>
        </w:rPr>
        <w:t>.</w:t>
      </w:r>
    </w:p>
    <w:p w:rsidR="000E5009" w:rsidRPr="001D5825" w:rsidRDefault="000E5009" w:rsidP="00EB2BAA">
      <w:pPr>
        <w:shd w:val="clear" w:color="auto" w:fill="FFFFFF"/>
        <w:tabs>
          <w:tab w:val="left" w:pos="475"/>
        </w:tabs>
        <w:ind w:left="10"/>
        <w:jc w:val="both"/>
        <w:rPr>
          <w:sz w:val="24"/>
          <w:szCs w:val="24"/>
        </w:rPr>
      </w:pPr>
      <w:r>
        <w:rPr>
          <w:sz w:val="24"/>
          <w:szCs w:val="24"/>
        </w:rPr>
        <w:t>6.6.2.В</w:t>
      </w:r>
      <w:r w:rsidRPr="001D5825">
        <w:rPr>
          <w:sz w:val="24"/>
          <w:szCs w:val="24"/>
        </w:rPr>
        <w:t>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E5009" w:rsidRPr="001D5825" w:rsidRDefault="000E5009" w:rsidP="00EB2BAA">
      <w:pPr>
        <w:shd w:val="clear" w:color="auto" w:fill="FFFFFF"/>
        <w:tabs>
          <w:tab w:val="left" w:pos="475"/>
        </w:tabs>
        <w:ind w:left="10"/>
        <w:jc w:val="both"/>
        <w:rPr>
          <w:sz w:val="24"/>
          <w:szCs w:val="24"/>
        </w:rPr>
      </w:pPr>
      <w:r>
        <w:rPr>
          <w:sz w:val="24"/>
          <w:szCs w:val="24"/>
        </w:rPr>
        <w:t>6</w:t>
      </w:r>
      <w:r w:rsidRPr="001D5825">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sz w:val="24"/>
          <w:szCs w:val="24"/>
        </w:rPr>
        <w:t xml:space="preserve"> Муниципальный з</w:t>
      </w:r>
      <w:r w:rsidRPr="001D5825">
        <w:rPr>
          <w:sz w:val="24"/>
          <w:szCs w:val="24"/>
        </w:rPr>
        <w:t>аказчик вправе по своему выбору:</w:t>
      </w:r>
    </w:p>
    <w:p w:rsidR="000E5009" w:rsidRPr="001D5825" w:rsidRDefault="000E5009" w:rsidP="00EB2BAA">
      <w:pPr>
        <w:shd w:val="clear" w:color="auto" w:fill="FFFFFF"/>
        <w:tabs>
          <w:tab w:val="left" w:pos="475"/>
        </w:tabs>
        <w:ind w:left="10"/>
        <w:jc w:val="both"/>
        <w:rPr>
          <w:sz w:val="24"/>
          <w:szCs w:val="24"/>
        </w:rPr>
      </w:pPr>
      <w:r>
        <w:rPr>
          <w:sz w:val="24"/>
          <w:szCs w:val="24"/>
        </w:rPr>
        <w:t>6</w:t>
      </w:r>
      <w:r w:rsidRPr="001D5825">
        <w:rPr>
          <w:sz w:val="24"/>
          <w:szCs w:val="24"/>
        </w:rPr>
        <w:t xml:space="preserve">.7.1. </w:t>
      </w:r>
      <w:r>
        <w:rPr>
          <w:sz w:val="24"/>
          <w:szCs w:val="24"/>
        </w:rPr>
        <w:t xml:space="preserve">В установленном законом порядке </w:t>
      </w:r>
      <w:r w:rsidRPr="001D5825">
        <w:rPr>
          <w:sz w:val="24"/>
          <w:szCs w:val="24"/>
        </w:rPr>
        <w:t>потребовать расторжения настоящего Контракта и возврата уплаченной за Товар денежной суммы. Поставщик обязан рассмотреть требование</w:t>
      </w:r>
      <w:r>
        <w:rPr>
          <w:sz w:val="24"/>
          <w:szCs w:val="24"/>
        </w:rPr>
        <w:t xml:space="preserve"> Муниципального </w:t>
      </w:r>
      <w:r w:rsidRPr="001D5825">
        <w:rPr>
          <w:sz w:val="24"/>
          <w:szCs w:val="24"/>
        </w:rPr>
        <w:t>Заказчика о расторжении Контракта и дать письменный ответ в течение десяти календарных дней со дня направления указанного требования Поставщику</w:t>
      </w:r>
      <w:r>
        <w:rPr>
          <w:sz w:val="24"/>
          <w:szCs w:val="24"/>
        </w:rPr>
        <w:t>.</w:t>
      </w:r>
    </w:p>
    <w:p w:rsidR="000E5009" w:rsidRPr="00CD1F67" w:rsidRDefault="000E5009" w:rsidP="00EB2BAA">
      <w:pPr>
        <w:shd w:val="clear" w:color="auto" w:fill="FFFFFF"/>
        <w:tabs>
          <w:tab w:val="left" w:pos="475"/>
        </w:tabs>
        <w:ind w:left="10"/>
        <w:jc w:val="both"/>
        <w:rPr>
          <w:sz w:val="24"/>
          <w:szCs w:val="24"/>
        </w:rPr>
      </w:pPr>
      <w:r>
        <w:rPr>
          <w:sz w:val="24"/>
          <w:szCs w:val="24"/>
        </w:rPr>
        <w:t>6</w:t>
      </w:r>
      <w:r w:rsidRPr="001D5825">
        <w:rPr>
          <w:sz w:val="24"/>
          <w:szCs w:val="24"/>
        </w:rPr>
        <w:t xml:space="preserve">.7.2. </w:t>
      </w:r>
      <w:r>
        <w:rPr>
          <w:sz w:val="24"/>
          <w:szCs w:val="24"/>
        </w:rPr>
        <w:t>П</w:t>
      </w:r>
      <w:r w:rsidRPr="001D5825">
        <w:rPr>
          <w:sz w:val="24"/>
          <w:szCs w:val="24"/>
        </w:rPr>
        <w:t xml:space="preserve">отребовать замены Товара ненадлежащего качества Товаром, соответствующим Контракту. Поставщик обязан рассмотреть требование </w:t>
      </w:r>
      <w:r>
        <w:rPr>
          <w:sz w:val="24"/>
          <w:szCs w:val="24"/>
        </w:rPr>
        <w:t>Муниципального з</w:t>
      </w:r>
      <w:r w:rsidRPr="001D5825">
        <w:rPr>
          <w:sz w:val="24"/>
          <w:szCs w:val="24"/>
        </w:rPr>
        <w:t xml:space="preserve">аказчика о замене Товара и дать письменный ответ в течение десяти календарных дней со дня направления указанного </w:t>
      </w:r>
      <w:r w:rsidRPr="00CD1F67">
        <w:rPr>
          <w:sz w:val="24"/>
          <w:szCs w:val="24"/>
        </w:rPr>
        <w:t>требования Поставщику.</w:t>
      </w:r>
    </w:p>
    <w:p w:rsidR="000E5009" w:rsidRPr="00524435" w:rsidRDefault="000E5009" w:rsidP="00EB2BAA">
      <w:pPr>
        <w:shd w:val="clear" w:color="auto" w:fill="FFFFFF"/>
        <w:tabs>
          <w:tab w:val="left" w:pos="475"/>
        </w:tabs>
        <w:ind w:left="10"/>
        <w:jc w:val="both"/>
        <w:rPr>
          <w:sz w:val="24"/>
          <w:szCs w:val="24"/>
        </w:rPr>
      </w:pPr>
      <w:r>
        <w:rPr>
          <w:sz w:val="24"/>
          <w:szCs w:val="24"/>
        </w:rPr>
        <w:t>6</w:t>
      </w:r>
      <w:r w:rsidRPr="001F3568">
        <w:rPr>
          <w:sz w:val="24"/>
          <w:szCs w:val="24"/>
        </w:rPr>
        <w:t>.</w:t>
      </w:r>
      <w:r>
        <w:rPr>
          <w:sz w:val="24"/>
          <w:szCs w:val="24"/>
        </w:rPr>
        <w:t>8</w:t>
      </w:r>
      <w:r w:rsidRPr="001F3568">
        <w:rPr>
          <w:sz w:val="24"/>
          <w:szCs w:val="24"/>
        </w:rPr>
        <w:t>. Товар должен быть новым, ранее не использованным, не ранее 20</w:t>
      </w:r>
      <w:r w:rsidR="00DE5A63">
        <w:rPr>
          <w:sz w:val="24"/>
          <w:szCs w:val="24"/>
        </w:rPr>
        <w:t>1</w:t>
      </w:r>
      <w:r w:rsidR="00DE5A63" w:rsidRPr="00DE5A63">
        <w:rPr>
          <w:sz w:val="24"/>
          <w:szCs w:val="24"/>
        </w:rPr>
        <w:t>2</w:t>
      </w:r>
      <w:r w:rsidRPr="001F3568">
        <w:rPr>
          <w:sz w:val="24"/>
          <w:szCs w:val="24"/>
        </w:rPr>
        <w:t xml:space="preserve"> года выпуска, быть исправным.</w:t>
      </w:r>
    </w:p>
    <w:p w:rsidR="000E5009" w:rsidRPr="001D5825" w:rsidRDefault="000E5009" w:rsidP="00EB2BAA">
      <w:pPr>
        <w:jc w:val="center"/>
        <w:rPr>
          <w:b/>
          <w:sz w:val="24"/>
          <w:szCs w:val="24"/>
        </w:rPr>
      </w:pPr>
      <w:r>
        <w:rPr>
          <w:b/>
          <w:sz w:val="24"/>
          <w:szCs w:val="24"/>
        </w:rPr>
        <w:t>7</w:t>
      </w:r>
      <w:r w:rsidRPr="001D5825">
        <w:rPr>
          <w:b/>
          <w:sz w:val="24"/>
          <w:szCs w:val="24"/>
        </w:rPr>
        <w:t>. Ответственность сторон</w:t>
      </w:r>
    </w:p>
    <w:p w:rsidR="000E5009" w:rsidRPr="001D5825" w:rsidRDefault="000E5009" w:rsidP="00EB2BAA">
      <w:pPr>
        <w:jc w:val="both"/>
        <w:rPr>
          <w:sz w:val="24"/>
          <w:szCs w:val="24"/>
        </w:rPr>
      </w:pPr>
      <w:r>
        <w:rPr>
          <w:sz w:val="24"/>
          <w:szCs w:val="24"/>
        </w:rPr>
        <w:t>7</w:t>
      </w:r>
      <w:r w:rsidRPr="001D5825">
        <w:rPr>
          <w:sz w:val="24"/>
          <w:szCs w:val="24"/>
        </w:rPr>
        <w:t>.1.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w:t>
      </w:r>
      <w:r>
        <w:rPr>
          <w:sz w:val="24"/>
          <w:szCs w:val="24"/>
        </w:rPr>
        <w:t xml:space="preserve">оссийской </w:t>
      </w:r>
      <w:r w:rsidRPr="001D5825">
        <w:rPr>
          <w:sz w:val="24"/>
          <w:szCs w:val="24"/>
        </w:rPr>
        <w:t>Ф</w:t>
      </w:r>
      <w:r>
        <w:rPr>
          <w:sz w:val="24"/>
          <w:szCs w:val="24"/>
        </w:rPr>
        <w:t>едерации</w:t>
      </w:r>
      <w:r w:rsidRPr="001D5825">
        <w:rPr>
          <w:sz w:val="24"/>
          <w:szCs w:val="24"/>
        </w:rPr>
        <w:t>.</w:t>
      </w:r>
    </w:p>
    <w:p w:rsidR="000E5009" w:rsidRPr="001D5825" w:rsidRDefault="000E5009" w:rsidP="00EB2BAA">
      <w:pPr>
        <w:jc w:val="both"/>
        <w:rPr>
          <w:sz w:val="24"/>
          <w:szCs w:val="24"/>
        </w:rPr>
      </w:pPr>
      <w:r>
        <w:rPr>
          <w:sz w:val="24"/>
          <w:szCs w:val="24"/>
        </w:rPr>
        <w:t>7</w:t>
      </w:r>
      <w:r w:rsidRPr="001D5825">
        <w:rPr>
          <w:sz w:val="24"/>
          <w:szCs w:val="24"/>
        </w:rPr>
        <w:t xml:space="preserve">.2. В </w:t>
      </w:r>
      <w:proofErr w:type="gramStart"/>
      <w:r w:rsidRPr="001D5825">
        <w:rPr>
          <w:sz w:val="24"/>
          <w:szCs w:val="24"/>
        </w:rPr>
        <w:t>случае</w:t>
      </w:r>
      <w:proofErr w:type="gramEnd"/>
      <w:r w:rsidRPr="001D5825">
        <w:rPr>
          <w:sz w:val="24"/>
          <w:szCs w:val="24"/>
        </w:rPr>
        <w:t xml:space="preserve"> нарушения Поставщиком сроков поставки Товара или сроков устранения недостатков или замены Товара, </w:t>
      </w:r>
      <w:r>
        <w:rPr>
          <w:sz w:val="24"/>
          <w:szCs w:val="24"/>
        </w:rPr>
        <w:t xml:space="preserve">иных сроков, </w:t>
      </w:r>
      <w:r w:rsidRPr="001D5825">
        <w:rPr>
          <w:sz w:val="24"/>
          <w:szCs w:val="24"/>
        </w:rPr>
        <w:t xml:space="preserve">установленных настоящим Контрактом, </w:t>
      </w:r>
      <w:r w:rsidR="001506F3">
        <w:rPr>
          <w:sz w:val="24"/>
          <w:szCs w:val="24"/>
        </w:rPr>
        <w:t xml:space="preserve">Поставщик уплачивает </w:t>
      </w:r>
      <w:r>
        <w:rPr>
          <w:sz w:val="24"/>
          <w:szCs w:val="24"/>
        </w:rPr>
        <w:t>Муниципальн</w:t>
      </w:r>
      <w:r w:rsidR="001506F3">
        <w:rPr>
          <w:sz w:val="24"/>
          <w:szCs w:val="24"/>
        </w:rPr>
        <w:t>ому</w:t>
      </w:r>
      <w:r>
        <w:rPr>
          <w:sz w:val="24"/>
          <w:szCs w:val="24"/>
        </w:rPr>
        <w:t xml:space="preserve"> з</w:t>
      </w:r>
      <w:r w:rsidRPr="001D5825">
        <w:rPr>
          <w:sz w:val="24"/>
          <w:szCs w:val="24"/>
        </w:rPr>
        <w:t>аказчи</w:t>
      </w:r>
      <w:r w:rsidR="001506F3">
        <w:rPr>
          <w:sz w:val="24"/>
          <w:szCs w:val="24"/>
        </w:rPr>
        <w:t>ку</w:t>
      </w:r>
      <w:r w:rsidRPr="001D5825">
        <w:rPr>
          <w:sz w:val="24"/>
          <w:szCs w:val="24"/>
        </w:rPr>
        <w:t xml:space="preserve"> неустойк</w:t>
      </w:r>
      <w:r w:rsidR="001506F3">
        <w:rPr>
          <w:sz w:val="24"/>
          <w:szCs w:val="24"/>
        </w:rPr>
        <w:t>у</w:t>
      </w:r>
      <w:r w:rsidRPr="001D5825">
        <w:rPr>
          <w:sz w:val="24"/>
          <w:szCs w:val="24"/>
        </w:rPr>
        <w:t xml:space="preserve">. Неустойка начисляется за </w:t>
      </w:r>
      <w:r w:rsidRPr="001D5825">
        <w:rPr>
          <w:sz w:val="24"/>
          <w:szCs w:val="24"/>
        </w:rPr>
        <w:lastRenderedPageBreak/>
        <w:t xml:space="preserve">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w:t>
      </w:r>
      <w:r w:rsidRPr="005973ED">
        <w:rPr>
          <w:sz w:val="24"/>
          <w:szCs w:val="24"/>
        </w:rPr>
        <w:t>1/</w:t>
      </w:r>
      <w:r w:rsidRPr="0083792C">
        <w:rPr>
          <w:sz w:val="24"/>
          <w:szCs w:val="24"/>
        </w:rPr>
        <w:t>300</w:t>
      </w:r>
      <w:r>
        <w:rPr>
          <w:sz w:val="24"/>
          <w:szCs w:val="24"/>
        </w:rPr>
        <w:t xml:space="preserve"> действующе</w:t>
      </w:r>
      <w:r w:rsidRPr="005973ED">
        <w:rPr>
          <w:sz w:val="24"/>
          <w:szCs w:val="24"/>
        </w:rPr>
        <w:t>й на день уплаты неустойки ставки рефинансирования Центрального Банка Р</w:t>
      </w:r>
      <w:r>
        <w:rPr>
          <w:sz w:val="24"/>
          <w:szCs w:val="24"/>
        </w:rPr>
        <w:t xml:space="preserve">оссийской </w:t>
      </w:r>
      <w:r w:rsidRPr="005973ED">
        <w:rPr>
          <w:sz w:val="24"/>
          <w:szCs w:val="24"/>
        </w:rPr>
        <w:t>Ф</w:t>
      </w:r>
      <w:r>
        <w:rPr>
          <w:sz w:val="24"/>
          <w:szCs w:val="24"/>
        </w:rPr>
        <w:t xml:space="preserve">едерации </w:t>
      </w:r>
      <w:r w:rsidRPr="001D5825">
        <w:rPr>
          <w:sz w:val="24"/>
          <w:szCs w:val="24"/>
        </w:rPr>
        <w:t xml:space="preserve"> от </w:t>
      </w:r>
      <w:r>
        <w:rPr>
          <w:sz w:val="24"/>
          <w:szCs w:val="24"/>
        </w:rPr>
        <w:t>цены</w:t>
      </w:r>
      <w:r w:rsidRPr="001D5825">
        <w:rPr>
          <w:sz w:val="24"/>
          <w:szCs w:val="24"/>
        </w:rPr>
        <w:t xml:space="preserve"> настоящего Контракта.</w:t>
      </w:r>
    </w:p>
    <w:p w:rsidR="000E5009" w:rsidRPr="001D5825" w:rsidRDefault="000E5009" w:rsidP="00EB2BAA">
      <w:pPr>
        <w:jc w:val="both"/>
        <w:rPr>
          <w:sz w:val="24"/>
          <w:szCs w:val="24"/>
        </w:rPr>
      </w:pPr>
      <w:r>
        <w:rPr>
          <w:sz w:val="24"/>
          <w:szCs w:val="24"/>
        </w:rPr>
        <w:t>7</w:t>
      </w:r>
      <w:r w:rsidRPr="001D5825">
        <w:rPr>
          <w:sz w:val="24"/>
          <w:szCs w:val="24"/>
        </w:rPr>
        <w:t>.</w:t>
      </w:r>
      <w:r>
        <w:rPr>
          <w:sz w:val="24"/>
          <w:szCs w:val="24"/>
        </w:rPr>
        <w:t>3</w:t>
      </w:r>
      <w:r w:rsidRPr="001D5825">
        <w:rPr>
          <w:sz w:val="24"/>
          <w:szCs w:val="24"/>
        </w:rPr>
        <w:t>. За просрочку оплаты счета</w:t>
      </w:r>
      <w:r>
        <w:rPr>
          <w:sz w:val="24"/>
          <w:szCs w:val="24"/>
        </w:rPr>
        <w:t xml:space="preserve"> Муниципальный з</w:t>
      </w:r>
      <w:r w:rsidRPr="001D5825">
        <w:rPr>
          <w:sz w:val="24"/>
          <w:szCs w:val="24"/>
        </w:rPr>
        <w:t xml:space="preserve">аказчик уплачивает Поставщику пени за каждый день просрочки в размере </w:t>
      </w:r>
      <w:r>
        <w:rPr>
          <w:sz w:val="24"/>
          <w:szCs w:val="24"/>
        </w:rPr>
        <w:t>1/300 (</w:t>
      </w:r>
      <w:r w:rsidRPr="001D5825">
        <w:rPr>
          <w:sz w:val="24"/>
          <w:szCs w:val="24"/>
        </w:rPr>
        <w:t>одной трехсотой</w:t>
      </w:r>
      <w:r>
        <w:rPr>
          <w:sz w:val="24"/>
          <w:szCs w:val="24"/>
        </w:rPr>
        <w:t>)</w:t>
      </w:r>
      <w:r w:rsidRPr="001D5825">
        <w:rPr>
          <w:sz w:val="24"/>
          <w:szCs w:val="24"/>
        </w:rPr>
        <w:t xml:space="preserve"> процентной ставки рефинансирования Центрального банка РФ, действующей на дату выполнения денежных обязательств по настоящему Контракту</w:t>
      </w:r>
      <w:r w:rsidRPr="00C135EC">
        <w:rPr>
          <w:sz w:val="24"/>
          <w:szCs w:val="24"/>
        </w:rPr>
        <w:t xml:space="preserve"> </w:t>
      </w:r>
      <w:r w:rsidRPr="000C3255">
        <w:rPr>
          <w:sz w:val="24"/>
          <w:szCs w:val="24"/>
        </w:rPr>
        <w:t xml:space="preserve">от цены </w:t>
      </w:r>
      <w:r>
        <w:rPr>
          <w:sz w:val="24"/>
          <w:szCs w:val="24"/>
        </w:rPr>
        <w:t>К</w:t>
      </w:r>
      <w:r w:rsidRPr="000C3255">
        <w:rPr>
          <w:sz w:val="24"/>
          <w:szCs w:val="24"/>
        </w:rPr>
        <w:t>онтракта</w:t>
      </w:r>
      <w:r w:rsidRPr="001D5825">
        <w:rPr>
          <w:sz w:val="24"/>
          <w:szCs w:val="24"/>
        </w:rPr>
        <w:t>.</w:t>
      </w:r>
    </w:p>
    <w:p w:rsidR="000E5009" w:rsidRDefault="000E5009" w:rsidP="00EB2BAA">
      <w:pPr>
        <w:jc w:val="both"/>
        <w:rPr>
          <w:sz w:val="24"/>
          <w:szCs w:val="24"/>
        </w:rPr>
      </w:pPr>
      <w:r>
        <w:rPr>
          <w:sz w:val="24"/>
          <w:szCs w:val="24"/>
        </w:rPr>
        <w:t>7</w:t>
      </w:r>
      <w:r w:rsidRPr="001D5825">
        <w:rPr>
          <w:sz w:val="24"/>
          <w:szCs w:val="24"/>
        </w:rPr>
        <w:t xml:space="preserve">.8. Применение штрафных санкций не освобождает Стороны от выполнения принятых </w:t>
      </w:r>
      <w:r>
        <w:rPr>
          <w:sz w:val="24"/>
          <w:szCs w:val="24"/>
        </w:rPr>
        <w:t xml:space="preserve">по настоящему Контракту </w:t>
      </w:r>
      <w:r w:rsidRPr="001D5825">
        <w:rPr>
          <w:sz w:val="24"/>
          <w:szCs w:val="24"/>
        </w:rPr>
        <w:t>обязательств.</w:t>
      </w:r>
    </w:p>
    <w:p w:rsidR="000E5009" w:rsidRDefault="000E5009" w:rsidP="00EB2BAA">
      <w:pPr>
        <w:jc w:val="both"/>
        <w:rPr>
          <w:sz w:val="24"/>
          <w:szCs w:val="24"/>
        </w:rPr>
      </w:pPr>
    </w:p>
    <w:p w:rsidR="000E5009" w:rsidRDefault="000E5009" w:rsidP="00EB2BAA">
      <w:pPr>
        <w:jc w:val="center"/>
        <w:rPr>
          <w:b/>
          <w:sz w:val="24"/>
          <w:szCs w:val="24"/>
        </w:rPr>
      </w:pPr>
      <w:r>
        <w:rPr>
          <w:b/>
          <w:sz w:val="24"/>
          <w:szCs w:val="24"/>
        </w:rPr>
        <w:t>8</w:t>
      </w:r>
      <w:r w:rsidRPr="001D5825">
        <w:rPr>
          <w:b/>
          <w:sz w:val="24"/>
          <w:szCs w:val="24"/>
        </w:rPr>
        <w:t>. Обстоятельства непреодолимой силы</w:t>
      </w:r>
    </w:p>
    <w:p w:rsidR="000E5009" w:rsidRPr="001D5825" w:rsidRDefault="000E5009" w:rsidP="00EB2BAA">
      <w:pPr>
        <w:jc w:val="center"/>
        <w:rPr>
          <w:b/>
          <w:sz w:val="24"/>
          <w:szCs w:val="24"/>
        </w:rPr>
      </w:pPr>
    </w:p>
    <w:p w:rsidR="000E5009" w:rsidRPr="001D5825" w:rsidRDefault="000E5009" w:rsidP="00EB2BAA">
      <w:pPr>
        <w:pStyle w:val="a5"/>
        <w:jc w:val="both"/>
        <w:rPr>
          <w:b w:val="0"/>
          <w:sz w:val="24"/>
          <w:szCs w:val="24"/>
        </w:rPr>
      </w:pPr>
      <w:r>
        <w:rPr>
          <w:b w:val="0"/>
          <w:sz w:val="24"/>
          <w:szCs w:val="24"/>
        </w:rPr>
        <w:t>8</w:t>
      </w:r>
      <w:r w:rsidRPr="001D5825">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0E5009" w:rsidRPr="001D5825" w:rsidRDefault="000E5009" w:rsidP="00EB2BAA">
      <w:pPr>
        <w:pStyle w:val="a5"/>
        <w:jc w:val="both"/>
        <w:rPr>
          <w:b w:val="0"/>
          <w:sz w:val="24"/>
          <w:szCs w:val="24"/>
        </w:rPr>
      </w:pPr>
      <w:r>
        <w:rPr>
          <w:b w:val="0"/>
          <w:sz w:val="24"/>
          <w:szCs w:val="24"/>
        </w:rPr>
        <w:t>8</w:t>
      </w:r>
      <w:r w:rsidRPr="001D5825">
        <w:rPr>
          <w:b w:val="0"/>
          <w:sz w:val="24"/>
          <w:szCs w:val="24"/>
        </w:rPr>
        <w:t>.2.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0E5009" w:rsidRPr="001D5825" w:rsidRDefault="000E5009" w:rsidP="00EB2BAA">
      <w:pPr>
        <w:pStyle w:val="a5"/>
        <w:jc w:val="both"/>
        <w:rPr>
          <w:b w:val="0"/>
          <w:sz w:val="24"/>
          <w:szCs w:val="24"/>
        </w:rPr>
      </w:pPr>
      <w:r>
        <w:rPr>
          <w:b w:val="0"/>
          <w:sz w:val="24"/>
          <w:szCs w:val="24"/>
        </w:rPr>
        <w:t>8</w:t>
      </w:r>
      <w:r w:rsidRPr="001D5825">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0E5009" w:rsidRDefault="000E5009" w:rsidP="00EB2BAA">
      <w:pPr>
        <w:pStyle w:val="a5"/>
        <w:jc w:val="both"/>
        <w:rPr>
          <w:b w:val="0"/>
          <w:sz w:val="24"/>
          <w:szCs w:val="24"/>
        </w:rPr>
      </w:pPr>
      <w:r>
        <w:rPr>
          <w:b w:val="0"/>
          <w:sz w:val="24"/>
          <w:szCs w:val="24"/>
        </w:rPr>
        <w:t>8</w:t>
      </w:r>
      <w:r w:rsidRPr="001D5825">
        <w:rPr>
          <w:b w:val="0"/>
          <w:sz w:val="24"/>
          <w:szCs w:val="24"/>
        </w:rPr>
        <w:t xml:space="preserve">.4. Если обстоятельства, указанные в п. </w:t>
      </w:r>
      <w:r>
        <w:rPr>
          <w:b w:val="0"/>
          <w:sz w:val="24"/>
          <w:szCs w:val="24"/>
        </w:rPr>
        <w:t>8</w:t>
      </w:r>
      <w:r w:rsidRPr="001D5825">
        <w:rPr>
          <w:b w:val="0"/>
          <w:sz w:val="24"/>
          <w:szCs w:val="24"/>
        </w:rPr>
        <w:t>.1 настоящего Контракта, будут длиться более двух календарных месяцев с даты соответствующего уведомления, Сторон</w:t>
      </w:r>
      <w:r>
        <w:rPr>
          <w:b w:val="0"/>
          <w:sz w:val="24"/>
          <w:szCs w:val="24"/>
        </w:rPr>
        <w:t>ы</w:t>
      </w:r>
      <w:r w:rsidRPr="001D5825">
        <w:rPr>
          <w:b w:val="0"/>
          <w:sz w:val="24"/>
          <w:szCs w:val="24"/>
        </w:rPr>
        <w:t xml:space="preserve"> вправе расторгнуть настоящий Контракт без требования возмещения убытков, понесенных в связи с наступлением таких обстоятельств.</w:t>
      </w:r>
    </w:p>
    <w:p w:rsidR="000E5009" w:rsidRDefault="000E5009" w:rsidP="00EB2BAA">
      <w:pPr>
        <w:keepNext/>
        <w:spacing w:before="120" w:after="120"/>
        <w:ind w:firstLine="839"/>
        <w:jc w:val="center"/>
        <w:rPr>
          <w:b/>
          <w:sz w:val="24"/>
          <w:szCs w:val="24"/>
        </w:rPr>
      </w:pPr>
      <w:r>
        <w:rPr>
          <w:b/>
          <w:sz w:val="24"/>
          <w:szCs w:val="24"/>
        </w:rPr>
        <w:t>9. Порядок разрешения споров</w:t>
      </w:r>
    </w:p>
    <w:p w:rsidR="000E5009" w:rsidRDefault="000E5009" w:rsidP="00EB2BAA">
      <w:pPr>
        <w:jc w:val="both"/>
        <w:rPr>
          <w:sz w:val="24"/>
          <w:szCs w:val="24"/>
        </w:rPr>
      </w:pPr>
      <w:r>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0E5009" w:rsidRDefault="000E5009" w:rsidP="00EB2BAA">
      <w:pPr>
        <w:jc w:val="both"/>
        <w:rPr>
          <w:sz w:val="24"/>
          <w:szCs w:val="24"/>
        </w:rPr>
      </w:pPr>
      <w:r>
        <w:rPr>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0E5009" w:rsidRDefault="000E5009" w:rsidP="00EB2BAA">
      <w:pPr>
        <w:jc w:val="both"/>
        <w:rPr>
          <w:sz w:val="24"/>
          <w:szCs w:val="24"/>
        </w:rPr>
      </w:pPr>
      <w:r>
        <w:rPr>
          <w:color w:val="000000"/>
          <w:sz w:val="24"/>
          <w:szCs w:val="24"/>
        </w:rPr>
        <w:t>9.3.</w:t>
      </w:r>
      <w:r>
        <w:rPr>
          <w:sz w:val="24"/>
          <w:szCs w:val="24"/>
        </w:rPr>
        <w:t xml:space="preserve"> </w:t>
      </w:r>
      <w:proofErr w:type="gramStart"/>
      <w:r>
        <w:rPr>
          <w:sz w:val="24"/>
          <w:szCs w:val="24"/>
        </w:rPr>
        <w:t>В случае</w:t>
      </w:r>
      <w:r w:rsidR="001506F3">
        <w:rPr>
          <w:sz w:val="24"/>
          <w:szCs w:val="24"/>
        </w:rPr>
        <w:t xml:space="preserve"> неоднократного (двух и более раз)</w:t>
      </w:r>
      <w:r>
        <w:rPr>
          <w:sz w:val="24"/>
          <w:szCs w:val="24"/>
        </w:rPr>
        <w:t xml:space="preserve">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w:t>
      </w:r>
      <w:r w:rsidR="001506F3">
        <w:rPr>
          <w:sz w:val="24"/>
          <w:szCs w:val="24"/>
        </w:rPr>
        <w:t xml:space="preserve"> Контракта в установленный срок, в связи с неисполнением или</w:t>
      </w:r>
      <w:proofErr w:type="gramEnd"/>
      <w:r w:rsidR="001506F3">
        <w:rPr>
          <w:sz w:val="24"/>
          <w:szCs w:val="24"/>
        </w:rPr>
        <w:t xml:space="preserve"> ненадлежащим исполнением Поставщиком своих обязательств по Контракту.</w:t>
      </w:r>
      <w:r>
        <w:rPr>
          <w:sz w:val="24"/>
          <w:szCs w:val="24"/>
        </w:rPr>
        <w:t xml:space="preserve"> </w:t>
      </w:r>
    </w:p>
    <w:p w:rsidR="000E5009" w:rsidRDefault="000E5009" w:rsidP="00EB2BAA">
      <w:pPr>
        <w:jc w:val="both"/>
        <w:rPr>
          <w:b/>
          <w:sz w:val="24"/>
          <w:szCs w:val="24"/>
        </w:rPr>
      </w:pPr>
      <w:r>
        <w:rPr>
          <w:sz w:val="24"/>
          <w:szCs w:val="24"/>
        </w:rPr>
        <w:t xml:space="preserve">        При наличии указанных обстоятельств Заказчик направ</w:t>
      </w:r>
      <w:r w:rsidR="001506F3">
        <w:rPr>
          <w:sz w:val="24"/>
          <w:szCs w:val="24"/>
        </w:rPr>
        <w:t>ляет</w:t>
      </w:r>
      <w:r>
        <w:rPr>
          <w:sz w:val="24"/>
          <w:szCs w:val="24"/>
        </w:rPr>
        <w:t xml:space="preserve">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E5009" w:rsidRPr="001D5825" w:rsidRDefault="000E5009" w:rsidP="00EB2BAA">
      <w:pPr>
        <w:jc w:val="center"/>
        <w:rPr>
          <w:b/>
          <w:sz w:val="24"/>
          <w:szCs w:val="24"/>
        </w:rPr>
      </w:pPr>
      <w:r>
        <w:rPr>
          <w:b/>
          <w:sz w:val="24"/>
          <w:szCs w:val="24"/>
        </w:rPr>
        <w:t>10</w:t>
      </w:r>
      <w:r w:rsidRPr="001D5825">
        <w:rPr>
          <w:b/>
          <w:sz w:val="24"/>
          <w:szCs w:val="24"/>
        </w:rPr>
        <w:t>. Заключительные положения</w:t>
      </w:r>
    </w:p>
    <w:p w:rsidR="000E5009" w:rsidRPr="001D5825" w:rsidRDefault="000E5009" w:rsidP="00EB2BAA">
      <w:pPr>
        <w:jc w:val="both"/>
        <w:rPr>
          <w:sz w:val="24"/>
          <w:szCs w:val="24"/>
        </w:rPr>
      </w:pPr>
      <w:r w:rsidRPr="001D5825">
        <w:rPr>
          <w:sz w:val="24"/>
          <w:szCs w:val="24"/>
        </w:rPr>
        <w:t>1</w:t>
      </w:r>
      <w:r>
        <w:rPr>
          <w:sz w:val="24"/>
          <w:szCs w:val="24"/>
        </w:rPr>
        <w:t>0</w:t>
      </w:r>
      <w:r w:rsidRPr="001D5825">
        <w:rPr>
          <w:sz w:val="24"/>
          <w:szCs w:val="24"/>
        </w:rPr>
        <w:t>.1. Настоящий Контракт составлен в двух экземплярах,</w:t>
      </w:r>
      <w:r>
        <w:rPr>
          <w:sz w:val="24"/>
          <w:szCs w:val="24"/>
        </w:rPr>
        <w:t xml:space="preserve"> идентичных по содержанию и </w:t>
      </w:r>
      <w:r w:rsidRPr="001D5825">
        <w:rPr>
          <w:sz w:val="24"/>
          <w:szCs w:val="24"/>
        </w:rPr>
        <w:t xml:space="preserve"> имеющих одинаковую юридическую силу, по одному для каждой из Сторон.</w:t>
      </w:r>
    </w:p>
    <w:p w:rsidR="000E5009" w:rsidRPr="001D5825" w:rsidRDefault="000E5009" w:rsidP="00EB2BAA">
      <w:pPr>
        <w:jc w:val="both"/>
        <w:rPr>
          <w:sz w:val="24"/>
          <w:szCs w:val="24"/>
        </w:rPr>
      </w:pPr>
      <w:r w:rsidRPr="001D5825">
        <w:rPr>
          <w:sz w:val="24"/>
          <w:szCs w:val="24"/>
        </w:rPr>
        <w:t>1</w:t>
      </w:r>
      <w:r>
        <w:rPr>
          <w:sz w:val="24"/>
          <w:szCs w:val="24"/>
        </w:rPr>
        <w:t>0</w:t>
      </w:r>
      <w:r w:rsidRPr="001D5825">
        <w:rPr>
          <w:sz w:val="24"/>
          <w:szCs w:val="24"/>
        </w:rPr>
        <w:t>.2. Контракт вступает в силу с момента его подписания Сторонами и действует до</w:t>
      </w:r>
      <w:r>
        <w:rPr>
          <w:sz w:val="24"/>
          <w:szCs w:val="24"/>
        </w:rPr>
        <w:t xml:space="preserve"> </w:t>
      </w:r>
      <w:r w:rsidRPr="001D5825">
        <w:rPr>
          <w:sz w:val="24"/>
          <w:szCs w:val="24"/>
        </w:rPr>
        <w:lastRenderedPageBreak/>
        <w:t xml:space="preserve">полного </w:t>
      </w:r>
      <w:r>
        <w:rPr>
          <w:sz w:val="24"/>
          <w:szCs w:val="24"/>
        </w:rPr>
        <w:t xml:space="preserve">и надлежащего </w:t>
      </w:r>
      <w:r w:rsidRPr="001D5825">
        <w:rPr>
          <w:sz w:val="24"/>
          <w:szCs w:val="24"/>
        </w:rPr>
        <w:t xml:space="preserve">исполнения Сторонами </w:t>
      </w:r>
      <w:r>
        <w:rPr>
          <w:sz w:val="24"/>
          <w:szCs w:val="24"/>
        </w:rPr>
        <w:t xml:space="preserve">всех </w:t>
      </w:r>
      <w:r w:rsidRPr="001D5825">
        <w:rPr>
          <w:sz w:val="24"/>
          <w:szCs w:val="24"/>
        </w:rPr>
        <w:t>своих обязательств</w:t>
      </w:r>
      <w:r>
        <w:rPr>
          <w:sz w:val="24"/>
          <w:szCs w:val="24"/>
        </w:rPr>
        <w:t xml:space="preserve"> по Контракту</w:t>
      </w:r>
      <w:r w:rsidRPr="001D5825">
        <w:rPr>
          <w:sz w:val="24"/>
          <w:szCs w:val="24"/>
        </w:rPr>
        <w:t>.</w:t>
      </w:r>
    </w:p>
    <w:p w:rsidR="000E5009" w:rsidRPr="001D5825" w:rsidRDefault="000E5009" w:rsidP="00EB2BAA">
      <w:pPr>
        <w:jc w:val="both"/>
        <w:rPr>
          <w:sz w:val="24"/>
          <w:szCs w:val="24"/>
        </w:rPr>
      </w:pPr>
      <w:r w:rsidRPr="001D5825">
        <w:rPr>
          <w:sz w:val="24"/>
          <w:szCs w:val="24"/>
        </w:rPr>
        <w:t>1</w:t>
      </w:r>
      <w:r>
        <w:rPr>
          <w:sz w:val="24"/>
          <w:szCs w:val="24"/>
        </w:rPr>
        <w:t>0</w:t>
      </w:r>
      <w:r w:rsidRPr="001D5825">
        <w:rPr>
          <w:sz w:val="24"/>
          <w:szCs w:val="24"/>
        </w:rPr>
        <w:t>.3. Настоящий Контракт может быть расторгнут исключительно по соглашению Сторон или</w:t>
      </w:r>
      <w:r>
        <w:rPr>
          <w:sz w:val="24"/>
          <w:szCs w:val="24"/>
        </w:rPr>
        <w:t xml:space="preserve"> по </w:t>
      </w:r>
      <w:r w:rsidRPr="001D5825">
        <w:rPr>
          <w:sz w:val="24"/>
          <w:szCs w:val="24"/>
        </w:rPr>
        <w:t>решени</w:t>
      </w:r>
      <w:r w:rsidRPr="0080263D">
        <w:rPr>
          <w:sz w:val="24"/>
          <w:szCs w:val="24"/>
        </w:rPr>
        <w:t>ю</w:t>
      </w:r>
      <w:r w:rsidRPr="001D5825">
        <w:rPr>
          <w:sz w:val="24"/>
          <w:szCs w:val="24"/>
        </w:rPr>
        <w:t xml:space="preserve"> суда по основаниям, предусмотренны</w:t>
      </w:r>
      <w:r>
        <w:rPr>
          <w:sz w:val="24"/>
          <w:szCs w:val="24"/>
        </w:rPr>
        <w:t>м гражданским законодательством Российской Федерации.</w:t>
      </w:r>
      <w:r w:rsidRPr="001D5825">
        <w:rPr>
          <w:sz w:val="24"/>
          <w:szCs w:val="24"/>
        </w:rPr>
        <w:t xml:space="preserve"> </w:t>
      </w:r>
    </w:p>
    <w:p w:rsidR="000E5009" w:rsidRPr="001D5825" w:rsidRDefault="000E5009" w:rsidP="00EB2BAA">
      <w:pPr>
        <w:jc w:val="both"/>
        <w:rPr>
          <w:sz w:val="24"/>
          <w:szCs w:val="24"/>
        </w:rPr>
      </w:pPr>
      <w:r w:rsidRPr="001D5825">
        <w:rPr>
          <w:sz w:val="24"/>
          <w:szCs w:val="24"/>
        </w:rPr>
        <w:t>1</w:t>
      </w:r>
      <w:r>
        <w:rPr>
          <w:sz w:val="24"/>
          <w:szCs w:val="24"/>
        </w:rPr>
        <w:t>0</w:t>
      </w:r>
      <w:r w:rsidRPr="001D5825">
        <w:rPr>
          <w:sz w:val="24"/>
          <w:szCs w:val="24"/>
        </w:rPr>
        <w:t>.</w:t>
      </w:r>
      <w:r>
        <w:rPr>
          <w:sz w:val="24"/>
          <w:szCs w:val="24"/>
        </w:rPr>
        <w:t>4</w:t>
      </w:r>
      <w:r w:rsidRPr="001D5825">
        <w:rPr>
          <w:sz w:val="24"/>
          <w:szCs w:val="24"/>
        </w:rPr>
        <w:t>. Любые изменения и дополнения к настоящему Контракту, не противоречащие действующему законодательству Р</w:t>
      </w:r>
      <w:r>
        <w:rPr>
          <w:sz w:val="24"/>
          <w:szCs w:val="24"/>
        </w:rPr>
        <w:t xml:space="preserve">оссийской </w:t>
      </w:r>
      <w:r w:rsidRPr="001D5825">
        <w:rPr>
          <w:sz w:val="24"/>
          <w:szCs w:val="24"/>
        </w:rPr>
        <w:t>Ф</w:t>
      </w:r>
      <w:r>
        <w:rPr>
          <w:sz w:val="24"/>
          <w:szCs w:val="24"/>
        </w:rPr>
        <w:t>едерации</w:t>
      </w:r>
      <w:r w:rsidRPr="001D5825">
        <w:rPr>
          <w:sz w:val="24"/>
          <w:szCs w:val="24"/>
        </w:rPr>
        <w:t>,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0E5009" w:rsidRPr="001D5825" w:rsidRDefault="000E5009" w:rsidP="00EB2BAA">
      <w:pPr>
        <w:jc w:val="both"/>
        <w:rPr>
          <w:sz w:val="24"/>
          <w:szCs w:val="24"/>
        </w:rPr>
      </w:pPr>
      <w:r w:rsidRPr="001D5825">
        <w:rPr>
          <w:sz w:val="24"/>
          <w:szCs w:val="24"/>
        </w:rPr>
        <w:t>1</w:t>
      </w:r>
      <w:r>
        <w:rPr>
          <w:sz w:val="24"/>
          <w:szCs w:val="24"/>
        </w:rPr>
        <w:t>0</w:t>
      </w:r>
      <w:r w:rsidRPr="001D5825">
        <w:rPr>
          <w:sz w:val="24"/>
          <w:szCs w:val="24"/>
        </w:rPr>
        <w:t>.</w:t>
      </w:r>
      <w:r>
        <w:rPr>
          <w:sz w:val="24"/>
          <w:szCs w:val="24"/>
        </w:rPr>
        <w:t>5</w:t>
      </w:r>
      <w:r w:rsidRPr="001D5825">
        <w:rPr>
          <w:sz w:val="24"/>
          <w:szCs w:val="24"/>
        </w:rPr>
        <w:t>.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w:t>
      </w:r>
      <w:r>
        <w:rPr>
          <w:sz w:val="24"/>
          <w:szCs w:val="24"/>
        </w:rPr>
        <w:t xml:space="preserve">. При этом </w:t>
      </w:r>
      <w:r w:rsidRPr="001D5825">
        <w:rPr>
          <w:sz w:val="24"/>
          <w:szCs w:val="24"/>
        </w:rPr>
        <w:t xml:space="preserve"> в письме необходимо указать, что оно является неотъемлемой частью настоящего Контракта.</w:t>
      </w:r>
    </w:p>
    <w:p w:rsidR="000E5009" w:rsidRDefault="000E5009" w:rsidP="00EB2BAA">
      <w:pPr>
        <w:jc w:val="both"/>
        <w:rPr>
          <w:sz w:val="24"/>
          <w:szCs w:val="24"/>
        </w:rPr>
      </w:pPr>
      <w:r w:rsidRPr="001D5825">
        <w:rPr>
          <w:sz w:val="24"/>
          <w:szCs w:val="24"/>
        </w:rPr>
        <w:t>1</w:t>
      </w:r>
      <w:r>
        <w:rPr>
          <w:sz w:val="24"/>
          <w:szCs w:val="24"/>
        </w:rPr>
        <w:t>0</w:t>
      </w:r>
      <w:r w:rsidRPr="001D5825">
        <w:rPr>
          <w:sz w:val="24"/>
          <w:szCs w:val="24"/>
        </w:rPr>
        <w:t>.</w:t>
      </w:r>
      <w:r>
        <w:rPr>
          <w:sz w:val="24"/>
          <w:szCs w:val="24"/>
        </w:rPr>
        <w:t>6</w:t>
      </w:r>
      <w:r w:rsidRPr="001D5825">
        <w:rPr>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rsidR="000E5009" w:rsidRPr="001D5825" w:rsidRDefault="000E5009" w:rsidP="00EB2BAA">
      <w:pPr>
        <w:jc w:val="both"/>
        <w:rPr>
          <w:sz w:val="24"/>
          <w:szCs w:val="24"/>
        </w:rPr>
      </w:pPr>
    </w:p>
    <w:p w:rsidR="000E5009" w:rsidRPr="001D5825" w:rsidRDefault="000E5009" w:rsidP="00EB2BAA">
      <w:pPr>
        <w:jc w:val="center"/>
        <w:rPr>
          <w:b/>
          <w:sz w:val="24"/>
          <w:szCs w:val="24"/>
        </w:rPr>
      </w:pPr>
      <w:r w:rsidRPr="001D5825">
        <w:rPr>
          <w:b/>
          <w:sz w:val="24"/>
          <w:szCs w:val="24"/>
        </w:rPr>
        <w:t>1</w:t>
      </w:r>
      <w:r>
        <w:rPr>
          <w:b/>
          <w:sz w:val="24"/>
          <w:szCs w:val="24"/>
        </w:rPr>
        <w:t>1</w:t>
      </w:r>
      <w:r w:rsidRPr="001D5825">
        <w:rPr>
          <w:b/>
          <w:sz w:val="24"/>
          <w:szCs w:val="24"/>
        </w:rPr>
        <w:t>. Адреса, реквизиты и подписи сторон:</w:t>
      </w:r>
    </w:p>
    <w:p w:rsidR="000E5009" w:rsidRPr="001D5825" w:rsidRDefault="000E5009" w:rsidP="00EB2BAA">
      <w:pPr>
        <w:jc w:val="center"/>
        <w:rPr>
          <w:b/>
          <w:sz w:val="24"/>
          <w:szCs w:val="24"/>
        </w:rPr>
      </w:pPr>
    </w:p>
    <w:tbl>
      <w:tblPr>
        <w:tblW w:w="0" w:type="auto"/>
        <w:tblLook w:val="01E0" w:firstRow="1" w:lastRow="1" w:firstColumn="1" w:lastColumn="1" w:noHBand="0" w:noVBand="0"/>
      </w:tblPr>
      <w:tblGrid>
        <w:gridCol w:w="4994"/>
        <w:gridCol w:w="4576"/>
      </w:tblGrid>
      <w:tr w:rsidR="000E5009" w:rsidRPr="00E71383" w:rsidTr="00982FBA">
        <w:tc>
          <w:tcPr>
            <w:tcW w:w="4994" w:type="dxa"/>
          </w:tcPr>
          <w:p w:rsidR="000E5009" w:rsidRPr="00D80E97" w:rsidRDefault="000E5009" w:rsidP="00DA3422">
            <w:pPr>
              <w:jc w:val="center"/>
              <w:rPr>
                <w:b/>
                <w:bCs/>
                <w:sz w:val="22"/>
                <w:szCs w:val="22"/>
              </w:rPr>
            </w:pPr>
            <w:r>
              <w:rPr>
                <w:b/>
                <w:bCs/>
                <w:sz w:val="22"/>
                <w:szCs w:val="22"/>
              </w:rPr>
              <w:t>Заказчик:</w:t>
            </w:r>
          </w:p>
        </w:tc>
        <w:tc>
          <w:tcPr>
            <w:tcW w:w="4576" w:type="dxa"/>
          </w:tcPr>
          <w:p w:rsidR="000E5009" w:rsidRPr="00E71383" w:rsidRDefault="000E5009" w:rsidP="001B6401">
            <w:pPr>
              <w:rPr>
                <w:b/>
                <w:sz w:val="24"/>
                <w:szCs w:val="24"/>
              </w:rPr>
            </w:pPr>
            <w:r w:rsidRPr="00E71383">
              <w:rPr>
                <w:b/>
                <w:sz w:val="24"/>
                <w:szCs w:val="24"/>
              </w:rPr>
              <w:t>Поставщик:</w:t>
            </w:r>
          </w:p>
          <w:p w:rsidR="000E5009" w:rsidRPr="00E71383" w:rsidRDefault="000E5009" w:rsidP="00EA42B2">
            <w:pPr>
              <w:rPr>
                <w:sz w:val="24"/>
                <w:szCs w:val="24"/>
              </w:rPr>
            </w:pPr>
          </w:p>
        </w:tc>
      </w:tr>
      <w:tr w:rsidR="000E5009" w:rsidRPr="00E71383" w:rsidTr="00982FBA">
        <w:tc>
          <w:tcPr>
            <w:tcW w:w="4994" w:type="dxa"/>
          </w:tcPr>
          <w:p w:rsidR="000E5009" w:rsidRDefault="000E5009" w:rsidP="00DA3422">
            <w:pPr>
              <w:rPr>
                <w:sz w:val="22"/>
                <w:szCs w:val="22"/>
              </w:rPr>
            </w:pPr>
            <w:r w:rsidRPr="00D80E97">
              <w:rPr>
                <w:b/>
                <w:bCs/>
                <w:sz w:val="22"/>
                <w:szCs w:val="22"/>
              </w:rPr>
              <w:t>Ивановская городская Дума</w:t>
            </w:r>
          </w:p>
          <w:p w:rsidR="000E5009" w:rsidRPr="00D80E97" w:rsidRDefault="000E5009" w:rsidP="00DA3422">
            <w:pPr>
              <w:rPr>
                <w:sz w:val="22"/>
                <w:szCs w:val="22"/>
              </w:rPr>
            </w:pPr>
            <w:proofErr w:type="spellStart"/>
            <w:r w:rsidRPr="00D80E97">
              <w:rPr>
                <w:sz w:val="22"/>
                <w:szCs w:val="22"/>
              </w:rPr>
              <w:t>г.Иваново</w:t>
            </w:r>
            <w:proofErr w:type="spellEnd"/>
            <w:r w:rsidRPr="00D80E97">
              <w:rPr>
                <w:sz w:val="22"/>
                <w:szCs w:val="22"/>
              </w:rPr>
              <w:t xml:space="preserve">, </w:t>
            </w:r>
            <w:proofErr w:type="spellStart"/>
            <w:r w:rsidRPr="00D80E97">
              <w:rPr>
                <w:sz w:val="22"/>
                <w:szCs w:val="22"/>
              </w:rPr>
              <w:t>пл.Революции</w:t>
            </w:r>
            <w:proofErr w:type="spellEnd"/>
            <w:r w:rsidRPr="00D80E97">
              <w:rPr>
                <w:sz w:val="22"/>
                <w:szCs w:val="22"/>
              </w:rPr>
              <w:t>, 6</w:t>
            </w:r>
          </w:p>
          <w:p w:rsidR="000E5009" w:rsidRPr="00D80E97" w:rsidRDefault="000E5009" w:rsidP="00DA3422">
            <w:pPr>
              <w:rPr>
                <w:sz w:val="22"/>
                <w:szCs w:val="22"/>
              </w:rPr>
            </w:pPr>
            <w:r w:rsidRPr="00D80E97">
              <w:rPr>
                <w:sz w:val="22"/>
                <w:szCs w:val="22"/>
              </w:rPr>
              <w:t>ИНН 3728024965, КПП 370201001</w:t>
            </w:r>
          </w:p>
          <w:p w:rsidR="000E5009" w:rsidRPr="00D80E97" w:rsidRDefault="000E5009" w:rsidP="00DA3422">
            <w:pPr>
              <w:rPr>
                <w:sz w:val="22"/>
                <w:szCs w:val="22"/>
              </w:rPr>
            </w:pPr>
            <w:r w:rsidRPr="00D80E97">
              <w:rPr>
                <w:sz w:val="22"/>
                <w:szCs w:val="22"/>
              </w:rPr>
              <w:t>р/с 40204810800000000054</w:t>
            </w:r>
          </w:p>
          <w:p w:rsidR="000E5009" w:rsidRPr="00D80E97" w:rsidRDefault="000E5009" w:rsidP="00DA3422">
            <w:pPr>
              <w:rPr>
                <w:sz w:val="22"/>
                <w:szCs w:val="22"/>
              </w:rPr>
            </w:pPr>
            <w:r w:rsidRPr="00D80E97">
              <w:rPr>
                <w:sz w:val="22"/>
                <w:szCs w:val="22"/>
              </w:rPr>
              <w:t>в ГРКЦ ГУ Банка России по Ивановской области</w:t>
            </w:r>
          </w:p>
          <w:p w:rsidR="000E5009" w:rsidRPr="00D80E97" w:rsidRDefault="000E5009" w:rsidP="00DA3422">
            <w:pPr>
              <w:rPr>
                <w:sz w:val="22"/>
                <w:szCs w:val="22"/>
              </w:rPr>
            </w:pPr>
            <w:r w:rsidRPr="00D80E97">
              <w:rPr>
                <w:sz w:val="22"/>
                <w:szCs w:val="22"/>
              </w:rPr>
              <w:t>БИК 042406001</w:t>
            </w:r>
          </w:p>
          <w:p w:rsidR="000E5009" w:rsidRPr="00D80E97" w:rsidRDefault="000E5009" w:rsidP="00DA3422">
            <w:pPr>
              <w:jc w:val="center"/>
              <w:rPr>
                <w:sz w:val="22"/>
                <w:szCs w:val="22"/>
              </w:rPr>
            </w:pPr>
          </w:p>
          <w:p w:rsidR="000E5009" w:rsidRPr="00D80E97" w:rsidRDefault="000E5009" w:rsidP="00DA3422">
            <w:pPr>
              <w:jc w:val="center"/>
              <w:rPr>
                <w:sz w:val="22"/>
                <w:szCs w:val="22"/>
              </w:rPr>
            </w:pPr>
          </w:p>
          <w:p w:rsidR="000E5009" w:rsidRPr="00D80E97" w:rsidRDefault="000E5009" w:rsidP="00DA3422">
            <w:pPr>
              <w:rPr>
                <w:sz w:val="22"/>
                <w:szCs w:val="22"/>
              </w:rPr>
            </w:pPr>
          </w:p>
          <w:p w:rsidR="000E5009" w:rsidRPr="00D80E97" w:rsidRDefault="000E5009" w:rsidP="00DA3422">
            <w:pPr>
              <w:rPr>
                <w:sz w:val="22"/>
                <w:szCs w:val="22"/>
              </w:rPr>
            </w:pPr>
          </w:p>
          <w:p w:rsidR="000E5009" w:rsidRPr="00D80E97" w:rsidRDefault="000E5009" w:rsidP="00DA3422">
            <w:pPr>
              <w:rPr>
                <w:sz w:val="22"/>
                <w:szCs w:val="22"/>
              </w:rPr>
            </w:pPr>
          </w:p>
          <w:p w:rsidR="000E5009" w:rsidRPr="00D80E97" w:rsidRDefault="000E5009" w:rsidP="00DA3422">
            <w:pPr>
              <w:jc w:val="center"/>
              <w:rPr>
                <w:sz w:val="22"/>
                <w:szCs w:val="22"/>
              </w:rPr>
            </w:pPr>
          </w:p>
          <w:p w:rsidR="000E5009" w:rsidRPr="00D80E97" w:rsidRDefault="000E5009" w:rsidP="00DA3422">
            <w:pPr>
              <w:rPr>
                <w:sz w:val="22"/>
                <w:szCs w:val="22"/>
              </w:rPr>
            </w:pPr>
            <w:r w:rsidRPr="00D80E97">
              <w:rPr>
                <w:sz w:val="22"/>
                <w:szCs w:val="22"/>
              </w:rPr>
              <w:t xml:space="preserve">Глава города Иванова                </w:t>
            </w:r>
          </w:p>
          <w:p w:rsidR="000E5009" w:rsidRDefault="000E5009" w:rsidP="00DA3422">
            <w:pPr>
              <w:rPr>
                <w:sz w:val="22"/>
                <w:szCs w:val="22"/>
              </w:rPr>
            </w:pPr>
          </w:p>
          <w:p w:rsidR="000E5009" w:rsidRPr="00D80E97" w:rsidRDefault="000E5009" w:rsidP="00DA3422">
            <w:pPr>
              <w:rPr>
                <w:sz w:val="22"/>
                <w:szCs w:val="22"/>
              </w:rPr>
            </w:pPr>
            <w:r w:rsidRPr="00D80E97">
              <w:rPr>
                <w:sz w:val="22"/>
                <w:szCs w:val="22"/>
              </w:rPr>
              <w:t xml:space="preserve">                                                        В.М. Сверчков</w:t>
            </w:r>
          </w:p>
        </w:tc>
        <w:tc>
          <w:tcPr>
            <w:tcW w:w="4576" w:type="dxa"/>
          </w:tcPr>
          <w:p w:rsidR="000E5009" w:rsidRPr="00E71383" w:rsidRDefault="000E5009" w:rsidP="001B6401">
            <w:pPr>
              <w:rPr>
                <w:b/>
                <w:sz w:val="24"/>
                <w:szCs w:val="24"/>
              </w:rPr>
            </w:pPr>
          </w:p>
        </w:tc>
      </w:tr>
    </w:tbl>
    <w:p w:rsidR="000E5009" w:rsidRPr="00D3473E" w:rsidRDefault="000E5009" w:rsidP="00EB2BAA">
      <w:pPr>
        <w:spacing w:before="120"/>
        <w:jc w:val="center"/>
        <w:rPr>
          <w:b/>
          <w:sz w:val="24"/>
          <w:szCs w:val="24"/>
        </w:rPr>
      </w:pPr>
    </w:p>
    <w:tbl>
      <w:tblPr>
        <w:tblW w:w="0" w:type="auto"/>
        <w:jc w:val="center"/>
        <w:tblInd w:w="-142" w:type="dxa"/>
        <w:tblLook w:val="0000" w:firstRow="0" w:lastRow="0" w:firstColumn="0" w:lastColumn="0" w:noHBand="0" w:noVBand="0"/>
      </w:tblPr>
      <w:tblGrid>
        <w:gridCol w:w="4773"/>
        <w:gridCol w:w="4406"/>
      </w:tblGrid>
      <w:tr w:rsidR="000E5009" w:rsidRPr="00D3473E" w:rsidTr="001B6401">
        <w:trPr>
          <w:jc w:val="center"/>
        </w:trPr>
        <w:tc>
          <w:tcPr>
            <w:tcW w:w="4773" w:type="dxa"/>
          </w:tcPr>
          <w:p w:rsidR="000E5009" w:rsidRPr="00D3473E" w:rsidRDefault="000E5009" w:rsidP="001B6401">
            <w:pPr>
              <w:tabs>
                <w:tab w:val="left" w:pos="0"/>
              </w:tabs>
              <w:rPr>
                <w:sz w:val="24"/>
                <w:szCs w:val="24"/>
              </w:rPr>
            </w:pPr>
          </w:p>
        </w:tc>
        <w:tc>
          <w:tcPr>
            <w:tcW w:w="4406" w:type="dxa"/>
          </w:tcPr>
          <w:p w:rsidR="000E5009" w:rsidRPr="00D3473E" w:rsidRDefault="000E5009" w:rsidP="001B6401">
            <w:pPr>
              <w:jc w:val="center"/>
              <w:rPr>
                <w:sz w:val="24"/>
                <w:szCs w:val="24"/>
              </w:rPr>
            </w:pPr>
          </w:p>
        </w:tc>
      </w:tr>
    </w:tbl>
    <w:p w:rsidR="000E5009" w:rsidRPr="0014773D" w:rsidRDefault="000E5009" w:rsidP="00DE45FD">
      <w:pPr>
        <w:pStyle w:val="ConsNormal"/>
        <w:widowControl/>
        <w:jc w:val="right"/>
        <w:rPr>
          <w:rFonts w:ascii="Times New Roman" w:hAnsi="Times New Roman" w:cs="Times New Roman"/>
          <w:bCs/>
          <w:sz w:val="24"/>
          <w:szCs w:val="24"/>
        </w:rPr>
      </w:pPr>
      <w:r w:rsidRPr="00820724">
        <w:rPr>
          <w:rFonts w:ascii="Times New Roman" w:hAnsi="Times New Roman" w:cs="Times New Roman"/>
          <w:bCs/>
          <w:sz w:val="24"/>
          <w:szCs w:val="24"/>
        </w:rPr>
        <w:br w:type="page"/>
      </w:r>
      <w:r w:rsidRPr="0014773D">
        <w:rPr>
          <w:rFonts w:ascii="Times New Roman" w:hAnsi="Times New Roman" w:cs="Times New Roman"/>
          <w:bCs/>
          <w:sz w:val="24"/>
          <w:szCs w:val="24"/>
        </w:rPr>
        <w:lastRenderedPageBreak/>
        <w:t xml:space="preserve">                                                                                 Приложение №1</w:t>
      </w:r>
    </w:p>
    <w:p w:rsidR="000E5009" w:rsidRPr="0014773D" w:rsidRDefault="000E5009" w:rsidP="00DE45FD">
      <w:pPr>
        <w:pStyle w:val="ConsNormal"/>
        <w:widowControl/>
        <w:ind w:firstLine="0"/>
        <w:jc w:val="right"/>
        <w:rPr>
          <w:rFonts w:ascii="Times New Roman" w:hAnsi="Times New Roman" w:cs="Times New Roman"/>
          <w:bCs/>
          <w:sz w:val="24"/>
          <w:szCs w:val="24"/>
        </w:rPr>
      </w:pPr>
      <w:r w:rsidRPr="0014773D">
        <w:rPr>
          <w:rFonts w:ascii="Times New Roman" w:hAnsi="Times New Roman" w:cs="Times New Roman"/>
          <w:bCs/>
          <w:sz w:val="24"/>
          <w:szCs w:val="24"/>
        </w:rPr>
        <w:t xml:space="preserve">                                                                                             к контракту № </w:t>
      </w:r>
    </w:p>
    <w:p w:rsidR="000E5009" w:rsidRPr="002B67B4" w:rsidRDefault="000E5009" w:rsidP="00DE45FD">
      <w:pPr>
        <w:pStyle w:val="ConsNormal"/>
        <w:widowControl/>
        <w:jc w:val="right"/>
        <w:rPr>
          <w:rFonts w:ascii="Times New Roman" w:hAnsi="Times New Roman" w:cs="Times New Roman"/>
        </w:rPr>
      </w:pPr>
      <w:r w:rsidRPr="0014773D">
        <w:rPr>
          <w:rFonts w:ascii="Times New Roman" w:hAnsi="Times New Roman" w:cs="Times New Roman"/>
        </w:rPr>
        <w:t xml:space="preserve">                                                                                 от «____» ___________ 201</w:t>
      </w:r>
      <w:r w:rsidRPr="002B67B4">
        <w:rPr>
          <w:rFonts w:ascii="Times New Roman" w:hAnsi="Times New Roman" w:cs="Times New Roman"/>
        </w:rPr>
        <w:t>2</w:t>
      </w:r>
      <w:r w:rsidRPr="0014773D">
        <w:rPr>
          <w:rFonts w:ascii="Times New Roman" w:hAnsi="Times New Roman" w:cs="Times New Roman"/>
        </w:rPr>
        <w:t xml:space="preserve"> г.</w:t>
      </w:r>
    </w:p>
    <w:p w:rsidR="000E5009" w:rsidRPr="002B67B4" w:rsidRDefault="000E5009" w:rsidP="00DE45FD">
      <w:pPr>
        <w:pStyle w:val="ConsNormal"/>
        <w:widowControl/>
        <w:jc w:val="right"/>
        <w:rPr>
          <w:rFonts w:ascii="Times New Roman" w:hAnsi="Times New Roman" w:cs="Times New Roman"/>
        </w:rPr>
      </w:pPr>
    </w:p>
    <w:p w:rsidR="000E5009" w:rsidRDefault="000E5009" w:rsidP="00DE45FD">
      <w:pPr>
        <w:pStyle w:val="ConsNormal"/>
        <w:widowControl/>
        <w:jc w:val="right"/>
        <w:rPr>
          <w:rFonts w:ascii="Times New Roman" w:hAnsi="Times New Roman" w:cs="Times New Roman"/>
        </w:rPr>
      </w:pPr>
    </w:p>
    <w:p w:rsidR="000E5009" w:rsidRDefault="000E5009" w:rsidP="00F868CF">
      <w:pPr>
        <w:pStyle w:val="af1"/>
        <w:spacing w:after="0" w:line="240" w:lineRule="auto"/>
        <w:jc w:val="center"/>
        <w:rPr>
          <w:rFonts w:ascii="Times New Roman" w:hAnsi="Times New Roman"/>
          <w:b/>
          <w:sz w:val="24"/>
          <w:szCs w:val="24"/>
        </w:rPr>
      </w:pPr>
      <w:r w:rsidRPr="0014773D">
        <w:rPr>
          <w:rFonts w:ascii="Times New Roman" w:hAnsi="Times New Roman"/>
          <w:b/>
          <w:sz w:val="24"/>
          <w:szCs w:val="24"/>
        </w:rPr>
        <w:t>Спецификация на товар</w:t>
      </w:r>
    </w:p>
    <w:p w:rsidR="000E5009" w:rsidRPr="00DB3ABC" w:rsidRDefault="000E5009" w:rsidP="00F868CF">
      <w:pPr>
        <w:pStyle w:val="ae"/>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701"/>
        <w:gridCol w:w="6095"/>
        <w:gridCol w:w="1843"/>
      </w:tblGrid>
      <w:tr w:rsidR="000E5009" w:rsidRPr="00F868CF" w:rsidTr="00C06539">
        <w:tc>
          <w:tcPr>
            <w:tcW w:w="392" w:type="dxa"/>
          </w:tcPr>
          <w:p w:rsidR="000E5009" w:rsidRPr="00A721AE" w:rsidRDefault="000E5009" w:rsidP="00A721AE">
            <w:pPr>
              <w:jc w:val="center"/>
              <w:rPr>
                <w:b/>
                <w:lang w:val="en-US"/>
              </w:rPr>
            </w:pPr>
            <w:r w:rsidRPr="00A721AE">
              <w:rPr>
                <w:b/>
              </w:rPr>
              <w:t>№</w:t>
            </w:r>
          </w:p>
        </w:tc>
        <w:tc>
          <w:tcPr>
            <w:tcW w:w="1701" w:type="dxa"/>
          </w:tcPr>
          <w:p w:rsidR="000E5009" w:rsidRPr="00A721AE" w:rsidRDefault="000E5009" w:rsidP="00A721AE">
            <w:pPr>
              <w:jc w:val="center"/>
              <w:rPr>
                <w:b/>
              </w:rPr>
            </w:pPr>
            <w:r w:rsidRPr="00A721AE">
              <w:rPr>
                <w:b/>
              </w:rPr>
              <w:t>Наименование товара</w:t>
            </w:r>
          </w:p>
        </w:tc>
        <w:tc>
          <w:tcPr>
            <w:tcW w:w="6095" w:type="dxa"/>
          </w:tcPr>
          <w:p w:rsidR="000E5009" w:rsidRPr="00A721AE" w:rsidRDefault="000E5009" w:rsidP="00A721AE">
            <w:pPr>
              <w:jc w:val="center"/>
              <w:rPr>
                <w:b/>
              </w:rPr>
            </w:pPr>
            <w:r w:rsidRPr="00A721AE">
              <w:rPr>
                <w:b/>
              </w:rPr>
              <w:t>Характеристики товара</w:t>
            </w:r>
          </w:p>
        </w:tc>
        <w:tc>
          <w:tcPr>
            <w:tcW w:w="1843" w:type="dxa"/>
          </w:tcPr>
          <w:p w:rsidR="000E5009" w:rsidRPr="00A721AE" w:rsidRDefault="000E5009" w:rsidP="00A721AE">
            <w:pPr>
              <w:jc w:val="center"/>
              <w:rPr>
                <w:b/>
              </w:rPr>
            </w:pPr>
            <w:r w:rsidRPr="00A721AE">
              <w:rPr>
                <w:b/>
              </w:rPr>
              <w:t>Количест</w:t>
            </w:r>
            <w:r w:rsidRPr="00A721AE">
              <w:rPr>
                <w:b/>
              </w:rPr>
              <w:softHyphen/>
              <w:t>во</w:t>
            </w:r>
          </w:p>
        </w:tc>
      </w:tr>
      <w:tr w:rsidR="000E5009" w:rsidRPr="00F868CF" w:rsidTr="00C06539">
        <w:tc>
          <w:tcPr>
            <w:tcW w:w="392" w:type="dxa"/>
          </w:tcPr>
          <w:p w:rsidR="000E5009" w:rsidRPr="00A721AE" w:rsidRDefault="000E5009" w:rsidP="00A721AE">
            <w:pPr>
              <w:jc w:val="center"/>
            </w:pPr>
            <w:r w:rsidRPr="00A721AE">
              <w:t>1</w:t>
            </w:r>
          </w:p>
        </w:tc>
        <w:tc>
          <w:tcPr>
            <w:tcW w:w="1701" w:type="dxa"/>
          </w:tcPr>
          <w:p w:rsidR="000E5009" w:rsidRPr="00A721AE" w:rsidRDefault="000E5009" w:rsidP="00EA42B2"/>
        </w:tc>
        <w:tc>
          <w:tcPr>
            <w:tcW w:w="6095" w:type="dxa"/>
          </w:tcPr>
          <w:p w:rsidR="000E5009" w:rsidRDefault="000E5009" w:rsidP="00F260E1">
            <w:pPr>
              <w:pStyle w:val="ae"/>
              <w:rPr>
                <w:color w:val="666666"/>
              </w:rPr>
            </w:pPr>
          </w:p>
          <w:p w:rsidR="000E5009" w:rsidRDefault="000E5009" w:rsidP="00F260E1">
            <w:pPr>
              <w:pStyle w:val="ae"/>
              <w:rPr>
                <w:color w:val="666666"/>
              </w:rPr>
            </w:pPr>
          </w:p>
          <w:p w:rsidR="000E5009" w:rsidRDefault="000E5009" w:rsidP="00F260E1">
            <w:pPr>
              <w:pStyle w:val="ae"/>
              <w:rPr>
                <w:color w:val="666666"/>
              </w:rPr>
            </w:pPr>
          </w:p>
          <w:p w:rsidR="000E5009" w:rsidRPr="00A721AE" w:rsidRDefault="000E5009" w:rsidP="00F260E1">
            <w:pPr>
              <w:pStyle w:val="ae"/>
              <w:rPr>
                <w:color w:val="666666"/>
              </w:rPr>
            </w:pPr>
          </w:p>
        </w:tc>
        <w:tc>
          <w:tcPr>
            <w:tcW w:w="1843" w:type="dxa"/>
          </w:tcPr>
          <w:p w:rsidR="000E5009" w:rsidRPr="00A721AE" w:rsidRDefault="000E5009" w:rsidP="00A721AE">
            <w:pPr>
              <w:jc w:val="center"/>
              <w:rPr>
                <w:lang w:val="en-US"/>
              </w:rPr>
            </w:pPr>
          </w:p>
        </w:tc>
      </w:tr>
    </w:tbl>
    <w:p w:rsidR="000E5009" w:rsidRDefault="000E5009" w:rsidP="00F868CF">
      <w:pPr>
        <w:pStyle w:val="af1"/>
        <w:spacing w:after="0" w:line="240" w:lineRule="auto"/>
        <w:rPr>
          <w:rFonts w:ascii="Times New Roman" w:hAnsi="Times New Roman"/>
          <w:lang w:val="en-US"/>
        </w:rPr>
      </w:pPr>
    </w:p>
    <w:p w:rsidR="000E5009" w:rsidRPr="00205CE7" w:rsidRDefault="000E5009" w:rsidP="00F868CF">
      <w:pPr>
        <w:pStyle w:val="af1"/>
        <w:spacing w:after="0" w:line="240" w:lineRule="auto"/>
        <w:rPr>
          <w:rFonts w:ascii="Times New Roman" w:hAnsi="Times New Roman"/>
          <w:lang w:val="en-US"/>
        </w:rPr>
      </w:pPr>
    </w:p>
    <w:tbl>
      <w:tblPr>
        <w:tblW w:w="0" w:type="auto"/>
        <w:tblLook w:val="01E0" w:firstRow="1" w:lastRow="1" w:firstColumn="1" w:lastColumn="1" w:noHBand="0" w:noVBand="0"/>
      </w:tblPr>
      <w:tblGrid>
        <w:gridCol w:w="4994"/>
        <w:gridCol w:w="4576"/>
      </w:tblGrid>
      <w:tr w:rsidR="000E5009" w:rsidRPr="00E71383" w:rsidTr="00EA42B2">
        <w:tc>
          <w:tcPr>
            <w:tcW w:w="4994" w:type="dxa"/>
          </w:tcPr>
          <w:p w:rsidR="000E5009" w:rsidRPr="00D80E97" w:rsidRDefault="000E5009" w:rsidP="00DA3422">
            <w:pPr>
              <w:jc w:val="center"/>
              <w:rPr>
                <w:b/>
                <w:bCs/>
                <w:sz w:val="22"/>
                <w:szCs w:val="22"/>
              </w:rPr>
            </w:pPr>
            <w:r>
              <w:rPr>
                <w:b/>
                <w:bCs/>
                <w:sz w:val="22"/>
                <w:szCs w:val="22"/>
              </w:rPr>
              <w:t>Заказчик:</w:t>
            </w:r>
          </w:p>
        </w:tc>
        <w:tc>
          <w:tcPr>
            <w:tcW w:w="4576" w:type="dxa"/>
          </w:tcPr>
          <w:p w:rsidR="000E5009" w:rsidRPr="00E71383" w:rsidRDefault="000E5009" w:rsidP="00DA3422">
            <w:pPr>
              <w:rPr>
                <w:b/>
                <w:sz w:val="24"/>
                <w:szCs w:val="24"/>
              </w:rPr>
            </w:pPr>
            <w:r w:rsidRPr="00E71383">
              <w:rPr>
                <w:b/>
                <w:sz w:val="24"/>
                <w:szCs w:val="24"/>
              </w:rPr>
              <w:t>Поставщик:</w:t>
            </w:r>
          </w:p>
          <w:p w:rsidR="000E5009" w:rsidRPr="00E71383" w:rsidRDefault="000E5009" w:rsidP="00DA3422">
            <w:pPr>
              <w:rPr>
                <w:sz w:val="24"/>
                <w:szCs w:val="24"/>
              </w:rPr>
            </w:pPr>
          </w:p>
        </w:tc>
      </w:tr>
      <w:tr w:rsidR="000E5009" w:rsidRPr="00E71383" w:rsidTr="00EA42B2">
        <w:tc>
          <w:tcPr>
            <w:tcW w:w="4994" w:type="dxa"/>
          </w:tcPr>
          <w:p w:rsidR="000E5009" w:rsidRDefault="000E5009" w:rsidP="00DA3422">
            <w:pPr>
              <w:rPr>
                <w:sz w:val="22"/>
                <w:szCs w:val="22"/>
              </w:rPr>
            </w:pPr>
            <w:r w:rsidRPr="00D80E97">
              <w:rPr>
                <w:b/>
                <w:bCs/>
                <w:sz w:val="22"/>
                <w:szCs w:val="22"/>
              </w:rPr>
              <w:t>Ивановская городская Дума</w:t>
            </w:r>
          </w:p>
          <w:p w:rsidR="000E5009" w:rsidRPr="00D80E97" w:rsidRDefault="000E5009" w:rsidP="00DA3422">
            <w:pPr>
              <w:rPr>
                <w:sz w:val="22"/>
                <w:szCs w:val="22"/>
              </w:rPr>
            </w:pPr>
            <w:proofErr w:type="spellStart"/>
            <w:r w:rsidRPr="00D80E97">
              <w:rPr>
                <w:sz w:val="22"/>
                <w:szCs w:val="22"/>
              </w:rPr>
              <w:t>г.Иваново</w:t>
            </w:r>
            <w:proofErr w:type="spellEnd"/>
            <w:r w:rsidRPr="00D80E97">
              <w:rPr>
                <w:sz w:val="22"/>
                <w:szCs w:val="22"/>
              </w:rPr>
              <w:t xml:space="preserve">, </w:t>
            </w:r>
            <w:proofErr w:type="spellStart"/>
            <w:r w:rsidRPr="00D80E97">
              <w:rPr>
                <w:sz w:val="22"/>
                <w:szCs w:val="22"/>
              </w:rPr>
              <w:t>пл.Революции</w:t>
            </w:r>
            <w:proofErr w:type="spellEnd"/>
            <w:r w:rsidRPr="00D80E97">
              <w:rPr>
                <w:sz w:val="22"/>
                <w:szCs w:val="22"/>
              </w:rPr>
              <w:t>, 6</w:t>
            </w:r>
          </w:p>
          <w:p w:rsidR="000E5009" w:rsidRPr="00D80E97" w:rsidRDefault="000E5009" w:rsidP="00DA3422">
            <w:pPr>
              <w:rPr>
                <w:sz w:val="22"/>
                <w:szCs w:val="22"/>
              </w:rPr>
            </w:pPr>
            <w:r w:rsidRPr="00D80E97">
              <w:rPr>
                <w:sz w:val="22"/>
                <w:szCs w:val="22"/>
              </w:rPr>
              <w:t>ИНН 3728024965, КПП 370201001</w:t>
            </w:r>
          </w:p>
          <w:p w:rsidR="000E5009" w:rsidRPr="00D80E97" w:rsidRDefault="000E5009" w:rsidP="00DA3422">
            <w:pPr>
              <w:rPr>
                <w:sz w:val="22"/>
                <w:szCs w:val="22"/>
              </w:rPr>
            </w:pPr>
            <w:r w:rsidRPr="00D80E97">
              <w:rPr>
                <w:sz w:val="22"/>
                <w:szCs w:val="22"/>
              </w:rPr>
              <w:t>р/с 40204810800000000054</w:t>
            </w:r>
          </w:p>
          <w:p w:rsidR="000E5009" w:rsidRPr="00D80E97" w:rsidRDefault="000E5009" w:rsidP="00DA3422">
            <w:pPr>
              <w:rPr>
                <w:sz w:val="22"/>
                <w:szCs w:val="22"/>
              </w:rPr>
            </w:pPr>
            <w:r w:rsidRPr="00D80E97">
              <w:rPr>
                <w:sz w:val="22"/>
                <w:szCs w:val="22"/>
              </w:rPr>
              <w:t>в ГРКЦ ГУ Банка России по Ивановской области</w:t>
            </w:r>
          </w:p>
          <w:p w:rsidR="000E5009" w:rsidRPr="00D80E97" w:rsidRDefault="000E5009" w:rsidP="00DA3422">
            <w:pPr>
              <w:rPr>
                <w:sz w:val="22"/>
                <w:szCs w:val="22"/>
              </w:rPr>
            </w:pPr>
            <w:r w:rsidRPr="00D80E97">
              <w:rPr>
                <w:sz w:val="22"/>
                <w:szCs w:val="22"/>
              </w:rPr>
              <w:t>БИК 042406001</w:t>
            </w:r>
          </w:p>
          <w:p w:rsidR="000E5009" w:rsidRPr="00D80E97" w:rsidRDefault="000E5009" w:rsidP="00DA3422">
            <w:pPr>
              <w:jc w:val="center"/>
              <w:rPr>
                <w:sz w:val="22"/>
                <w:szCs w:val="22"/>
              </w:rPr>
            </w:pPr>
          </w:p>
          <w:p w:rsidR="000E5009" w:rsidRPr="00D80E97" w:rsidRDefault="000E5009" w:rsidP="00DA3422">
            <w:pPr>
              <w:jc w:val="center"/>
              <w:rPr>
                <w:sz w:val="22"/>
                <w:szCs w:val="22"/>
              </w:rPr>
            </w:pPr>
          </w:p>
          <w:p w:rsidR="000E5009" w:rsidRPr="00D80E97" w:rsidRDefault="000E5009" w:rsidP="00DA3422">
            <w:pPr>
              <w:rPr>
                <w:sz w:val="22"/>
                <w:szCs w:val="22"/>
              </w:rPr>
            </w:pPr>
          </w:p>
          <w:p w:rsidR="000E5009" w:rsidRPr="00D80E97" w:rsidRDefault="000E5009" w:rsidP="00DA3422">
            <w:pPr>
              <w:rPr>
                <w:sz w:val="22"/>
                <w:szCs w:val="22"/>
              </w:rPr>
            </w:pPr>
          </w:p>
          <w:p w:rsidR="000E5009" w:rsidRPr="00D80E97" w:rsidRDefault="000E5009" w:rsidP="00DA3422">
            <w:pPr>
              <w:rPr>
                <w:sz w:val="22"/>
                <w:szCs w:val="22"/>
              </w:rPr>
            </w:pPr>
          </w:p>
          <w:p w:rsidR="000E5009" w:rsidRPr="00D80E97" w:rsidRDefault="000E5009" w:rsidP="00DA3422">
            <w:pPr>
              <w:jc w:val="center"/>
              <w:rPr>
                <w:sz w:val="22"/>
                <w:szCs w:val="22"/>
              </w:rPr>
            </w:pPr>
          </w:p>
          <w:p w:rsidR="000E5009" w:rsidRPr="00D80E97" w:rsidRDefault="000E5009" w:rsidP="00DA3422">
            <w:pPr>
              <w:rPr>
                <w:sz w:val="22"/>
                <w:szCs w:val="22"/>
              </w:rPr>
            </w:pPr>
            <w:r w:rsidRPr="00D80E97">
              <w:rPr>
                <w:sz w:val="22"/>
                <w:szCs w:val="22"/>
              </w:rPr>
              <w:t xml:space="preserve">Глава города Иванова                </w:t>
            </w:r>
          </w:p>
          <w:p w:rsidR="000E5009" w:rsidRDefault="000E5009" w:rsidP="00DA3422">
            <w:pPr>
              <w:rPr>
                <w:sz w:val="22"/>
                <w:szCs w:val="22"/>
              </w:rPr>
            </w:pPr>
          </w:p>
          <w:p w:rsidR="000E5009" w:rsidRPr="00D80E97" w:rsidRDefault="000E5009" w:rsidP="00DA3422">
            <w:pPr>
              <w:rPr>
                <w:sz w:val="22"/>
                <w:szCs w:val="22"/>
              </w:rPr>
            </w:pPr>
            <w:r w:rsidRPr="00D80E97">
              <w:rPr>
                <w:sz w:val="22"/>
                <w:szCs w:val="22"/>
              </w:rPr>
              <w:t xml:space="preserve">                                                        В.М. Сверчков</w:t>
            </w:r>
          </w:p>
        </w:tc>
        <w:tc>
          <w:tcPr>
            <w:tcW w:w="4576" w:type="dxa"/>
          </w:tcPr>
          <w:p w:rsidR="000E5009" w:rsidRPr="00E71383" w:rsidRDefault="000E5009" w:rsidP="00DA3422">
            <w:pPr>
              <w:rPr>
                <w:b/>
                <w:sz w:val="24"/>
                <w:szCs w:val="24"/>
              </w:rPr>
            </w:pPr>
          </w:p>
        </w:tc>
      </w:tr>
    </w:tbl>
    <w:p w:rsidR="000E5009" w:rsidRDefault="000E5009" w:rsidP="00F24CCD"/>
    <w:sectPr w:rsidR="000E5009" w:rsidSect="009270C9">
      <w:pgSz w:w="11906" w:h="16838"/>
      <w:pgMar w:top="1134"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479" w:rsidRDefault="00404479">
      <w:r>
        <w:separator/>
      </w:r>
    </w:p>
  </w:endnote>
  <w:endnote w:type="continuationSeparator" w:id="0">
    <w:p w:rsidR="00404479" w:rsidRDefault="00404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479" w:rsidRDefault="00404479">
      <w:r>
        <w:separator/>
      </w:r>
    </w:p>
  </w:footnote>
  <w:footnote w:type="continuationSeparator" w:id="0">
    <w:p w:rsidR="00404479" w:rsidRDefault="00404479">
      <w:r>
        <w:continuationSeparator/>
      </w:r>
    </w:p>
  </w:footnote>
  <w:footnote w:id="1">
    <w:p w:rsidR="00404479" w:rsidRDefault="00404479" w:rsidP="00404479">
      <w:pPr>
        <w:pStyle w:val="a9"/>
      </w:pPr>
      <w:r>
        <w:rPr>
          <w:rStyle w:val="ab"/>
        </w:rPr>
        <w:t>*</w:t>
      </w:r>
      <w:r>
        <w:t xml:space="preserve"> в соответствии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BAA"/>
    <w:rsid w:val="00000A8D"/>
    <w:rsid w:val="00012921"/>
    <w:rsid w:val="000143DA"/>
    <w:rsid w:val="00014576"/>
    <w:rsid w:val="00017749"/>
    <w:rsid w:val="00022BB7"/>
    <w:rsid w:val="000237D2"/>
    <w:rsid w:val="00026338"/>
    <w:rsid w:val="000265BC"/>
    <w:rsid w:val="00031601"/>
    <w:rsid w:val="00034805"/>
    <w:rsid w:val="00034D4B"/>
    <w:rsid w:val="00037C7E"/>
    <w:rsid w:val="00041223"/>
    <w:rsid w:val="00054143"/>
    <w:rsid w:val="00054B86"/>
    <w:rsid w:val="00055045"/>
    <w:rsid w:val="00055867"/>
    <w:rsid w:val="00060CE1"/>
    <w:rsid w:val="00060D02"/>
    <w:rsid w:val="000623CE"/>
    <w:rsid w:val="00063249"/>
    <w:rsid w:val="00063287"/>
    <w:rsid w:val="000634C6"/>
    <w:rsid w:val="0007068A"/>
    <w:rsid w:val="00076949"/>
    <w:rsid w:val="0008279E"/>
    <w:rsid w:val="00082C70"/>
    <w:rsid w:val="00084E29"/>
    <w:rsid w:val="00093CB9"/>
    <w:rsid w:val="00095C7A"/>
    <w:rsid w:val="00097758"/>
    <w:rsid w:val="000979D8"/>
    <w:rsid w:val="000A360D"/>
    <w:rsid w:val="000A6122"/>
    <w:rsid w:val="000A7787"/>
    <w:rsid w:val="000A7FE5"/>
    <w:rsid w:val="000B1F57"/>
    <w:rsid w:val="000B233B"/>
    <w:rsid w:val="000B2DFB"/>
    <w:rsid w:val="000B3101"/>
    <w:rsid w:val="000C0784"/>
    <w:rsid w:val="000C3255"/>
    <w:rsid w:val="000C45AB"/>
    <w:rsid w:val="000E1021"/>
    <w:rsid w:val="000E5009"/>
    <w:rsid w:val="000E73B4"/>
    <w:rsid w:val="000F20EB"/>
    <w:rsid w:val="000F7EC7"/>
    <w:rsid w:val="001032CF"/>
    <w:rsid w:val="00104E43"/>
    <w:rsid w:val="00107313"/>
    <w:rsid w:val="00114088"/>
    <w:rsid w:val="00120631"/>
    <w:rsid w:val="0012661A"/>
    <w:rsid w:val="00130EC0"/>
    <w:rsid w:val="0013154F"/>
    <w:rsid w:val="00131CB8"/>
    <w:rsid w:val="001326BF"/>
    <w:rsid w:val="00142CDE"/>
    <w:rsid w:val="00147678"/>
    <w:rsid w:val="0014773D"/>
    <w:rsid w:val="00147FAE"/>
    <w:rsid w:val="001506F3"/>
    <w:rsid w:val="00153A77"/>
    <w:rsid w:val="00162C93"/>
    <w:rsid w:val="001667D0"/>
    <w:rsid w:val="00167971"/>
    <w:rsid w:val="00177E83"/>
    <w:rsid w:val="00180576"/>
    <w:rsid w:val="00186DDE"/>
    <w:rsid w:val="00191C22"/>
    <w:rsid w:val="00195719"/>
    <w:rsid w:val="001A034E"/>
    <w:rsid w:val="001A0547"/>
    <w:rsid w:val="001A285F"/>
    <w:rsid w:val="001A7C14"/>
    <w:rsid w:val="001B0B70"/>
    <w:rsid w:val="001B5597"/>
    <w:rsid w:val="001B6401"/>
    <w:rsid w:val="001B7575"/>
    <w:rsid w:val="001C32D0"/>
    <w:rsid w:val="001C66FA"/>
    <w:rsid w:val="001C7224"/>
    <w:rsid w:val="001D05F9"/>
    <w:rsid w:val="001D1DB6"/>
    <w:rsid w:val="001D54DA"/>
    <w:rsid w:val="001D5825"/>
    <w:rsid w:val="001E373B"/>
    <w:rsid w:val="001E3E6A"/>
    <w:rsid w:val="001F306B"/>
    <w:rsid w:val="001F3568"/>
    <w:rsid w:val="001F771E"/>
    <w:rsid w:val="00200D62"/>
    <w:rsid w:val="00203891"/>
    <w:rsid w:val="00203CB5"/>
    <w:rsid w:val="00205CE7"/>
    <w:rsid w:val="0020684C"/>
    <w:rsid w:val="00210ED0"/>
    <w:rsid w:val="0021373F"/>
    <w:rsid w:val="0022276F"/>
    <w:rsid w:val="002330F5"/>
    <w:rsid w:val="002367FD"/>
    <w:rsid w:val="00236D99"/>
    <w:rsid w:val="002407D2"/>
    <w:rsid w:val="00244391"/>
    <w:rsid w:val="002514E9"/>
    <w:rsid w:val="0025289D"/>
    <w:rsid w:val="00253D7A"/>
    <w:rsid w:val="00254C1A"/>
    <w:rsid w:val="00257B98"/>
    <w:rsid w:val="002741DB"/>
    <w:rsid w:val="002742F9"/>
    <w:rsid w:val="0027627C"/>
    <w:rsid w:val="00281DA1"/>
    <w:rsid w:val="002835E0"/>
    <w:rsid w:val="00285C00"/>
    <w:rsid w:val="00286062"/>
    <w:rsid w:val="002902E2"/>
    <w:rsid w:val="00292D58"/>
    <w:rsid w:val="00294F96"/>
    <w:rsid w:val="002A3213"/>
    <w:rsid w:val="002A516D"/>
    <w:rsid w:val="002A55A4"/>
    <w:rsid w:val="002A6141"/>
    <w:rsid w:val="002A744B"/>
    <w:rsid w:val="002B4315"/>
    <w:rsid w:val="002B67B4"/>
    <w:rsid w:val="002C5340"/>
    <w:rsid w:val="002D4598"/>
    <w:rsid w:val="002D4F89"/>
    <w:rsid w:val="002E471B"/>
    <w:rsid w:val="002F09AC"/>
    <w:rsid w:val="002F262E"/>
    <w:rsid w:val="002F5303"/>
    <w:rsid w:val="002F5A0D"/>
    <w:rsid w:val="002F7608"/>
    <w:rsid w:val="00305821"/>
    <w:rsid w:val="003111AC"/>
    <w:rsid w:val="003142AF"/>
    <w:rsid w:val="003178DC"/>
    <w:rsid w:val="003179F2"/>
    <w:rsid w:val="00323420"/>
    <w:rsid w:val="003267D3"/>
    <w:rsid w:val="00326E77"/>
    <w:rsid w:val="00330ADE"/>
    <w:rsid w:val="00334320"/>
    <w:rsid w:val="00336C3E"/>
    <w:rsid w:val="003407CF"/>
    <w:rsid w:val="00341EFF"/>
    <w:rsid w:val="00343957"/>
    <w:rsid w:val="00343BC0"/>
    <w:rsid w:val="003460BD"/>
    <w:rsid w:val="00354AB0"/>
    <w:rsid w:val="003567A8"/>
    <w:rsid w:val="003644C6"/>
    <w:rsid w:val="0036712A"/>
    <w:rsid w:val="00367135"/>
    <w:rsid w:val="0037037E"/>
    <w:rsid w:val="00371451"/>
    <w:rsid w:val="003714CF"/>
    <w:rsid w:val="00374275"/>
    <w:rsid w:val="003776BE"/>
    <w:rsid w:val="00380C92"/>
    <w:rsid w:val="00381D66"/>
    <w:rsid w:val="003851D8"/>
    <w:rsid w:val="003874CA"/>
    <w:rsid w:val="00395147"/>
    <w:rsid w:val="00395A77"/>
    <w:rsid w:val="003A1B8F"/>
    <w:rsid w:val="003A23C8"/>
    <w:rsid w:val="003A2D4D"/>
    <w:rsid w:val="003A46E2"/>
    <w:rsid w:val="003B3E35"/>
    <w:rsid w:val="003B4C48"/>
    <w:rsid w:val="003B5848"/>
    <w:rsid w:val="003C356B"/>
    <w:rsid w:val="003C3E2E"/>
    <w:rsid w:val="003C53B1"/>
    <w:rsid w:val="003C63E3"/>
    <w:rsid w:val="003C76F0"/>
    <w:rsid w:val="003D1D5C"/>
    <w:rsid w:val="003D4876"/>
    <w:rsid w:val="003D5DD1"/>
    <w:rsid w:val="003E60C6"/>
    <w:rsid w:val="003F2695"/>
    <w:rsid w:val="003F3AE5"/>
    <w:rsid w:val="00404479"/>
    <w:rsid w:val="00411138"/>
    <w:rsid w:val="00411706"/>
    <w:rsid w:val="004130D5"/>
    <w:rsid w:val="0041339C"/>
    <w:rsid w:val="004149B3"/>
    <w:rsid w:val="00417245"/>
    <w:rsid w:val="00422B89"/>
    <w:rsid w:val="0042353B"/>
    <w:rsid w:val="00425686"/>
    <w:rsid w:val="00425821"/>
    <w:rsid w:val="00426B04"/>
    <w:rsid w:val="00431CF3"/>
    <w:rsid w:val="00432CDA"/>
    <w:rsid w:val="00433D4F"/>
    <w:rsid w:val="00443D2B"/>
    <w:rsid w:val="00447B53"/>
    <w:rsid w:val="0045361A"/>
    <w:rsid w:val="004607D3"/>
    <w:rsid w:val="00462FFF"/>
    <w:rsid w:val="00463B8D"/>
    <w:rsid w:val="00466B7E"/>
    <w:rsid w:val="00467DB5"/>
    <w:rsid w:val="004716CB"/>
    <w:rsid w:val="00471BF5"/>
    <w:rsid w:val="0047371B"/>
    <w:rsid w:val="00474841"/>
    <w:rsid w:val="00477A16"/>
    <w:rsid w:val="00480DE0"/>
    <w:rsid w:val="00483768"/>
    <w:rsid w:val="00485D9F"/>
    <w:rsid w:val="004A0253"/>
    <w:rsid w:val="004A26CD"/>
    <w:rsid w:val="004A44E3"/>
    <w:rsid w:val="004A518A"/>
    <w:rsid w:val="004A7F07"/>
    <w:rsid w:val="004B1B74"/>
    <w:rsid w:val="004B4998"/>
    <w:rsid w:val="004B694A"/>
    <w:rsid w:val="004B7C9D"/>
    <w:rsid w:val="004C2BB7"/>
    <w:rsid w:val="004D52DF"/>
    <w:rsid w:val="004D5CAB"/>
    <w:rsid w:val="004D6E55"/>
    <w:rsid w:val="004E0767"/>
    <w:rsid w:val="004E4663"/>
    <w:rsid w:val="004E5C7F"/>
    <w:rsid w:val="004E63C0"/>
    <w:rsid w:val="004F6963"/>
    <w:rsid w:val="004F6DF5"/>
    <w:rsid w:val="00504302"/>
    <w:rsid w:val="00510499"/>
    <w:rsid w:val="00513436"/>
    <w:rsid w:val="00517530"/>
    <w:rsid w:val="00524435"/>
    <w:rsid w:val="0052530F"/>
    <w:rsid w:val="00530D8A"/>
    <w:rsid w:val="00535DC8"/>
    <w:rsid w:val="00536EB0"/>
    <w:rsid w:val="00554E33"/>
    <w:rsid w:val="005632BF"/>
    <w:rsid w:val="005632ED"/>
    <w:rsid w:val="0057310C"/>
    <w:rsid w:val="005766AB"/>
    <w:rsid w:val="00586838"/>
    <w:rsid w:val="005973ED"/>
    <w:rsid w:val="005A1EA9"/>
    <w:rsid w:val="005A4F83"/>
    <w:rsid w:val="005A6B98"/>
    <w:rsid w:val="005B7256"/>
    <w:rsid w:val="005C36EB"/>
    <w:rsid w:val="005C3FB9"/>
    <w:rsid w:val="005C561D"/>
    <w:rsid w:val="005C62CE"/>
    <w:rsid w:val="005D0CCF"/>
    <w:rsid w:val="005D22FE"/>
    <w:rsid w:val="005D2AFC"/>
    <w:rsid w:val="005D6D15"/>
    <w:rsid w:val="005E3690"/>
    <w:rsid w:val="005E68CC"/>
    <w:rsid w:val="005F5203"/>
    <w:rsid w:val="006011B6"/>
    <w:rsid w:val="006156A8"/>
    <w:rsid w:val="00635CA5"/>
    <w:rsid w:val="006425D9"/>
    <w:rsid w:val="00642B29"/>
    <w:rsid w:val="00642BDA"/>
    <w:rsid w:val="0065038D"/>
    <w:rsid w:val="00654BD4"/>
    <w:rsid w:val="00654EF9"/>
    <w:rsid w:val="00655397"/>
    <w:rsid w:val="00657B01"/>
    <w:rsid w:val="006610F8"/>
    <w:rsid w:val="00663360"/>
    <w:rsid w:val="006638C0"/>
    <w:rsid w:val="00663ED9"/>
    <w:rsid w:val="00663FE8"/>
    <w:rsid w:val="00667AAC"/>
    <w:rsid w:val="006704F8"/>
    <w:rsid w:val="00671262"/>
    <w:rsid w:val="00681E12"/>
    <w:rsid w:val="0068785F"/>
    <w:rsid w:val="006903A5"/>
    <w:rsid w:val="00692613"/>
    <w:rsid w:val="006932C3"/>
    <w:rsid w:val="00696523"/>
    <w:rsid w:val="0069732A"/>
    <w:rsid w:val="00697EFD"/>
    <w:rsid w:val="006C2B7A"/>
    <w:rsid w:val="006C368A"/>
    <w:rsid w:val="006D2BEC"/>
    <w:rsid w:val="006D326F"/>
    <w:rsid w:val="006D473F"/>
    <w:rsid w:val="006D542E"/>
    <w:rsid w:val="006E254F"/>
    <w:rsid w:val="006E32CE"/>
    <w:rsid w:val="006F0BB8"/>
    <w:rsid w:val="006F1C5A"/>
    <w:rsid w:val="006F1F1A"/>
    <w:rsid w:val="007011B3"/>
    <w:rsid w:val="00701F57"/>
    <w:rsid w:val="007029E3"/>
    <w:rsid w:val="00711B14"/>
    <w:rsid w:val="00712C0C"/>
    <w:rsid w:val="0072523A"/>
    <w:rsid w:val="0073153C"/>
    <w:rsid w:val="0073195E"/>
    <w:rsid w:val="0073291B"/>
    <w:rsid w:val="00741002"/>
    <w:rsid w:val="00742D59"/>
    <w:rsid w:val="00745B8A"/>
    <w:rsid w:val="00756802"/>
    <w:rsid w:val="00761F62"/>
    <w:rsid w:val="00762C08"/>
    <w:rsid w:val="007648F7"/>
    <w:rsid w:val="00764DEA"/>
    <w:rsid w:val="00766CF2"/>
    <w:rsid w:val="00767800"/>
    <w:rsid w:val="00773A0A"/>
    <w:rsid w:val="00784303"/>
    <w:rsid w:val="007864AE"/>
    <w:rsid w:val="007A2B9C"/>
    <w:rsid w:val="007A2F28"/>
    <w:rsid w:val="007A30BF"/>
    <w:rsid w:val="007B50D5"/>
    <w:rsid w:val="007C08EB"/>
    <w:rsid w:val="007C2118"/>
    <w:rsid w:val="007C2984"/>
    <w:rsid w:val="007C298C"/>
    <w:rsid w:val="007C5824"/>
    <w:rsid w:val="007D3176"/>
    <w:rsid w:val="007D37DC"/>
    <w:rsid w:val="007D46C6"/>
    <w:rsid w:val="007D4DB5"/>
    <w:rsid w:val="007E479B"/>
    <w:rsid w:val="007E49E8"/>
    <w:rsid w:val="007F36FA"/>
    <w:rsid w:val="0080263D"/>
    <w:rsid w:val="008050DB"/>
    <w:rsid w:val="00806651"/>
    <w:rsid w:val="008163F4"/>
    <w:rsid w:val="008170F1"/>
    <w:rsid w:val="00820724"/>
    <w:rsid w:val="00826ADD"/>
    <w:rsid w:val="0083792C"/>
    <w:rsid w:val="00843017"/>
    <w:rsid w:val="008460C1"/>
    <w:rsid w:val="0084681A"/>
    <w:rsid w:val="00846C8F"/>
    <w:rsid w:val="008575D0"/>
    <w:rsid w:val="00863603"/>
    <w:rsid w:val="00863DD8"/>
    <w:rsid w:val="00866593"/>
    <w:rsid w:val="00866E8A"/>
    <w:rsid w:val="008672CC"/>
    <w:rsid w:val="008677C6"/>
    <w:rsid w:val="00874102"/>
    <w:rsid w:val="008764F2"/>
    <w:rsid w:val="00877210"/>
    <w:rsid w:val="00880191"/>
    <w:rsid w:val="00885867"/>
    <w:rsid w:val="00886C4D"/>
    <w:rsid w:val="00886D32"/>
    <w:rsid w:val="00895A75"/>
    <w:rsid w:val="008A5BF4"/>
    <w:rsid w:val="008A75AD"/>
    <w:rsid w:val="008B3B31"/>
    <w:rsid w:val="008B4900"/>
    <w:rsid w:val="008C16DD"/>
    <w:rsid w:val="008C3C8D"/>
    <w:rsid w:val="008C43C7"/>
    <w:rsid w:val="008D0959"/>
    <w:rsid w:val="008D1BB6"/>
    <w:rsid w:val="008D4170"/>
    <w:rsid w:val="008D6F57"/>
    <w:rsid w:val="008F1916"/>
    <w:rsid w:val="008F508F"/>
    <w:rsid w:val="0090136F"/>
    <w:rsid w:val="00901DA2"/>
    <w:rsid w:val="009117B7"/>
    <w:rsid w:val="009161BC"/>
    <w:rsid w:val="00916B33"/>
    <w:rsid w:val="0092089B"/>
    <w:rsid w:val="009270C9"/>
    <w:rsid w:val="00932A1D"/>
    <w:rsid w:val="00934EE2"/>
    <w:rsid w:val="00943DBF"/>
    <w:rsid w:val="009539D3"/>
    <w:rsid w:val="009549F2"/>
    <w:rsid w:val="009577F6"/>
    <w:rsid w:val="00957D1A"/>
    <w:rsid w:val="00963604"/>
    <w:rsid w:val="009644DA"/>
    <w:rsid w:val="009670C3"/>
    <w:rsid w:val="009711CB"/>
    <w:rsid w:val="00973A2D"/>
    <w:rsid w:val="00973A5F"/>
    <w:rsid w:val="00975F47"/>
    <w:rsid w:val="0098010E"/>
    <w:rsid w:val="00981E31"/>
    <w:rsid w:val="0098205A"/>
    <w:rsid w:val="00982FBA"/>
    <w:rsid w:val="009833D9"/>
    <w:rsid w:val="00986009"/>
    <w:rsid w:val="00986131"/>
    <w:rsid w:val="00990672"/>
    <w:rsid w:val="00990AA8"/>
    <w:rsid w:val="00991649"/>
    <w:rsid w:val="0099709F"/>
    <w:rsid w:val="009971AD"/>
    <w:rsid w:val="009A424A"/>
    <w:rsid w:val="009A58A8"/>
    <w:rsid w:val="009A5F16"/>
    <w:rsid w:val="009A63AB"/>
    <w:rsid w:val="009B41CD"/>
    <w:rsid w:val="009B5B01"/>
    <w:rsid w:val="009B6059"/>
    <w:rsid w:val="009B6114"/>
    <w:rsid w:val="009B7698"/>
    <w:rsid w:val="009C3D81"/>
    <w:rsid w:val="009E1E8F"/>
    <w:rsid w:val="009E1ED4"/>
    <w:rsid w:val="009E22EF"/>
    <w:rsid w:val="009E24C0"/>
    <w:rsid w:val="009E4A8A"/>
    <w:rsid w:val="009E7644"/>
    <w:rsid w:val="009F64DE"/>
    <w:rsid w:val="009F6A7D"/>
    <w:rsid w:val="00A01475"/>
    <w:rsid w:val="00A06939"/>
    <w:rsid w:val="00A0721E"/>
    <w:rsid w:val="00A10DCA"/>
    <w:rsid w:val="00A131E6"/>
    <w:rsid w:val="00A133F8"/>
    <w:rsid w:val="00A15BAA"/>
    <w:rsid w:val="00A175D5"/>
    <w:rsid w:val="00A25090"/>
    <w:rsid w:val="00A30BC4"/>
    <w:rsid w:val="00A355A6"/>
    <w:rsid w:val="00A358D7"/>
    <w:rsid w:val="00A41096"/>
    <w:rsid w:val="00A5002E"/>
    <w:rsid w:val="00A545A3"/>
    <w:rsid w:val="00A6057B"/>
    <w:rsid w:val="00A721AE"/>
    <w:rsid w:val="00A75642"/>
    <w:rsid w:val="00A76ED8"/>
    <w:rsid w:val="00A814B1"/>
    <w:rsid w:val="00A87BE7"/>
    <w:rsid w:val="00A90FB6"/>
    <w:rsid w:val="00A92F33"/>
    <w:rsid w:val="00A954FF"/>
    <w:rsid w:val="00A95EAC"/>
    <w:rsid w:val="00A969F1"/>
    <w:rsid w:val="00A97025"/>
    <w:rsid w:val="00AA4A1C"/>
    <w:rsid w:val="00AA7986"/>
    <w:rsid w:val="00AA7FCB"/>
    <w:rsid w:val="00AB0162"/>
    <w:rsid w:val="00AB459A"/>
    <w:rsid w:val="00AB5149"/>
    <w:rsid w:val="00AC5DC2"/>
    <w:rsid w:val="00AC7AE8"/>
    <w:rsid w:val="00AD0452"/>
    <w:rsid w:val="00AD2D85"/>
    <w:rsid w:val="00AD30DD"/>
    <w:rsid w:val="00AD5566"/>
    <w:rsid w:val="00AE03B8"/>
    <w:rsid w:val="00AE0CBC"/>
    <w:rsid w:val="00AE2310"/>
    <w:rsid w:val="00AE4A68"/>
    <w:rsid w:val="00AE65C1"/>
    <w:rsid w:val="00AE7EDC"/>
    <w:rsid w:val="00AF0FFE"/>
    <w:rsid w:val="00AF1848"/>
    <w:rsid w:val="00AF2159"/>
    <w:rsid w:val="00AF2D90"/>
    <w:rsid w:val="00AF3DBE"/>
    <w:rsid w:val="00AF6FD0"/>
    <w:rsid w:val="00B04858"/>
    <w:rsid w:val="00B053CC"/>
    <w:rsid w:val="00B06A4A"/>
    <w:rsid w:val="00B168E1"/>
    <w:rsid w:val="00B239E3"/>
    <w:rsid w:val="00B25415"/>
    <w:rsid w:val="00B25D6D"/>
    <w:rsid w:val="00B3193F"/>
    <w:rsid w:val="00B33507"/>
    <w:rsid w:val="00B34DEB"/>
    <w:rsid w:val="00B406F9"/>
    <w:rsid w:val="00B4192A"/>
    <w:rsid w:val="00B42A5C"/>
    <w:rsid w:val="00B44DAF"/>
    <w:rsid w:val="00B45C63"/>
    <w:rsid w:val="00B5048A"/>
    <w:rsid w:val="00B518A5"/>
    <w:rsid w:val="00B5358D"/>
    <w:rsid w:val="00B57A1B"/>
    <w:rsid w:val="00B57A84"/>
    <w:rsid w:val="00B57C73"/>
    <w:rsid w:val="00B60981"/>
    <w:rsid w:val="00B6353D"/>
    <w:rsid w:val="00B63F48"/>
    <w:rsid w:val="00B657E1"/>
    <w:rsid w:val="00B658FB"/>
    <w:rsid w:val="00B67191"/>
    <w:rsid w:val="00B760CB"/>
    <w:rsid w:val="00B8118D"/>
    <w:rsid w:val="00B84D8C"/>
    <w:rsid w:val="00B85002"/>
    <w:rsid w:val="00B8592C"/>
    <w:rsid w:val="00B91E27"/>
    <w:rsid w:val="00B94430"/>
    <w:rsid w:val="00B96054"/>
    <w:rsid w:val="00B96EEB"/>
    <w:rsid w:val="00B97C70"/>
    <w:rsid w:val="00BA1784"/>
    <w:rsid w:val="00BA47DB"/>
    <w:rsid w:val="00BA6F8F"/>
    <w:rsid w:val="00BB0688"/>
    <w:rsid w:val="00BB4034"/>
    <w:rsid w:val="00BB54B0"/>
    <w:rsid w:val="00BB7E6D"/>
    <w:rsid w:val="00BC34CE"/>
    <w:rsid w:val="00BC53F5"/>
    <w:rsid w:val="00BD02AA"/>
    <w:rsid w:val="00BD1DBF"/>
    <w:rsid w:val="00BD202D"/>
    <w:rsid w:val="00BD6509"/>
    <w:rsid w:val="00BD68C9"/>
    <w:rsid w:val="00BE030B"/>
    <w:rsid w:val="00BE157C"/>
    <w:rsid w:val="00BE3E05"/>
    <w:rsid w:val="00BF1049"/>
    <w:rsid w:val="00BF4362"/>
    <w:rsid w:val="00BF4509"/>
    <w:rsid w:val="00BF6078"/>
    <w:rsid w:val="00BF6CBC"/>
    <w:rsid w:val="00C06539"/>
    <w:rsid w:val="00C06EC2"/>
    <w:rsid w:val="00C135EC"/>
    <w:rsid w:val="00C151FC"/>
    <w:rsid w:val="00C22707"/>
    <w:rsid w:val="00C27DE7"/>
    <w:rsid w:val="00C31F64"/>
    <w:rsid w:val="00C3286E"/>
    <w:rsid w:val="00C33310"/>
    <w:rsid w:val="00C3461F"/>
    <w:rsid w:val="00C35BF1"/>
    <w:rsid w:val="00C36A71"/>
    <w:rsid w:val="00C36D69"/>
    <w:rsid w:val="00C40E0C"/>
    <w:rsid w:val="00C46263"/>
    <w:rsid w:val="00C46384"/>
    <w:rsid w:val="00C47AE1"/>
    <w:rsid w:val="00C5230F"/>
    <w:rsid w:val="00C60B7A"/>
    <w:rsid w:val="00C6207C"/>
    <w:rsid w:val="00C634C6"/>
    <w:rsid w:val="00C64245"/>
    <w:rsid w:val="00C644B1"/>
    <w:rsid w:val="00C652E8"/>
    <w:rsid w:val="00C74B64"/>
    <w:rsid w:val="00C778C8"/>
    <w:rsid w:val="00C80E84"/>
    <w:rsid w:val="00C80FF8"/>
    <w:rsid w:val="00C90765"/>
    <w:rsid w:val="00C9750B"/>
    <w:rsid w:val="00CA2F0A"/>
    <w:rsid w:val="00CA5812"/>
    <w:rsid w:val="00CA77DC"/>
    <w:rsid w:val="00CB0AB2"/>
    <w:rsid w:val="00CB152A"/>
    <w:rsid w:val="00CB5C1B"/>
    <w:rsid w:val="00CC102F"/>
    <w:rsid w:val="00CC110C"/>
    <w:rsid w:val="00CC174C"/>
    <w:rsid w:val="00CC5C13"/>
    <w:rsid w:val="00CC6FE0"/>
    <w:rsid w:val="00CD06B5"/>
    <w:rsid w:val="00CD1F67"/>
    <w:rsid w:val="00CD2535"/>
    <w:rsid w:val="00CD5F07"/>
    <w:rsid w:val="00CE1134"/>
    <w:rsid w:val="00CF2E09"/>
    <w:rsid w:val="00CF42C7"/>
    <w:rsid w:val="00CF4FAB"/>
    <w:rsid w:val="00D04178"/>
    <w:rsid w:val="00D11E80"/>
    <w:rsid w:val="00D1426A"/>
    <w:rsid w:val="00D165B1"/>
    <w:rsid w:val="00D204A3"/>
    <w:rsid w:val="00D20C74"/>
    <w:rsid w:val="00D22079"/>
    <w:rsid w:val="00D265E3"/>
    <w:rsid w:val="00D3473E"/>
    <w:rsid w:val="00D36340"/>
    <w:rsid w:val="00D46B4D"/>
    <w:rsid w:val="00D54FA2"/>
    <w:rsid w:val="00D554D3"/>
    <w:rsid w:val="00D55BAC"/>
    <w:rsid w:val="00D55C91"/>
    <w:rsid w:val="00D64256"/>
    <w:rsid w:val="00D6475D"/>
    <w:rsid w:val="00D660FE"/>
    <w:rsid w:val="00D66CF3"/>
    <w:rsid w:val="00D72D24"/>
    <w:rsid w:val="00D80E97"/>
    <w:rsid w:val="00D82634"/>
    <w:rsid w:val="00D83EB8"/>
    <w:rsid w:val="00D878BE"/>
    <w:rsid w:val="00D90976"/>
    <w:rsid w:val="00D91168"/>
    <w:rsid w:val="00D9240D"/>
    <w:rsid w:val="00D95756"/>
    <w:rsid w:val="00D96D66"/>
    <w:rsid w:val="00DA22AC"/>
    <w:rsid w:val="00DA23DF"/>
    <w:rsid w:val="00DA33CC"/>
    <w:rsid w:val="00DA3422"/>
    <w:rsid w:val="00DA4903"/>
    <w:rsid w:val="00DA7E36"/>
    <w:rsid w:val="00DB2856"/>
    <w:rsid w:val="00DB2E4C"/>
    <w:rsid w:val="00DB3ABC"/>
    <w:rsid w:val="00DB3C3B"/>
    <w:rsid w:val="00DB4681"/>
    <w:rsid w:val="00DC029B"/>
    <w:rsid w:val="00DC2385"/>
    <w:rsid w:val="00DC3B64"/>
    <w:rsid w:val="00DD1237"/>
    <w:rsid w:val="00DD1702"/>
    <w:rsid w:val="00DD2315"/>
    <w:rsid w:val="00DD4B70"/>
    <w:rsid w:val="00DD56C8"/>
    <w:rsid w:val="00DD5E5B"/>
    <w:rsid w:val="00DD6E8F"/>
    <w:rsid w:val="00DE05DC"/>
    <w:rsid w:val="00DE268B"/>
    <w:rsid w:val="00DE3751"/>
    <w:rsid w:val="00DE45FD"/>
    <w:rsid w:val="00DE5A63"/>
    <w:rsid w:val="00DF017E"/>
    <w:rsid w:val="00E000F2"/>
    <w:rsid w:val="00E06F1D"/>
    <w:rsid w:val="00E11D35"/>
    <w:rsid w:val="00E121B7"/>
    <w:rsid w:val="00E1601F"/>
    <w:rsid w:val="00E202EA"/>
    <w:rsid w:val="00E20A67"/>
    <w:rsid w:val="00E23307"/>
    <w:rsid w:val="00E27601"/>
    <w:rsid w:val="00E301ED"/>
    <w:rsid w:val="00E3344E"/>
    <w:rsid w:val="00E3396C"/>
    <w:rsid w:val="00E43797"/>
    <w:rsid w:val="00E45147"/>
    <w:rsid w:val="00E459A5"/>
    <w:rsid w:val="00E45D61"/>
    <w:rsid w:val="00E470EE"/>
    <w:rsid w:val="00E5066A"/>
    <w:rsid w:val="00E5125B"/>
    <w:rsid w:val="00E53E3A"/>
    <w:rsid w:val="00E54749"/>
    <w:rsid w:val="00E54AEE"/>
    <w:rsid w:val="00E6245E"/>
    <w:rsid w:val="00E66850"/>
    <w:rsid w:val="00E66B32"/>
    <w:rsid w:val="00E703FA"/>
    <w:rsid w:val="00E71383"/>
    <w:rsid w:val="00E72C79"/>
    <w:rsid w:val="00E8013B"/>
    <w:rsid w:val="00E832CE"/>
    <w:rsid w:val="00E87600"/>
    <w:rsid w:val="00E878D7"/>
    <w:rsid w:val="00E90650"/>
    <w:rsid w:val="00E948E1"/>
    <w:rsid w:val="00E96BBD"/>
    <w:rsid w:val="00EA02A6"/>
    <w:rsid w:val="00EA42B2"/>
    <w:rsid w:val="00EB0F53"/>
    <w:rsid w:val="00EB2BAA"/>
    <w:rsid w:val="00EB3A53"/>
    <w:rsid w:val="00EB6265"/>
    <w:rsid w:val="00EC1732"/>
    <w:rsid w:val="00EC19D5"/>
    <w:rsid w:val="00EC2C55"/>
    <w:rsid w:val="00EC3AFB"/>
    <w:rsid w:val="00EC6598"/>
    <w:rsid w:val="00ED358B"/>
    <w:rsid w:val="00ED49C3"/>
    <w:rsid w:val="00EE4CF4"/>
    <w:rsid w:val="00EE7625"/>
    <w:rsid w:val="00EF28F0"/>
    <w:rsid w:val="00F001AE"/>
    <w:rsid w:val="00F03EEC"/>
    <w:rsid w:val="00F05BFB"/>
    <w:rsid w:val="00F0630D"/>
    <w:rsid w:val="00F07CD5"/>
    <w:rsid w:val="00F130BF"/>
    <w:rsid w:val="00F13515"/>
    <w:rsid w:val="00F24CCD"/>
    <w:rsid w:val="00F254B8"/>
    <w:rsid w:val="00F26028"/>
    <w:rsid w:val="00F260E1"/>
    <w:rsid w:val="00F339DC"/>
    <w:rsid w:val="00F37089"/>
    <w:rsid w:val="00F4222A"/>
    <w:rsid w:val="00F4230C"/>
    <w:rsid w:val="00F5064A"/>
    <w:rsid w:val="00F51B07"/>
    <w:rsid w:val="00F52BF0"/>
    <w:rsid w:val="00F55DB6"/>
    <w:rsid w:val="00F5706A"/>
    <w:rsid w:val="00F57238"/>
    <w:rsid w:val="00F61542"/>
    <w:rsid w:val="00F64365"/>
    <w:rsid w:val="00F65478"/>
    <w:rsid w:val="00F66164"/>
    <w:rsid w:val="00F727A6"/>
    <w:rsid w:val="00F733DD"/>
    <w:rsid w:val="00F82339"/>
    <w:rsid w:val="00F83F58"/>
    <w:rsid w:val="00F868CF"/>
    <w:rsid w:val="00F86B5C"/>
    <w:rsid w:val="00F94B6F"/>
    <w:rsid w:val="00F9587D"/>
    <w:rsid w:val="00F96578"/>
    <w:rsid w:val="00F96901"/>
    <w:rsid w:val="00F979DE"/>
    <w:rsid w:val="00FA0E90"/>
    <w:rsid w:val="00FA2611"/>
    <w:rsid w:val="00FB1D0E"/>
    <w:rsid w:val="00FB5569"/>
    <w:rsid w:val="00FB5B51"/>
    <w:rsid w:val="00FB634F"/>
    <w:rsid w:val="00FC5B08"/>
    <w:rsid w:val="00FD5B5C"/>
    <w:rsid w:val="00FE01AB"/>
    <w:rsid w:val="00FE21D1"/>
    <w:rsid w:val="00FE6DAC"/>
    <w:rsid w:val="00FE702B"/>
    <w:rsid w:val="00FF1616"/>
    <w:rsid w:val="00FF2F0D"/>
    <w:rsid w:val="00FF370A"/>
    <w:rsid w:val="00FF4444"/>
    <w:rsid w:val="00FF5775"/>
    <w:rsid w:val="00FF7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BAA"/>
    <w:pPr>
      <w:widowControl w:val="0"/>
      <w:autoSpaceDE w:val="0"/>
      <w:autoSpaceDN w:val="0"/>
      <w:adjustRightInd w:val="0"/>
      <w:spacing w:after="0" w:line="240" w:lineRule="auto"/>
    </w:pPr>
    <w:rPr>
      <w:sz w:val="20"/>
      <w:szCs w:val="20"/>
    </w:rPr>
  </w:style>
  <w:style w:type="paragraph" w:styleId="2">
    <w:name w:val="heading 2"/>
    <w:aliases w:val="Заголовок 2 Знак"/>
    <w:basedOn w:val="a"/>
    <w:next w:val="a"/>
    <w:link w:val="21"/>
    <w:uiPriority w:val="99"/>
    <w:qFormat/>
    <w:rsid w:val="00EB2BAA"/>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uiPriority w:val="99"/>
    <w:qFormat/>
    <w:rsid w:val="00EB2BAA"/>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uiPriority w:val="99"/>
    <w:qFormat/>
    <w:rsid w:val="00EB2BAA"/>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uiPriority w:val="99"/>
    <w:qFormat/>
    <w:rsid w:val="00EB2BAA"/>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uiPriority w:val="99"/>
    <w:qFormat/>
    <w:rsid w:val="00EB2BAA"/>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uiPriority w:val="99"/>
    <w:qFormat/>
    <w:rsid w:val="00EB2BAA"/>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uiPriority w:val="99"/>
    <w:qFormat/>
    <w:rsid w:val="00EB2BAA"/>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uiPriority w:val="99"/>
    <w:qFormat/>
    <w:rsid w:val="00EB2BAA"/>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9F6A7D"/>
    <w:rPr>
      <w:rFonts w:ascii="Cambria" w:hAnsi="Cambria" w:cs="Times New Roman"/>
      <w:b/>
      <w:bCs/>
      <w:sz w:val="26"/>
      <w:szCs w:val="26"/>
    </w:rPr>
  </w:style>
  <w:style w:type="character" w:customStyle="1" w:styleId="40">
    <w:name w:val="Заголовок 4 Знак"/>
    <w:basedOn w:val="a0"/>
    <w:link w:val="4"/>
    <w:uiPriority w:val="99"/>
    <w:semiHidden/>
    <w:locked/>
    <w:rsid w:val="009F6A7D"/>
    <w:rPr>
      <w:rFonts w:ascii="Calibri" w:hAnsi="Calibri" w:cs="Times New Roman"/>
      <w:b/>
      <w:bCs/>
      <w:sz w:val="28"/>
      <w:szCs w:val="28"/>
    </w:rPr>
  </w:style>
  <w:style w:type="character" w:customStyle="1" w:styleId="50">
    <w:name w:val="Заголовок 5 Знак"/>
    <w:basedOn w:val="a0"/>
    <w:link w:val="5"/>
    <w:uiPriority w:val="99"/>
    <w:semiHidden/>
    <w:locked/>
    <w:rsid w:val="009F6A7D"/>
    <w:rPr>
      <w:rFonts w:ascii="Calibri" w:hAnsi="Calibri" w:cs="Times New Roman"/>
      <w:b/>
      <w:bCs/>
      <w:i/>
      <w:iCs/>
      <w:sz w:val="26"/>
      <w:szCs w:val="26"/>
    </w:rPr>
  </w:style>
  <w:style w:type="character" w:customStyle="1" w:styleId="60">
    <w:name w:val="Заголовок 6 Знак"/>
    <w:basedOn w:val="a0"/>
    <w:link w:val="6"/>
    <w:uiPriority w:val="99"/>
    <w:semiHidden/>
    <w:locked/>
    <w:rsid w:val="009F6A7D"/>
    <w:rPr>
      <w:rFonts w:ascii="Calibri" w:hAnsi="Calibri" w:cs="Times New Roman"/>
      <w:b/>
      <w:bCs/>
    </w:rPr>
  </w:style>
  <w:style w:type="character" w:customStyle="1" w:styleId="70">
    <w:name w:val="Заголовок 7 Знак"/>
    <w:basedOn w:val="a0"/>
    <w:link w:val="7"/>
    <w:uiPriority w:val="99"/>
    <w:semiHidden/>
    <w:locked/>
    <w:rsid w:val="009F6A7D"/>
    <w:rPr>
      <w:rFonts w:ascii="Calibri" w:hAnsi="Calibri" w:cs="Times New Roman"/>
      <w:sz w:val="24"/>
      <w:szCs w:val="24"/>
    </w:rPr>
  </w:style>
  <w:style w:type="character" w:customStyle="1" w:styleId="80">
    <w:name w:val="Заголовок 8 Знак"/>
    <w:basedOn w:val="a0"/>
    <w:link w:val="8"/>
    <w:uiPriority w:val="99"/>
    <w:semiHidden/>
    <w:locked/>
    <w:rsid w:val="009F6A7D"/>
    <w:rPr>
      <w:rFonts w:ascii="Calibri" w:hAnsi="Calibri" w:cs="Times New Roman"/>
      <w:i/>
      <w:iCs/>
      <w:sz w:val="24"/>
      <w:szCs w:val="24"/>
    </w:rPr>
  </w:style>
  <w:style w:type="character" w:customStyle="1" w:styleId="90">
    <w:name w:val="Заголовок 9 Знак"/>
    <w:basedOn w:val="a0"/>
    <w:link w:val="9"/>
    <w:uiPriority w:val="99"/>
    <w:semiHidden/>
    <w:locked/>
    <w:rsid w:val="009F6A7D"/>
    <w:rPr>
      <w:rFonts w:ascii="Cambria" w:hAnsi="Cambria" w:cs="Times New Roman"/>
    </w:rPr>
  </w:style>
  <w:style w:type="paragraph" w:styleId="31">
    <w:name w:val="Body Text 3"/>
    <w:aliases w:val="Знак"/>
    <w:basedOn w:val="a"/>
    <w:link w:val="32"/>
    <w:uiPriority w:val="99"/>
    <w:rsid w:val="00EB2BAA"/>
    <w:pPr>
      <w:spacing w:after="120"/>
    </w:pPr>
    <w:rPr>
      <w:sz w:val="16"/>
      <w:szCs w:val="16"/>
    </w:rPr>
  </w:style>
  <w:style w:type="character" w:customStyle="1" w:styleId="21">
    <w:name w:val="Заголовок 2 Знак1"/>
    <w:aliases w:val="Заголовок 2 Знак Знак"/>
    <w:basedOn w:val="a0"/>
    <w:link w:val="2"/>
    <w:uiPriority w:val="99"/>
    <w:semiHidden/>
    <w:locked/>
    <w:rsid w:val="009F6A7D"/>
    <w:rPr>
      <w:rFonts w:ascii="Cambria" w:hAnsi="Cambria" w:cs="Times New Roman"/>
      <w:b/>
      <w:bCs/>
      <w:i/>
      <w:iCs/>
      <w:sz w:val="28"/>
      <w:szCs w:val="28"/>
    </w:rPr>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uiPriority w:val="99"/>
    <w:rsid w:val="00EB2BAA"/>
    <w:pPr>
      <w:spacing w:after="120"/>
    </w:pPr>
  </w:style>
  <w:style w:type="character" w:customStyle="1" w:styleId="32">
    <w:name w:val="Основной текст 3 Знак"/>
    <w:aliases w:val="Знак Знак1"/>
    <w:basedOn w:val="a0"/>
    <w:link w:val="31"/>
    <w:uiPriority w:val="99"/>
    <w:semiHidden/>
    <w:locked/>
    <w:rsid w:val="009F6A7D"/>
    <w:rPr>
      <w:rFonts w:cs="Times New Roman"/>
      <w:sz w:val="16"/>
      <w:szCs w:val="16"/>
    </w:rPr>
  </w:style>
  <w:style w:type="paragraph" w:customStyle="1" w:styleId="ConsTitle">
    <w:name w:val="ConsTitle"/>
    <w:uiPriority w:val="99"/>
    <w:rsid w:val="00EB2BAA"/>
    <w:pPr>
      <w:widowControl w:val="0"/>
      <w:spacing w:after="0" w:line="240" w:lineRule="auto"/>
      <w:ind w:right="19772"/>
    </w:pPr>
    <w:rPr>
      <w:rFonts w:ascii="Arial" w:hAnsi="Arial"/>
      <w:b/>
      <w:sz w:val="16"/>
      <w:szCs w:val="20"/>
    </w:rPr>
  </w:style>
  <w:style w:type="paragraph" w:styleId="a5">
    <w:name w:val="caption"/>
    <w:basedOn w:val="a"/>
    <w:uiPriority w:val="99"/>
    <w:qFormat/>
    <w:rsid w:val="00EB2BAA"/>
    <w:pPr>
      <w:widowControl/>
      <w:autoSpaceDE/>
      <w:autoSpaceDN/>
      <w:adjustRightInd/>
      <w:jc w:val="center"/>
    </w:pPr>
    <w:rPr>
      <w:b/>
      <w:sz w:val="28"/>
    </w:rPr>
  </w:style>
  <w:style w:type="paragraph" w:customStyle="1" w:styleId="ConsPlusNormal">
    <w:name w:val="ConsPlusNormal"/>
    <w:link w:val="ConsPlusNormal0"/>
    <w:uiPriority w:val="99"/>
    <w:rsid w:val="00EB2BAA"/>
    <w:pPr>
      <w:widowControl w:val="0"/>
      <w:autoSpaceDE w:val="0"/>
      <w:autoSpaceDN w:val="0"/>
      <w:adjustRightInd w:val="0"/>
      <w:spacing w:after="0" w:line="240" w:lineRule="auto"/>
      <w:ind w:firstLine="720"/>
    </w:pPr>
    <w:rPr>
      <w:rFonts w:ascii="Arial" w:hAnsi="Arial"/>
    </w:rPr>
  </w:style>
  <w:style w:type="paragraph" w:styleId="a6">
    <w:name w:val="Body Text Indent"/>
    <w:basedOn w:val="a"/>
    <w:link w:val="a7"/>
    <w:uiPriority w:val="99"/>
    <w:rsid w:val="00EB2BAA"/>
    <w:pPr>
      <w:spacing w:after="120"/>
      <w:ind w:left="283"/>
    </w:pPr>
  </w:style>
  <w:style w:type="character" w:styleId="a8">
    <w:name w:val="Hyperlink"/>
    <w:basedOn w:val="a0"/>
    <w:uiPriority w:val="99"/>
    <w:rsid w:val="00EB2BAA"/>
    <w:rPr>
      <w:rFonts w:cs="Times New Roman"/>
      <w:color w:val="0000FF"/>
      <w:u w:val="single"/>
    </w:rPr>
  </w:style>
  <w:style w:type="character" w:customStyle="1" w:styleId="a7">
    <w:name w:val="Основной текст с отступом Знак"/>
    <w:basedOn w:val="a0"/>
    <w:link w:val="a6"/>
    <w:uiPriority w:val="99"/>
    <w:locked/>
    <w:rsid w:val="00EB2BAA"/>
    <w:rPr>
      <w:rFonts w:cs="Times New Roman"/>
      <w:lang w:val="ru-RU" w:eastAsia="ru-RU"/>
    </w:rPr>
  </w:style>
  <w:style w:type="paragraph" w:customStyle="1" w:styleId="ConsNormal">
    <w:name w:val="ConsNormal"/>
    <w:uiPriority w:val="99"/>
    <w:rsid w:val="00EB2BAA"/>
    <w:pPr>
      <w:widowControl w:val="0"/>
      <w:autoSpaceDE w:val="0"/>
      <w:autoSpaceDN w:val="0"/>
      <w:adjustRightInd w:val="0"/>
      <w:spacing w:after="0" w:line="240" w:lineRule="auto"/>
      <w:ind w:firstLine="720"/>
    </w:pPr>
    <w:rPr>
      <w:rFonts w:ascii="Arial" w:hAnsi="Arial" w:cs="Arial"/>
      <w:sz w:val="20"/>
      <w:szCs w:val="20"/>
    </w:rPr>
  </w:style>
  <w:style w:type="paragraph" w:styleId="a9">
    <w:name w:val="footnote text"/>
    <w:basedOn w:val="a"/>
    <w:link w:val="aa"/>
    <w:uiPriority w:val="99"/>
    <w:semiHidden/>
    <w:rsid w:val="00EB2BAA"/>
  </w:style>
  <w:style w:type="character" w:styleId="ab">
    <w:name w:val="footnote reference"/>
    <w:basedOn w:val="a0"/>
    <w:uiPriority w:val="99"/>
    <w:semiHidden/>
    <w:rsid w:val="00EB2BAA"/>
    <w:rPr>
      <w:rFonts w:cs="Times New Roman"/>
      <w:vertAlign w:val="superscript"/>
    </w:rPr>
  </w:style>
  <w:style w:type="character" w:customStyle="1" w:styleId="aa">
    <w:name w:val="Текст сноски Знак"/>
    <w:basedOn w:val="a0"/>
    <w:link w:val="a9"/>
    <w:uiPriority w:val="99"/>
    <w:semiHidden/>
    <w:locked/>
    <w:rsid w:val="009F6A7D"/>
    <w:rPr>
      <w:rFonts w:cs="Times New Roman"/>
      <w:sz w:val="20"/>
      <w:szCs w:val="20"/>
    </w:rPr>
  </w:style>
  <w:style w:type="character" w:customStyle="1" w:styleId="ConsPlusNormal0">
    <w:name w:val="ConsPlusNormal Знак"/>
    <w:link w:val="ConsPlusNormal"/>
    <w:uiPriority w:val="99"/>
    <w:locked/>
    <w:rsid w:val="00EB2BAA"/>
    <w:rPr>
      <w:rFonts w:ascii="Arial" w:hAnsi="Arial"/>
      <w:sz w:val="22"/>
      <w:lang w:val="ru-RU" w:eastAsia="ru-RU"/>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link w:val="a3"/>
    <w:uiPriority w:val="99"/>
    <w:locked/>
    <w:rsid w:val="00EB2BAA"/>
    <w:rPr>
      <w:lang w:val="ru-RU" w:eastAsia="ru-RU"/>
    </w:rPr>
  </w:style>
  <w:style w:type="paragraph" w:styleId="ac">
    <w:name w:val="Title"/>
    <w:basedOn w:val="a"/>
    <w:link w:val="ad"/>
    <w:uiPriority w:val="99"/>
    <w:qFormat/>
    <w:rsid w:val="00B94430"/>
    <w:pPr>
      <w:widowControl/>
      <w:autoSpaceDE/>
      <w:autoSpaceDN/>
      <w:adjustRightInd/>
      <w:ind w:firstLine="567"/>
      <w:jc w:val="center"/>
    </w:pPr>
    <w:rPr>
      <w:b/>
      <w:bCs/>
      <w:sz w:val="24"/>
    </w:rPr>
  </w:style>
  <w:style w:type="paragraph" w:styleId="ae">
    <w:name w:val="No Spacing"/>
    <w:uiPriority w:val="99"/>
    <w:qFormat/>
    <w:rsid w:val="00B94430"/>
    <w:pPr>
      <w:suppressAutoHyphens/>
      <w:spacing w:after="0" w:line="240" w:lineRule="auto"/>
    </w:pPr>
    <w:rPr>
      <w:sz w:val="20"/>
      <w:szCs w:val="20"/>
      <w:lang w:eastAsia="ar-SA"/>
    </w:rPr>
  </w:style>
  <w:style w:type="character" w:customStyle="1" w:styleId="ad">
    <w:name w:val="Название Знак"/>
    <w:basedOn w:val="a0"/>
    <w:link w:val="ac"/>
    <w:uiPriority w:val="99"/>
    <w:locked/>
    <w:rsid w:val="00B94430"/>
    <w:rPr>
      <w:rFonts w:cs="Times New Roman"/>
      <w:b/>
      <w:sz w:val="24"/>
      <w:lang w:val="ru-RU" w:eastAsia="ru-RU"/>
    </w:rPr>
  </w:style>
  <w:style w:type="paragraph" w:styleId="af">
    <w:name w:val="Balloon Text"/>
    <w:basedOn w:val="a"/>
    <w:link w:val="af0"/>
    <w:uiPriority w:val="99"/>
    <w:rsid w:val="0014773D"/>
    <w:rPr>
      <w:rFonts w:ascii="Tahoma" w:hAnsi="Tahoma"/>
      <w:sz w:val="16"/>
      <w:szCs w:val="16"/>
    </w:rPr>
  </w:style>
  <w:style w:type="paragraph" w:styleId="af1">
    <w:name w:val="List Paragraph"/>
    <w:basedOn w:val="a"/>
    <w:uiPriority w:val="99"/>
    <w:qFormat/>
    <w:rsid w:val="00B67191"/>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f0">
    <w:name w:val="Текст выноски Знак"/>
    <w:basedOn w:val="a0"/>
    <w:link w:val="af"/>
    <w:uiPriority w:val="99"/>
    <w:locked/>
    <w:rsid w:val="0014773D"/>
    <w:rPr>
      <w:rFonts w:ascii="Tahoma" w:hAnsi="Tahoma" w:cs="Times New Roman"/>
      <w:sz w:val="16"/>
    </w:rPr>
  </w:style>
  <w:style w:type="table" w:styleId="af2">
    <w:name w:val="Table Grid"/>
    <w:basedOn w:val="a1"/>
    <w:uiPriority w:val="99"/>
    <w:rsid w:val="00F868CF"/>
    <w:pPr>
      <w:spacing w:after="0" w:line="240" w:lineRule="auto"/>
    </w:pPr>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2275</Words>
  <Characters>16790</Characters>
  <Application>Microsoft Office Word</Application>
  <DocSecurity>0</DocSecurity>
  <Lines>139</Lines>
  <Paragraphs>38</Paragraphs>
  <ScaleCrop>false</ScaleCrop>
  <HeadingPairs>
    <vt:vector size="2" baseType="variant">
      <vt:variant>
        <vt:lpstr>Название</vt:lpstr>
      </vt:variant>
      <vt:variant>
        <vt:i4>1</vt:i4>
      </vt:variant>
    </vt:vector>
  </HeadingPairs>
  <TitlesOfParts>
    <vt:vector size="1" baseType="lpstr">
      <vt:lpstr>МУНИЦИПАЛЬНЫЙ КОНТРАКТ</vt:lpstr>
    </vt:vector>
  </TitlesOfParts>
  <Company>UIR</Company>
  <LinksUpToDate>false</LinksUpToDate>
  <CharactersWithSpaces>19027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dc:title>
  <dc:creator>Supervisor</dc:creator>
  <cp:lastModifiedBy>Никита Владимирович Сапожников</cp:lastModifiedBy>
  <cp:revision>5</cp:revision>
  <cp:lastPrinted>2012-05-15T09:51:00Z</cp:lastPrinted>
  <dcterms:created xsi:type="dcterms:W3CDTF">2012-11-28T17:33:00Z</dcterms:created>
  <dcterms:modified xsi:type="dcterms:W3CDTF">2012-11-29T09:16:00Z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M6MW3T5FJAUW-86-150</vt:lpwstr>
  </property>
  <property fmtid="{D5CDD505-2E9C-101B-9397-08002B2CF9AE}" pid="3" name="_dlc_DocIdItemGuid">
    <vt:lpwstr>38835e48-d82b-4fd7-a730-3fc02c8c825c</vt:lpwstr>
  </property>
  <property fmtid="{D5CDD505-2E9C-101B-9397-08002B2CF9AE}" pid="4" name="_dlc_DocIdUrl">
    <vt:lpwstr>http://portal.ivgoradm.ru/uir/_layouts/DocIdRedir.aspx?ID=M6MW3T5FJAUW-86-150, M6MW3T5FJAUW-86-150</vt:lpwstr>
  </property>
  <property fmtid="{D5CDD505-2E9C-101B-9397-08002B2CF9AE}" pid="5" name="xd_Signature">
    <vt:lpwstr/>
  </property>
  <property fmtid="{D5CDD505-2E9C-101B-9397-08002B2CF9AE}" pid="6" name="Order">
    <vt:lpwstr>3900.00000000000</vt:lpwstr>
  </property>
  <property fmtid="{D5CDD505-2E9C-101B-9397-08002B2CF9AE}" pid="7" name="TemplateUrl">
    <vt:lpwstr/>
  </property>
  <property fmtid="{D5CDD505-2E9C-101B-9397-08002B2CF9AE}" pid="8" name="xd_ProgID">
    <vt:lpwstr/>
  </property>
  <property fmtid="{D5CDD505-2E9C-101B-9397-08002B2CF9AE}" pid="9" name="_dlc_DocIdPersistId">
    <vt:lpwstr/>
  </property>
  <property fmtid="{D5CDD505-2E9C-101B-9397-08002B2CF9AE}" pid="10" name="ContentTypeId">
    <vt:lpwstr>0x01010039CE10D685E42E4E81BC0C6912AA551C</vt:lpwstr>
  </property>
</Properties>
</file>