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E5" w:rsidRDefault="000E12E5" w:rsidP="000E12E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Обоснование максимальной цены контракта</w:t>
      </w:r>
    </w:p>
    <w:p w:rsidR="000E12E5" w:rsidRDefault="000E12E5" w:rsidP="000E12E5">
      <w:pPr>
        <w:jc w:val="center"/>
        <w:rPr>
          <w:b/>
          <w:sz w:val="28"/>
          <w:szCs w:val="28"/>
        </w:rPr>
      </w:pPr>
    </w:p>
    <w:p w:rsidR="000E12E5" w:rsidRDefault="000E12E5" w:rsidP="000E12E5">
      <w:pPr>
        <w:jc w:val="center"/>
        <w:rPr>
          <w:b/>
          <w:sz w:val="28"/>
          <w:szCs w:val="28"/>
        </w:rPr>
      </w:pPr>
    </w:p>
    <w:tbl>
      <w:tblPr>
        <w:tblW w:w="13493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932"/>
        <w:gridCol w:w="1570"/>
        <w:gridCol w:w="1620"/>
        <w:gridCol w:w="1440"/>
        <w:gridCol w:w="2494"/>
        <w:gridCol w:w="1413"/>
        <w:gridCol w:w="1484"/>
      </w:tblGrid>
      <w:tr w:rsidR="000E12E5" w:rsidTr="00D73605">
        <w:trPr>
          <w:cantSplit/>
          <w:jc w:val="center"/>
        </w:trPr>
        <w:tc>
          <w:tcPr>
            <w:tcW w:w="540" w:type="dxa"/>
            <w:vMerge w:val="restart"/>
            <w:shd w:val="clear" w:color="auto" w:fill="CCCCCC"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№ </w:t>
            </w:r>
            <w:proofErr w:type="gramStart"/>
            <w:r>
              <w:rPr>
                <w:b/>
                <w:sz w:val="22"/>
                <w:szCs w:val="28"/>
              </w:rPr>
              <w:t>п</w:t>
            </w:r>
            <w:proofErr w:type="gramEnd"/>
            <w:r>
              <w:rPr>
                <w:b/>
                <w:sz w:val="22"/>
                <w:szCs w:val="28"/>
              </w:rPr>
              <w:t>/п</w:t>
            </w:r>
          </w:p>
        </w:tc>
        <w:tc>
          <w:tcPr>
            <w:tcW w:w="2932" w:type="dxa"/>
            <w:vMerge w:val="restart"/>
            <w:shd w:val="clear" w:color="auto" w:fill="CCCCCC"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Вид поставляемого товара</w:t>
            </w:r>
          </w:p>
        </w:tc>
        <w:tc>
          <w:tcPr>
            <w:tcW w:w="4630" w:type="dxa"/>
            <w:gridSpan w:val="3"/>
            <w:shd w:val="clear" w:color="auto" w:fill="CCCCCC"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Наименование поставщика</w:t>
            </w:r>
          </w:p>
        </w:tc>
        <w:tc>
          <w:tcPr>
            <w:tcW w:w="2494" w:type="dxa"/>
            <w:vMerge w:val="restart"/>
            <w:shd w:val="clear" w:color="auto" w:fill="CCCCCC"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Средняя цена за ед. продукции, руб.</w:t>
            </w:r>
          </w:p>
        </w:tc>
        <w:tc>
          <w:tcPr>
            <w:tcW w:w="1413" w:type="dxa"/>
            <w:vMerge w:val="restart"/>
            <w:shd w:val="clear" w:color="auto" w:fill="CCCCCC"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1484" w:type="dxa"/>
            <w:vMerge w:val="restart"/>
            <w:shd w:val="clear" w:color="auto" w:fill="CCCCCC"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2"/>
              </w:rPr>
              <w:t>Сумма, руб.</w:t>
            </w:r>
          </w:p>
        </w:tc>
      </w:tr>
      <w:tr w:rsidR="000E12E5" w:rsidTr="00D73605">
        <w:trPr>
          <w:cantSplit/>
          <w:jc w:val="center"/>
        </w:trPr>
        <w:tc>
          <w:tcPr>
            <w:tcW w:w="540" w:type="dxa"/>
            <w:vMerge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2932" w:type="dxa"/>
            <w:vMerge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570" w:type="dxa"/>
            <w:vAlign w:val="center"/>
          </w:tcPr>
          <w:p w:rsidR="000E12E5" w:rsidRDefault="000E12E5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Поставщик №1</w:t>
            </w:r>
          </w:p>
        </w:tc>
        <w:tc>
          <w:tcPr>
            <w:tcW w:w="1620" w:type="dxa"/>
            <w:vAlign w:val="center"/>
          </w:tcPr>
          <w:p w:rsidR="000E12E5" w:rsidRDefault="000E12E5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Поставщик №2</w:t>
            </w:r>
          </w:p>
        </w:tc>
        <w:tc>
          <w:tcPr>
            <w:tcW w:w="1440" w:type="dxa"/>
            <w:vAlign w:val="center"/>
          </w:tcPr>
          <w:p w:rsidR="000E12E5" w:rsidRDefault="000E12E5" w:rsidP="00D73605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Поставщик №3</w:t>
            </w:r>
          </w:p>
        </w:tc>
        <w:tc>
          <w:tcPr>
            <w:tcW w:w="2494" w:type="dxa"/>
            <w:vMerge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413" w:type="dxa"/>
            <w:vMerge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484" w:type="dxa"/>
            <w:vMerge/>
          </w:tcPr>
          <w:p w:rsidR="000E12E5" w:rsidRDefault="000E12E5" w:rsidP="00D73605">
            <w:pPr>
              <w:jc w:val="center"/>
              <w:rPr>
                <w:b/>
                <w:sz w:val="22"/>
                <w:szCs w:val="28"/>
              </w:rPr>
            </w:pPr>
          </w:p>
        </w:tc>
      </w:tr>
      <w:tr w:rsidR="000E12E5" w:rsidTr="00D73605">
        <w:trPr>
          <w:cantSplit/>
          <w:jc w:val="center"/>
        </w:trPr>
        <w:tc>
          <w:tcPr>
            <w:tcW w:w="540" w:type="dxa"/>
          </w:tcPr>
          <w:p w:rsidR="000E12E5" w:rsidRDefault="000E12E5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1.</w:t>
            </w:r>
          </w:p>
        </w:tc>
        <w:tc>
          <w:tcPr>
            <w:tcW w:w="2932" w:type="dxa"/>
          </w:tcPr>
          <w:p w:rsidR="000E12E5" w:rsidRDefault="000E12E5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АИ-92</w:t>
            </w:r>
          </w:p>
        </w:tc>
        <w:tc>
          <w:tcPr>
            <w:tcW w:w="157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27,77</w:t>
            </w:r>
          </w:p>
        </w:tc>
        <w:tc>
          <w:tcPr>
            <w:tcW w:w="162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27,40</w:t>
            </w:r>
          </w:p>
        </w:tc>
        <w:tc>
          <w:tcPr>
            <w:tcW w:w="144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27,00</w:t>
            </w:r>
          </w:p>
        </w:tc>
        <w:tc>
          <w:tcPr>
            <w:tcW w:w="2494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27,39</w:t>
            </w:r>
          </w:p>
        </w:tc>
        <w:tc>
          <w:tcPr>
            <w:tcW w:w="1413" w:type="dxa"/>
            <w:vAlign w:val="center"/>
          </w:tcPr>
          <w:p w:rsidR="000E12E5" w:rsidRDefault="000E12E5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3 000</w:t>
            </w:r>
          </w:p>
        </w:tc>
        <w:tc>
          <w:tcPr>
            <w:tcW w:w="1484" w:type="dxa"/>
            <w:vAlign w:val="center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82 170,00</w:t>
            </w:r>
          </w:p>
        </w:tc>
      </w:tr>
      <w:tr w:rsidR="000E12E5" w:rsidTr="00D73605">
        <w:trPr>
          <w:cantSplit/>
          <w:jc w:val="center"/>
        </w:trPr>
        <w:tc>
          <w:tcPr>
            <w:tcW w:w="540" w:type="dxa"/>
          </w:tcPr>
          <w:p w:rsidR="000E12E5" w:rsidRDefault="000E12E5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2.</w:t>
            </w:r>
          </w:p>
        </w:tc>
        <w:tc>
          <w:tcPr>
            <w:tcW w:w="2932" w:type="dxa"/>
          </w:tcPr>
          <w:p w:rsidR="000E12E5" w:rsidRDefault="000E12E5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АИ-95</w:t>
            </w:r>
          </w:p>
        </w:tc>
        <w:tc>
          <w:tcPr>
            <w:tcW w:w="157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29,47</w:t>
            </w:r>
          </w:p>
        </w:tc>
        <w:tc>
          <w:tcPr>
            <w:tcW w:w="162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29,30</w:t>
            </w:r>
          </w:p>
        </w:tc>
        <w:tc>
          <w:tcPr>
            <w:tcW w:w="144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29,00</w:t>
            </w:r>
          </w:p>
        </w:tc>
        <w:tc>
          <w:tcPr>
            <w:tcW w:w="2494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29,26</w:t>
            </w:r>
          </w:p>
        </w:tc>
        <w:tc>
          <w:tcPr>
            <w:tcW w:w="1413" w:type="dxa"/>
            <w:vAlign w:val="center"/>
          </w:tcPr>
          <w:p w:rsidR="000E12E5" w:rsidRDefault="000E12E5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3 000</w:t>
            </w:r>
          </w:p>
        </w:tc>
        <w:tc>
          <w:tcPr>
            <w:tcW w:w="1484" w:type="dxa"/>
            <w:vAlign w:val="center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87 780,00</w:t>
            </w:r>
          </w:p>
        </w:tc>
      </w:tr>
      <w:tr w:rsidR="000E12E5" w:rsidTr="00D73605">
        <w:trPr>
          <w:cantSplit/>
          <w:jc w:val="center"/>
        </w:trPr>
        <w:tc>
          <w:tcPr>
            <w:tcW w:w="540" w:type="dxa"/>
          </w:tcPr>
          <w:p w:rsidR="000E12E5" w:rsidRDefault="000E12E5" w:rsidP="00D73605">
            <w:pPr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3.</w:t>
            </w:r>
          </w:p>
        </w:tc>
        <w:tc>
          <w:tcPr>
            <w:tcW w:w="2932" w:type="dxa"/>
          </w:tcPr>
          <w:p w:rsidR="000E12E5" w:rsidRDefault="000E12E5" w:rsidP="00D73605">
            <w:pPr>
              <w:jc w:val="both"/>
              <w:rPr>
                <w:sz w:val="22"/>
              </w:rPr>
            </w:pPr>
            <w:r>
              <w:rPr>
                <w:sz w:val="22"/>
              </w:rPr>
              <w:t>Дизельное топливо (зимнее)</w:t>
            </w:r>
          </w:p>
        </w:tc>
        <w:tc>
          <w:tcPr>
            <w:tcW w:w="157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29,27</w:t>
            </w:r>
          </w:p>
        </w:tc>
        <w:tc>
          <w:tcPr>
            <w:tcW w:w="162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29,10</w:t>
            </w:r>
          </w:p>
        </w:tc>
        <w:tc>
          <w:tcPr>
            <w:tcW w:w="1440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28,10</w:t>
            </w:r>
          </w:p>
        </w:tc>
        <w:tc>
          <w:tcPr>
            <w:tcW w:w="2494" w:type="dxa"/>
            <w:vAlign w:val="bottom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28,82</w:t>
            </w:r>
          </w:p>
        </w:tc>
        <w:tc>
          <w:tcPr>
            <w:tcW w:w="1413" w:type="dxa"/>
            <w:vAlign w:val="center"/>
          </w:tcPr>
          <w:p w:rsidR="000E12E5" w:rsidRDefault="000E12E5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200</w:t>
            </w:r>
          </w:p>
        </w:tc>
        <w:tc>
          <w:tcPr>
            <w:tcW w:w="1484" w:type="dxa"/>
            <w:vAlign w:val="center"/>
          </w:tcPr>
          <w:p w:rsidR="000E12E5" w:rsidRDefault="000E12E5" w:rsidP="00D7360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5 764,00</w:t>
            </w:r>
          </w:p>
        </w:tc>
      </w:tr>
      <w:tr w:rsidR="000E12E5" w:rsidTr="00D73605">
        <w:trPr>
          <w:cantSplit/>
          <w:jc w:val="center"/>
        </w:trPr>
        <w:tc>
          <w:tcPr>
            <w:tcW w:w="3472" w:type="dxa"/>
            <w:gridSpan w:val="2"/>
            <w:vAlign w:val="center"/>
          </w:tcPr>
          <w:p w:rsidR="000E12E5" w:rsidRDefault="000E12E5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ИТОГО:</w:t>
            </w:r>
          </w:p>
        </w:tc>
        <w:tc>
          <w:tcPr>
            <w:tcW w:w="8537" w:type="dxa"/>
            <w:gridSpan w:val="5"/>
            <w:vAlign w:val="center"/>
          </w:tcPr>
          <w:p w:rsidR="000E12E5" w:rsidRDefault="000E12E5" w:rsidP="00D73605">
            <w:pPr>
              <w:jc w:val="center"/>
              <w:rPr>
                <w:bCs/>
                <w:sz w:val="22"/>
                <w:szCs w:val="28"/>
              </w:rPr>
            </w:pPr>
          </w:p>
        </w:tc>
        <w:tc>
          <w:tcPr>
            <w:tcW w:w="1484" w:type="dxa"/>
            <w:vAlign w:val="center"/>
          </w:tcPr>
          <w:p w:rsidR="000E12E5" w:rsidRDefault="000E12E5" w:rsidP="00D73605">
            <w:pPr>
              <w:jc w:val="center"/>
              <w:rPr>
                <w:bCs/>
                <w:sz w:val="22"/>
                <w:szCs w:val="28"/>
              </w:rPr>
            </w:pPr>
            <w:r>
              <w:rPr>
                <w:bCs/>
                <w:sz w:val="22"/>
                <w:szCs w:val="28"/>
              </w:rPr>
              <w:t>175 714,00</w:t>
            </w:r>
          </w:p>
        </w:tc>
      </w:tr>
    </w:tbl>
    <w:p w:rsidR="000E12E5" w:rsidRDefault="000E12E5" w:rsidP="000E12E5">
      <w:pPr>
        <w:jc w:val="center"/>
        <w:rPr>
          <w:b/>
          <w:sz w:val="28"/>
          <w:szCs w:val="28"/>
        </w:rPr>
      </w:pPr>
    </w:p>
    <w:p w:rsidR="000E12E5" w:rsidRDefault="000E12E5" w:rsidP="000E12E5">
      <w:pPr>
        <w:rPr>
          <w:sz w:val="22"/>
          <w:szCs w:val="22"/>
        </w:rPr>
      </w:pPr>
    </w:p>
    <w:p w:rsidR="000E12E5" w:rsidRDefault="000E12E5" w:rsidP="000E12E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040"/>
      </w:tblGrid>
      <w:tr w:rsidR="000E12E5" w:rsidTr="00D73605">
        <w:trPr>
          <w:jc w:val="center"/>
        </w:trPr>
        <w:tc>
          <w:tcPr>
            <w:tcW w:w="3348" w:type="dxa"/>
            <w:shd w:val="clear" w:color="auto" w:fill="D9D9D9"/>
            <w:vAlign w:val="center"/>
          </w:tcPr>
          <w:p w:rsidR="000E12E5" w:rsidRDefault="000E12E5" w:rsidP="00D73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контракта (суммарное значение по видам поставляемого товара), руб.</w:t>
            </w:r>
          </w:p>
        </w:tc>
        <w:tc>
          <w:tcPr>
            <w:tcW w:w="5040" w:type="dxa"/>
            <w:vAlign w:val="center"/>
          </w:tcPr>
          <w:p w:rsidR="000E12E5" w:rsidRDefault="000E12E5" w:rsidP="00D7360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175 714,00</w:t>
            </w:r>
          </w:p>
        </w:tc>
      </w:tr>
    </w:tbl>
    <w:p w:rsidR="000E12E5" w:rsidRDefault="000E12E5" w:rsidP="000E12E5">
      <w:pPr>
        <w:rPr>
          <w:sz w:val="22"/>
          <w:szCs w:val="22"/>
        </w:rPr>
      </w:pPr>
    </w:p>
    <w:p w:rsidR="002A2CDB" w:rsidRDefault="002A2CDB"/>
    <w:sectPr w:rsidR="002A2CDB" w:rsidSect="000E12E5">
      <w:pgSz w:w="16838" w:h="11906" w:orient="landscape" w:code="9"/>
      <w:pgMar w:top="2694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74"/>
    <w:rsid w:val="000E12E5"/>
    <w:rsid w:val="002A2CDB"/>
    <w:rsid w:val="00A25774"/>
    <w:rsid w:val="00D5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Витальевна Сергеева</cp:lastModifiedBy>
  <cp:revision>2</cp:revision>
  <dcterms:created xsi:type="dcterms:W3CDTF">2012-01-26T12:58:00Z</dcterms:created>
  <dcterms:modified xsi:type="dcterms:W3CDTF">2012-01-26T12:58:00Z</dcterms:modified>
</cp:coreProperties>
</file>