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55" w:rsidRPr="00E87555" w:rsidRDefault="00E87555" w:rsidP="00E87555">
      <w:pPr>
        <w:pStyle w:val="a3"/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4962"/>
        <w:gridCol w:w="1275"/>
        <w:gridCol w:w="1418"/>
      </w:tblGrid>
      <w:tr w:rsidR="00E87555" w:rsidRPr="00E87555" w:rsidTr="008667DB">
        <w:trPr>
          <w:trHeight w:val="1306"/>
        </w:trPr>
        <w:tc>
          <w:tcPr>
            <w:tcW w:w="1560" w:type="dxa"/>
          </w:tcPr>
          <w:p w:rsidR="00E87555" w:rsidRPr="00E87555" w:rsidRDefault="00E87555" w:rsidP="00BC597C">
            <w:pPr>
              <w:pStyle w:val="a3"/>
              <w:jc w:val="center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521" w:type="dxa"/>
            <w:gridSpan w:val="2"/>
            <w:vAlign w:val="center"/>
          </w:tcPr>
          <w:p w:rsidR="00E87555" w:rsidRPr="00E87555" w:rsidRDefault="00E87555" w:rsidP="00BC597C">
            <w:pPr>
              <w:pStyle w:val="a3"/>
              <w:rPr>
                <w:rFonts w:eastAsia="Times New Roman"/>
              </w:rPr>
            </w:pPr>
          </w:p>
          <w:p w:rsidR="00E87555" w:rsidRPr="00E87555" w:rsidRDefault="00E87555" w:rsidP="00BC597C">
            <w:pPr>
              <w:pStyle w:val="a3"/>
              <w:jc w:val="center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>Характеристики</w:t>
            </w:r>
          </w:p>
          <w:p w:rsidR="00E87555" w:rsidRPr="00E87555" w:rsidRDefault="00E87555" w:rsidP="00BC597C">
            <w:pPr>
              <w:pStyle w:val="a3"/>
              <w:jc w:val="center"/>
              <w:rPr>
                <w:rFonts w:eastAsia="Times New Roman"/>
                <w:b/>
              </w:rPr>
            </w:pPr>
            <w:r w:rsidRPr="00E87555">
              <w:rPr>
                <w:rFonts w:eastAsia="Times New Roman"/>
              </w:rPr>
              <w:t>поставляемых товаров, выполняемых работ, оказываемых услуг</w:t>
            </w:r>
          </w:p>
        </w:tc>
        <w:tc>
          <w:tcPr>
            <w:tcW w:w="1275" w:type="dxa"/>
            <w:vAlign w:val="center"/>
          </w:tcPr>
          <w:p w:rsidR="00E87555" w:rsidRPr="00E87555" w:rsidRDefault="00E87555" w:rsidP="00BC597C">
            <w:pPr>
              <w:pStyle w:val="a3"/>
              <w:jc w:val="center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>Единица измерения</w:t>
            </w:r>
          </w:p>
        </w:tc>
        <w:tc>
          <w:tcPr>
            <w:tcW w:w="1418" w:type="dxa"/>
          </w:tcPr>
          <w:p w:rsidR="00E87555" w:rsidRPr="00E87555" w:rsidRDefault="00E87555" w:rsidP="008667DB">
            <w:pPr>
              <w:pStyle w:val="a3"/>
              <w:ind w:left="-108"/>
              <w:jc w:val="center"/>
              <w:rPr>
                <w:rFonts w:eastAsia="Times New Roman"/>
                <w:b/>
              </w:rPr>
            </w:pPr>
            <w:r w:rsidRPr="00E87555">
              <w:rPr>
                <w:rFonts w:eastAsia="Times New Roman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87555" w:rsidRPr="00E87555" w:rsidTr="008667DB">
        <w:trPr>
          <w:cantSplit/>
        </w:trPr>
        <w:tc>
          <w:tcPr>
            <w:tcW w:w="1560" w:type="dxa"/>
            <w:vMerge w:val="restart"/>
          </w:tcPr>
          <w:p w:rsidR="00E87555" w:rsidRPr="00E87555" w:rsidRDefault="00E87555" w:rsidP="00BC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>Ремонтные работы (замена оконных окон)</w:t>
            </w:r>
          </w:p>
        </w:tc>
        <w:tc>
          <w:tcPr>
            <w:tcW w:w="1559" w:type="dxa"/>
          </w:tcPr>
          <w:p w:rsidR="00E87555" w:rsidRPr="00E87555" w:rsidRDefault="00E87555" w:rsidP="00BC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962" w:type="dxa"/>
          </w:tcPr>
          <w:p w:rsidR="00E87555" w:rsidRPr="00E87555" w:rsidRDefault="00E87555" w:rsidP="00BC597C">
            <w:pPr>
              <w:pStyle w:val="a3"/>
              <w:jc w:val="both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 xml:space="preserve">Работы должны быть </w:t>
            </w:r>
            <w:r w:rsidR="00E118F3">
              <w:rPr>
                <w:rFonts w:eastAsia="Times New Roman"/>
              </w:rPr>
              <w:t>выполнены в соответствии с СНиП, локальной сметой и ведомостью объемов работ.</w:t>
            </w:r>
          </w:p>
          <w:p w:rsidR="00E87555" w:rsidRPr="00E87555" w:rsidRDefault="00E87555" w:rsidP="00BC597C">
            <w:pPr>
              <w:pStyle w:val="a3"/>
              <w:jc w:val="both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E87555" w:rsidRPr="00E87555" w:rsidRDefault="00E87555" w:rsidP="00BC597C">
            <w:pPr>
              <w:pStyle w:val="a3"/>
              <w:jc w:val="both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>Качество товара должно соответствовать ГОСТам и СанПиНам, действующим в отношении данного вида товара. Оконные блоки ПВХ должны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данные  оконные блоки ПВХ.</w:t>
            </w:r>
          </w:p>
          <w:p w:rsidR="00E87555" w:rsidRPr="00E87555" w:rsidRDefault="00E87555" w:rsidP="00BC597C">
            <w:pPr>
              <w:pStyle w:val="a3"/>
              <w:jc w:val="both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 xml:space="preserve">Материалы должны поставляться в стандартной заводской упаковке. </w:t>
            </w:r>
          </w:p>
          <w:p w:rsidR="00E87555" w:rsidRPr="00E87555" w:rsidRDefault="00E87555" w:rsidP="00BC597C">
            <w:pPr>
              <w:pStyle w:val="a3"/>
              <w:jc w:val="both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1275" w:type="dxa"/>
            <w:vMerge w:val="restart"/>
          </w:tcPr>
          <w:p w:rsidR="00E87555" w:rsidRPr="00E87555" w:rsidRDefault="00E87555" w:rsidP="00BC597C">
            <w:pPr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</w:p>
          <w:p w:rsidR="00E87555" w:rsidRPr="00E87555" w:rsidRDefault="00E87555" w:rsidP="008667DB">
            <w:pPr>
              <w:ind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>локальной смете</w:t>
            </w:r>
          </w:p>
          <w:p w:rsidR="00E87555" w:rsidRPr="00E87555" w:rsidRDefault="00E87555" w:rsidP="00BC597C">
            <w:pPr>
              <w:pStyle w:val="a3"/>
              <w:rPr>
                <w:rFonts w:eastAsia="Times New Roman"/>
              </w:rPr>
            </w:pPr>
          </w:p>
        </w:tc>
        <w:tc>
          <w:tcPr>
            <w:tcW w:w="1418" w:type="dxa"/>
            <w:vMerge w:val="restart"/>
          </w:tcPr>
          <w:p w:rsidR="00E87555" w:rsidRPr="00E87555" w:rsidRDefault="00E87555" w:rsidP="00BC597C">
            <w:pPr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</w:t>
            </w:r>
          </w:p>
          <w:p w:rsidR="00E87555" w:rsidRPr="00E87555" w:rsidRDefault="00E87555" w:rsidP="00BC597C">
            <w:pPr>
              <w:ind w:left="85" w:right="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>локальной смете</w:t>
            </w:r>
          </w:p>
          <w:p w:rsidR="00E87555" w:rsidRPr="00E87555" w:rsidRDefault="00E87555" w:rsidP="00BC597C">
            <w:pPr>
              <w:ind w:left="85" w:right="85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555" w:rsidRPr="00E87555" w:rsidTr="008667DB">
        <w:trPr>
          <w:cantSplit/>
          <w:trHeight w:val="1248"/>
        </w:trPr>
        <w:tc>
          <w:tcPr>
            <w:tcW w:w="1560" w:type="dxa"/>
            <w:vMerge/>
          </w:tcPr>
          <w:p w:rsidR="00E87555" w:rsidRPr="00E87555" w:rsidRDefault="00E87555" w:rsidP="00BC5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7555" w:rsidRPr="00E87555" w:rsidRDefault="00E87555" w:rsidP="00BC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962" w:type="dxa"/>
          </w:tcPr>
          <w:p w:rsidR="00E87555" w:rsidRDefault="00AC7A08" w:rsidP="006F3456">
            <w:pPr>
              <w:pStyle w:val="a3"/>
              <w:ind w:right="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Стеклопакет двухкамерный, толщина стеклопакета -32 мм; количество камер в профиле-3, сопротивление теплопередаче не ниже -082м2С/</w:t>
            </w:r>
            <w:r w:rsidR="006F3456">
              <w:rPr>
                <w:rFonts w:eastAsia="Times New Roman"/>
              </w:rPr>
              <w:t xml:space="preserve">ВТ; количество контуров и материал уплотнения- 2 контура сплошного уплотнения из погодоустойчивого </w:t>
            </w:r>
            <w:r w:rsidR="006F3456">
              <w:rPr>
                <w:rFonts w:eastAsia="Times New Roman"/>
                <w:lang w:val="en-US"/>
              </w:rPr>
              <w:t>EPDM</w:t>
            </w:r>
            <w:r w:rsidR="006F3456" w:rsidRPr="006F3456">
              <w:rPr>
                <w:rFonts w:eastAsia="Times New Roman"/>
              </w:rPr>
              <w:t>-</w:t>
            </w:r>
            <w:r w:rsidR="006F3456">
              <w:rPr>
                <w:rFonts w:eastAsia="Times New Roman"/>
              </w:rPr>
              <w:t xml:space="preserve">каучука; стекло толщиной 4мм с </w:t>
            </w:r>
            <w:proofErr w:type="spellStart"/>
            <w:r w:rsidR="006F3456">
              <w:rPr>
                <w:rFonts w:eastAsia="Times New Roman"/>
              </w:rPr>
              <w:t>низкоэмиссионным</w:t>
            </w:r>
            <w:proofErr w:type="spellEnd"/>
            <w:r w:rsidR="006F3456">
              <w:rPr>
                <w:rFonts w:eastAsia="Times New Roman"/>
              </w:rPr>
              <w:t xml:space="preserve"> покрытием, с энергосбережением не ниже класса </w:t>
            </w:r>
            <w:r w:rsidR="006F3456">
              <w:rPr>
                <w:rFonts w:eastAsia="Times New Roman"/>
                <w:lang w:val="en-US"/>
              </w:rPr>
              <w:t>II</w:t>
            </w:r>
            <w:r w:rsidR="006F3456">
              <w:rPr>
                <w:rFonts w:eastAsia="Times New Roman"/>
              </w:rPr>
              <w:t xml:space="preserve">; внутренняя </w:t>
            </w:r>
            <w:proofErr w:type="spellStart"/>
            <w:r w:rsidR="006F3456">
              <w:rPr>
                <w:rFonts w:eastAsia="Times New Roman"/>
              </w:rPr>
              <w:t>расстекловка</w:t>
            </w:r>
            <w:proofErr w:type="spellEnd"/>
            <w:r w:rsidR="006F3456">
              <w:rPr>
                <w:rFonts w:eastAsia="Times New Roman"/>
              </w:rPr>
              <w:t xml:space="preserve"> –белая </w:t>
            </w:r>
            <w:proofErr w:type="spellStart"/>
            <w:r w:rsidR="006F3456">
              <w:rPr>
                <w:rFonts w:eastAsia="Times New Roman"/>
              </w:rPr>
              <w:t>парогидроизоляция</w:t>
            </w:r>
            <w:proofErr w:type="spellEnd"/>
            <w:r w:rsidR="006F3456">
              <w:rPr>
                <w:rFonts w:eastAsia="Times New Roman"/>
              </w:rPr>
              <w:t xml:space="preserve">, фурнитура регулируемая поворотно, </w:t>
            </w:r>
            <w:proofErr w:type="spellStart"/>
            <w:r w:rsidR="006F3456">
              <w:rPr>
                <w:rFonts w:eastAsia="Times New Roman"/>
              </w:rPr>
              <w:t>поворотнооткидная</w:t>
            </w:r>
            <w:proofErr w:type="spellEnd"/>
            <w:r w:rsidR="006F3456">
              <w:rPr>
                <w:rFonts w:eastAsia="Times New Roman"/>
              </w:rPr>
              <w:t>,  гребенки.</w:t>
            </w:r>
          </w:p>
          <w:p w:rsidR="006F3456" w:rsidRDefault="006F3456" w:rsidP="006F3456">
            <w:pPr>
              <w:pStyle w:val="a3"/>
              <w:ind w:right="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Спецификация на окна должна быть согласована с  Заказчиком.</w:t>
            </w:r>
          </w:p>
          <w:p w:rsidR="006F3456" w:rsidRDefault="006F3456" w:rsidP="006F3456">
            <w:pPr>
              <w:pStyle w:val="a3"/>
              <w:ind w:right="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Объемы выполненных работ и используемые материалы должны соответствовать смете Заказчика.</w:t>
            </w:r>
          </w:p>
          <w:p w:rsidR="006F3456" w:rsidRDefault="006F3456" w:rsidP="006F3456">
            <w:pPr>
              <w:pStyle w:val="a3"/>
              <w:ind w:right="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Работы вести по гибкому графику в работающем учреждении по согласованию с руководителем.</w:t>
            </w:r>
          </w:p>
          <w:p w:rsidR="008667DB" w:rsidRPr="006F3456" w:rsidRDefault="008667DB" w:rsidP="006F3456">
            <w:pPr>
              <w:pStyle w:val="a3"/>
              <w:ind w:right="7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Уборку помещений и вывоз строительного мусора производить ежедневно.</w:t>
            </w:r>
          </w:p>
        </w:tc>
        <w:tc>
          <w:tcPr>
            <w:tcW w:w="1275" w:type="dxa"/>
            <w:vMerge/>
          </w:tcPr>
          <w:p w:rsidR="00E87555" w:rsidRPr="00E87555" w:rsidRDefault="00E87555" w:rsidP="00BC597C">
            <w:pPr>
              <w:pStyle w:val="a8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87555" w:rsidRPr="00E87555" w:rsidRDefault="00E87555" w:rsidP="00BC597C">
            <w:pPr>
              <w:pStyle w:val="a3"/>
              <w:rPr>
                <w:rFonts w:eastAsia="Times New Roman"/>
              </w:rPr>
            </w:pPr>
          </w:p>
        </w:tc>
      </w:tr>
      <w:tr w:rsidR="00E87555" w:rsidRPr="00E87555" w:rsidTr="008667DB">
        <w:trPr>
          <w:cantSplit/>
          <w:trHeight w:val="2292"/>
        </w:trPr>
        <w:tc>
          <w:tcPr>
            <w:tcW w:w="1560" w:type="dxa"/>
            <w:vMerge/>
          </w:tcPr>
          <w:p w:rsidR="00E87555" w:rsidRPr="00E87555" w:rsidRDefault="00E87555" w:rsidP="00BC5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7555" w:rsidRPr="00E87555" w:rsidRDefault="00E87555" w:rsidP="00BC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962" w:type="dxa"/>
          </w:tcPr>
          <w:p w:rsidR="00E87555" w:rsidRPr="00E87555" w:rsidRDefault="00E87555" w:rsidP="00BC597C">
            <w:pPr>
              <w:pStyle w:val="a3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275" w:type="dxa"/>
            <w:vMerge/>
          </w:tcPr>
          <w:p w:rsidR="00E87555" w:rsidRPr="00E87555" w:rsidRDefault="00E87555" w:rsidP="00BC597C">
            <w:pPr>
              <w:pStyle w:val="a3"/>
              <w:rPr>
                <w:rFonts w:eastAsia="Times New Roman"/>
              </w:rPr>
            </w:pPr>
          </w:p>
        </w:tc>
        <w:tc>
          <w:tcPr>
            <w:tcW w:w="1418" w:type="dxa"/>
            <w:vMerge/>
          </w:tcPr>
          <w:p w:rsidR="00E87555" w:rsidRPr="00E87555" w:rsidRDefault="00E87555" w:rsidP="00BC597C">
            <w:pPr>
              <w:pStyle w:val="a3"/>
              <w:rPr>
                <w:rFonts w:eastAsia="Times New Roman"/>
              </w:rPr>
            </w:pPr>
          </w:p>
        </w:tc>
      </w:tr>
      <w:tr w:rsidR="00E87555" w:rsidRPr="00E87555" w:rsidTr="008667DB">
        <w:trPr>
          <w:cantSplit/>
        </w:trPr>
        <w:tc>
          <w:tcPr>
            <w:tcW w:w="1560" w:type="dxa"/>
            <w:vMerge/>
          </w:tcPr>
          <w:p w:rsidR="00E87555" w:rsidRPr="00E87555" w:rsidRDefault="00E87555" w:rsidP="00BC59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87555" w:rsidRPr="00E87555" w:rsidRDefault="00E87555" w:rsidP="00BC59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7555">
              <w:rPr>
                <w:rFonts w:ascii="Times New Roman" w:hAnsi="Times New Roman" w:cs="Times New Roman"/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962" w:type="dxa"/>
            <w:tcBorders>
              <w:top w:val="single" w:sz="4" w:space="0" w:color="000000"/>
            </w:tcBorders>
          </w:tcPr>
          <w:p w:rsidR="00E87555" w:rsidRPr="00E87555" w:rsidRDefault="00E87555" w:rsidP="00BC59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87555">
              <w:rPr>
                <w:rFonts w:ascii="Times New Roman" w:hAnsi="Times New Roman" w:cs="Times New Roman"/>
              </w:rPr>
              <w:t xml:space="preserve">  Работы вести по графику производства работ, в работающем учреждении по согласованию с руководством.   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E87555" w:rsidRPr="00E87555" w:rsidRDefault="00E87555" w:rsidP="00BC597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87555">
              <w:rPr>
                <w:rFonts w:ascii="Times New Roman" w:hAnsi="Times New Roman" w:cs="Times New Roman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(согласно пунктов сметы) не допускать захламление территории Заказчика.</w:t>
            </w:r>
          </w:p>
          <w:p w:rsidR="00E87555" w:rsidRPr="00E87555" w:rsidRDefault="00E87555" w:rsidP="00454086">
            <w:pPr>
              <w:pStyle w:val="a3"/>
              <w:rPr>
                <w:rFonts w:eastAsia="Times New Roman"/>
              </w:rPr>
            </w:pPr>
            <w:r w:rsidRPr="00E87555">
              <w:rPr>
                <w:rFonts w:eastAsia="Times New Roman"/>
              </w:rPr>
              <w:t xml:space="preserve">Гарантийный срок выполненных работ </w:t>
            </w:r>
            <w:r w:rsidR="00454086">
              <w:rPr>
                <w:rFonts w:eastAsia="Times New Roman"/>
              </w:rPr>
              <w:t>–</w:t>
            </w:r>
            <w:r w:rsidRPr="00E87555">
              <w:rPr>
                <w:rFonts w:eastAsia="Times New Roman"/>
              </w:rPr>
              <w:t xml:space="preserve"> </w:t>
            </w:r>
            <w:r w:rsidR="00454086">
              <w:rPr>
                <w:rFonts w:eastAsia="Times New Roman"/>
              </w:rPr>
              <w:t>5 лет</w:t>
            </w:r>
            <w:r w:rsidRPr="00E87555">
              <w:rPr>
                <w:rFonts w:eastAsia="Times New Roman"/>
              </w:rPr>
              <w:t xml:space="preserve"> со дня подписания акта выполненных работ.</w:t>
            </w:r>
          </w:p>
        </w:tc>
        <w:tc>
          <w:tcPr>
            <w:tcW w:w="1275" w:type="dxa"/>
            <w:vMerge/>
          </w:tcPr>
          <w:p w:rsidR="00E87555" w:rsidRPr="00E87555" w:rsidRDefault="00E87555" w:rsidP="00BC597C">
            <w:pPr>
              <w:pStyle w:val="a3"/>
              <w:rPr>
                <w:rFonts w:eastAsia="Times New Roman"/>
              </w:rPr>
            </w:pPr>
          </w:p>
        </w:tc>
        <w:tc>
          <w:tcPr>
            <w:tcW w:w="1418" w:type="dxa"/>
            <w:vMerge/>
          </w:tcPr>
          <w:p w:rsidR="00E87555" w:rsidRPr="00E87555" w:rsidRDefault="00E87555" w:rsidP="00BC597C">
            <w:pPr>
              <w:pStyle w:val="a3"/>
              <w:rPr>
                <w:rFonts w:eastAsia="Times New Roman"/>
              </w:rPr>
            </w:pPr>
          </w:p>
        </w:tc>
      </w:tr>
    </w:tbl>
    <w:p w:rsidR="00E87555" w:rsidRDefault="00E87555" w:rsidP="00E87555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C142C7" w:rsidRDefault="00C142C7" w:rsidP="007904B4">
      <w:pPr>
        <w:rPr>
          <w:b/>
          <w:sz w:val="20"/>
          <w:szCs w:val="20"/>
        </w:rPr>
      </w:pPr>
    </w:p>
    <w:sectPr w:rsidR="00C142C7" w:rsidSect="00E87555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3C1C55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55"/>
    <w:rsid w:val="00055AD4"/>
    <w:rsid w:val="000D0369"/>
    <w:rsid w:val="002C31DC"/>
    <w:rsid w:val="003446B2"/>
    <w:rsid w:val="003A62A3"/>
    <w:rsid w:val="00454086"/>
    <w:rsid w:val="00695087"/>
    <w:rsid w:val="006F3456"/>
    <w:rsid w:val="007904B4"/>
    <w:rsid w:val="008667DB"/>
    <w:rsid w:val="00AC7A08"/>
    <w:rsid w:val="00B90C79"/>
    <w:rsid w:val="00BB7B07"/>
    <w:rsid w:val="00C142C7"/>
    <w:rsid w:val="00CB230F"/>
    <w:rsid w:val="00D3527F"/>
    <w:rsid w:val="00DF24A1"/>
    <w:rsid w:val="00E118F3"/>
    <w:rsid w:val="00E87555"/>
    <w:rsid w:val="00EB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E8755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rsid w:val="00E87555"/>
    <w:rPr>
      <w:rFonts w:ascii="Times New Roman" w:eastAsia="Calibri" w:hAnsi="Times New Roman" w:cs="Times New Roman"/>
      <w:sz w:val="20"/>
      <w:szCs w:val="20"/>
    </w:rPr>
  </w:style>
  <w:style w:type="paragraph" w:styleId="a5">
    <w:name w:val="caption"/>
    <w:basedOn w:val="a"/>
    <w:uiPriority w:val="99"/>
    <w:qFormat/>
    <w:rsid w:val="00E875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E875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E8755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E87555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E8755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E87555"/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E87555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E87555"/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B7B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шрифт"/>
    <w:uiPriority w:val="99"/>
    <w:rsid w:val="00BB7B07"/>
  </w:style>
  <w:style w:type="paragraph" w:styleId="ab">
    <w:name w:val="Title"/>
    <w:basedOn w:val="a"/>
    <w:link w:val="ac"/>
    <w:qFormat/>
    <w:rsid w:val="00454086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c">
    <w:name w:val="Название Знак"/>
    <w:basedOn w:val="a0"/>
    <w:link w:val="ab"/>
    <w:rsid w:val="00454086"/>
    <w:rPr>
      <w:rFonts w:ascii="Times New Roman" w:eastAsia="Calibri" w:hAnsi="Times New Roman" w:cs="Times New Roman"/>
      <w:b/>
      <w:sz w:val="20"/>
      <w:szCs w:val="20"/>
    </w:rPr>
  </w:style>
  <w:style w:type="paragraph" w:styleId="ad">
    <w:name w:val="Body Text Indent"/>
    <w:basedOn w:val="a"/>
    <w:link w:val="ae"/>
    <w:uiPriority w:val="99"/>
    <w:rsid w:val="00454086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54086"/>
    <w:rPr>
      <w:rFonts w:ascii="Times New Roman" w:eastAsia="Calibri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5408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styleId="21">
    <w:name w:val="Body Text Indent 2"/>
    <w:basedOn w:val="a"/>
    <w:link w:val="22"/>
    <w:uiPriority w:val="99"/>
    <w:rsid w:val="00454086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54086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54086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54086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E8755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aliases w:val="Знак Знак,Çàã1 Знак,BO Знак,ID Знак,body indent Знак,andrad Знак,EHPT Знак,Body Text2 Знак Знак Знак Знак"/>
    <w:basedOn w:val="a0"/>
    <w:link w:val="a3"/>
    <w:uiPriority w:val="99"/>
    <w:rsid w:val="00E87555"/>
    <w:rPr>
      <w:rFonts w:ascii="Times New Roman" w:eastAsia="Calibri" w:hAnsi="Times New Roman" w:cs="Times New Roman"/>
      <w:sz w:val="20"/>
      <w:szCs w:val="20"/>
    </w:rPr>
  </w:style>
  <w:style w:type="paragraph" w:styleId="a5">
    <w:name w:val="caption"/>
    <w:basedOn w:val="a"/>
    <w:uiPriority w:val="99"/>
    <w:qFormat/>
    <w:rsid w:val="00E8755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E875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E87555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E87555"/>
    <w:rPr>
      <w:rFonts w:ascii="Times New Roman" w:eastAsia="Calibri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E8755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E87555"/>
    <w:rPr>
      <w:rFonts w:ascii="Times New Roman" w:eastAsia="Calibri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E87555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E87555"/>
    <w:rPr>
      <w:rFonts w:ascii="Times New Roman" w:eastAsia="Calibri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BB7B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шрифт"/>
    <w:uiPriority w:val="99"/>
    <w:rsid w:val="00BB7B07"/>
  </w:style>
  <w:style w:type="paragraph" w:styleId="ab">
    <w:name w:val="Title"/>
    <w:basedOn w:val="a"/>
    <w:link w:val="ac"/>
    <w:qFormat/>
    <w:rsid w:val="00454086"/>
    <w:pPr>
      <w:spacing w:after="0" w:line="240" w:lineRule="auto"/>
      <w:jc w:val="center"/>
    </w:pPr>
    <w:rPr>
      <w:rFonts w:ascii="Times New Roman" w:eastAsia="Calibri" w:hAnsi="Times New Roman" w:cs="Times New Roman"/>
      <w:b/>
      <w:sz w:val="20"/>
      <w:szCs w:val="20"/>
    </w:rPr>
  </w:style>
  <w:style w:type="character" w:customStyle="1" w:styleId="ac">
    <w:name w:val="Название Знак"/>
    <w:basedOn w:val="a0"/>
    <w:link w:val="ab"/>
    <w:rsid w:val="00454086"/>
    <w:rPr>
      <w:rFonts w:ascii="Times New Roman" w:eastAsia="Calibri" w:hAnsi="Times New Roman" w:cs="Times New Roman"/>
      <w:b/>
      <w:sz w:val="20"/>
      <w:szCs w:val="20"/>
    </w:rPr>
  </w:style>
  <w:style w:type="paragraph" w:styleId="ad">
    <w:name w:val="Body Text Indent"/>
    <w:basedOn w:val="a"/>
    <w:link w:val="ae"/>
    <w:uiPriority w:val="99"/>
    <w:rsid w:val="00454086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454086"/>
    <w:rPr>
      <w:rFonts w:ascii="Times New Roman" w:eastAsia="Calibri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454086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</w:rPr>
  </w:style>
  <w:style w:type="paragraph" w:styleId="21">
    <w:name w:val="Body Text Indent 2"/>
    <w:basedOn w:val="a"/>
    <w:link w:val="22"/>
    <w:uiPriority w:val="99"/>
    <w:rsid w:val="00454086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454086"/>
    <w:rPr>
      <w:rFonts w:ascii="Times New Roman" w:eastAsia="Calibri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454086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54086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Мария Александровна Ушакова</cp:lastModifiedBy>
  <cp:revision>3</cp:revision>
  <dcterms:created xsi:type="dcterms:W3CDTF">2012-06-26T12:23:00Z</dcterms:created>
  <dcterms:modified xsi:type="dcterms:W3CDTF">2012-06-26T12:36:00Z</dcterms:modified>
</cp:coreProperties>
</file>