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A4" w:rsidRPr="00BD2777" w:rsidRDefault="004D1DA4" w:rsidP="004D1DA4">
      <w:pPr>
        <w:shd w:val="clear" w:color="auto" w:fill="FFFFFF"/>
        <w:tabs>
          <w:tab w:val="left" w:pos="0"/>
          <w:tab w:val="left" w:pos="59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2777">
        <w:rPr>
          <w:rFonts w:ascii="Times New Roman" w:hAnsi="Times New Roman" w:cs="Times New Roman"/>
          <w:b/>
          <w:sz w:val="36"/>
          <w:szCs w:val="36"/>
        </w:rPr>
        <w:t>Описание объекта закупки.</w:t>
      </w:r>
    </w:p>
    <w:p w:rsidR="004D1DA4" w:rsidRDefault="004D1DA4" w:rsidP="004D1DA4">
      <w:pPr>
        <w:shd w:val="clear" w:color="auto" w:fill="FFFFFF"/>
        <w:tabs>
          <w:tab w:val="left" w:pos="0"/>
          <w:tab w:val="left" w:pos="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DA4" w:rsidRPr="00DB62D0" w:rsidRDefault="004D1DA4" w:rsidP="004D1DA4">
      <w:pPr>
        <w:shd w:val="clear" w:color="auto" w:fill="FFFFFF"/>
        <w:tabs>
          <w:tab w:val="left" w:pos="0"/>
          <w:tab w:val="left" w:pos="59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D2777" w:rsidRPr="00BD27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Вешалка для полотенец навесная </w:t>
      </w:r>
      <w:r w:rsidRPr="00DB62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(код ОКДП 3612262)</w:t>
      </w:r>
    </w:p>
    <w:p w:rsidR="004D1DA4" w:rsidRPr="004D1DA4" w:rsidRDefault="004D1DA4" w:rsidP="004D1DA4">
      <w:pPr>
        <w:shd w:val="clear" w:color="auto" w:fill="FFFFFF"/>
        <w:tabs>
          <w:tab w:val="left" w:pos="0"/>
          <w:tab w:val="left" w:pos="5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DA4">
        <w:rPr>
          <w:rFonts w:ascii="Times New Roman" w:hAnsi="Times New Roman" w:cs="Times New Roman"/>
          <w:sz w:val="24"/>
          <w:szCs w:val="24"/>
        </w:rPr>
        <w:t>Размеры: 2,20*0,2*0,8 (м)</w:t>
      </w:r>
      <w:r>
        <w:rPr>
          <w:rFonts w:ascii="Times New Roman" w:hAnsi="Times New Roman" w:cs="Times New Roman"/>
          <w:sz w:val="24"/>
          <w:szCs w:val="24"/>
        </w:rPr>
        <w:t xml:space="preserve"> на 20 мест.</w:t>
      </w:r>
    </w:p>
    <w:p w:rsidR="004D1DA4" w:rsidRPr="004D1DA4" w:rsidRDefault="004D1DA4" w:rsidP="004D1DA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D1DA4">
        <w:rPr>
          <w:rFonts w:ascii="Times New Roman" w:hAnsi="Times New Roman" w:cs="Times New Roman"/>
          <w:sz w:val="24"/>
          <w:szCs w:val="24"/>
        </w:rPr>
        <w:t>Изготовлена</w:t>
      </w:r>
      <w:proofErr w:type="gramEnd"/>
      <w:r w:rsidRPr="004D1DA4">
        <w:rPr>
          <w:rFonts w:ascii="Times New Roman" w:hAnsi="Times New Roman" w:cs="Times New Roman"/>
          <w:sz w:val="24"/>
          <w:szCs w:val="24"/>
        </w:rPr>
        <w:t xml:space="preserve"> из ЛДСП с кантом. Цвет вешалки для полотенец «светлый бук».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D1DA4">
        <w:rPr>
          <w:rFonts w:ascii="Times New Roman" w:hAnsi="Times New Roman" w:cs="Times New Roman"/>
          <w:sz w:val="24"/>
          <w:szCs w:val="24"/>
        </w:rPr>
        <w:t>риволинейные участки обработаны кантом ПВХ, прямолинейные участки обработаны кромкой ПВХ.</w:t>
      </w:r>
    </w:p>
    <w:p w:rsidR="004D1DA4" w:rsidRPr="00BD2777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BD2777" w:rsidRPr="00BD2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D2777">
        <w:rPr>
          <w:rFonts w:ascii="Times New Roman" w:hAnsi="Times New Roman" w:cs="Times New Roman"/>
          <w:b/>
          <w:sz w:val="24"/>
          <w:szCs w:val="24"/>
        </w:rPr>
        <w:t>Горшечница</w:t>
      </w:r>
      <w:proofErr w:type="spellEnd"/>
      <w:r w:rsidR="00BD2777">
        <w:rPr>
          <w:rFonts w:ascii="Times New Roman" w:hAnsi="Times New Roman" w:cs="Times New Roman"/>
          <w:b/>
          <w:sz w:val="24"/>
          <w:szCs w:val="24"/>
        </w:rPr>
        <w:t xml:space="preserve"> детская 16- </w:t>
      </w:r>
      <w:proofErr w:type="spellStart"/>
      <w:proofErr w:type="gramStart"/>
      <w:r w:rsidR="00BD2777">
        <w:rPr>
          <w:rFonts w:ascii="Times New Roman" w:hAnsi="Times New Roman" w:cs="Times New Roman"/>
          <w:b/>
          <w:sz w:val="24"/>
          <w:szCs w:val="24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B58">
        <w:rPr>
          <w:rFonts w:ascii="Times New Roman" w:hAnsi="Times New Roman" w:cs="Times New Roman"/>
          <w:b/>
          <w:sz w:val="24"/>
          <w:szCs w:val="24"/>
        </w:rPr>
        <w:t>(код ОКДП 3612245)</w:t>
      </w:r>
    </w:p>
    <w:p w:rsidR="004D1DA4" w:rsidRPr="003D2B58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DA4" w:rsidRPr="004D1DA4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DA4">
        <w:rPr>
          <w:rFonts w:ascii="Times New Roman" w:hAnsi="Times New Roman" w:cs="Times New Roman"/>
          <w:sz w:val="24"/>
          <w:szCs w:val="24"/>
        </w:rPr>
        <w:t>Размеры:1,0*0,9*0,3 (м)</w:t>
      </w:r>
      <w:r>
        <w:rPr>
          <w:rFonts w:ascii="Times New Roman" w:hAnsi="Times New Roman" w:cs="Times New Roman"/>
          <w:sz w:val="24"/>
          <w:szCs w:val="24"/>
        </w:rPr>
        <w:t xml:space="preserve"> на 16 мест.</w:t>
      </w:r>
    </w:p>
    <w:p w:rsidR="004D1DA4" w:rsidRPr="004D1DA4" w:rsidRDefault="004D1DA4" w:rsidP="004D1DA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D1DA4">
        <w:rPr>
          <w:rFonts w:ascii="Times New Roman" w:hAnsi="Times New Roman" w:cs="Times New Roman"/>
          <w:sz w:val="24"/>
          <w:szCs w:val="24"/>
        </w:rPr>
        <w:t>Изготовлена</w:t>
      </w:r>
      <w:proofErr w:type="gramEnd"/>
      <w:r w:rsidRPr="004D1DA4">
        <w:rPr>
          <w:rFonts w:ascii="Times New Roman" w:hAnsi="Times New Roman" w:cs="Times New Roman"/>
          <w:sz w:val="24"/>
          <w:szCs w:val="24"/>
        </w:rPr>
        <w:t xml:space="preserve"> из ламинированной ДСП с кантом. Цвет </w:t>
      </w:r>
      <w:proofErr w:type="spellStart"/>
      <w:r w:rsidRPr="004D1DA4">
        <w:rPr>
          <w:rFonts w:ascii="Times New Roman" w:hAnsi="Times New Roman" w:cs="Times New Roman"/>
          <w:sz w:val="24"/>
          <w:szCs w:val="24"/>
        </w:rPr>
        <w:t>горшечницы</w:t>
      </w:r>
      <w:proofErr w:type="spellEnd"/>
      <w:r w:rsidRPr="004D1DA4">
        <w:rPr>
          <w:rFonts w:ascii="Times New Roman" w:hAnsi="Times New Roman" w:cs="Times New Roman"/>
          <w:sz w:val="24"/>
          <w:szCs w:val="24"/>
        </w:rPr>
        <w:t xml:space="preserve"> «светлый бук».                             Ножки металлические.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4D1DA4">
        <w:rPr>
          <w:rFonts w:ascii="Times New Roman" w:hAnsi="Times New Roman" w:cs="Times New Roman"/>
          <w:sz w:val="24"/>
          <w:szCs w:val="24"/>
        </w:rPr>
        <w:t>риволинейные участки обработаны кантом ПВХ, прямолинейные участки обработаны кромкой ПВХ.</w:t>
      </w:r>
    </w:p>
    <w:p w:rsidR="004D1DA4" w:rsidRPr="003D2B58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777">
        <w:rPr>
          <w:rFonts w:ascii="Times New Roman" w:hAnsi="Times New Roman" w:cs="Times New Roman"/>
          <w:b/>
          <w:sz w:val="24"/>
          <w:szCs w:val="24"/>
        </w:rPr>
        <w:t>3.</w:t>
      </w:r>
      <w:r w:rsidRPr="0083273A">
        <w:rPr>
          <w:rFonts w:ascii="Times New Roman" w:hAnsi="Times New Roman" w:cs="Times New Roman"/>
          <w:b/>
          <w:sz w:val="24"/>
          <w:szCs w:val="24"/>
        </w:rPr>
        <w:t>Шкаф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детской одежды и обуви 5-ти секционный</w:t>
      </w:r>
      <w:r w:rsidR="00BD2777" w:rsidRPr="00BD27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(код ОКДП 3612241</w:t>
      </w:r>
      <w:r w:rsidRPr="003D2B58">
        <w:rPr>
          <w:rFonts w:ascii="Times New Roman" w:hAnsi="Times New Roman" w:cs="Times New Roman"/>
          <w:b/>
          <w:sz w:val="24"/>
          <w:szCs w:val="24"/>
        </w:rPr>
        <w:t>)</w:t>
      </w:r>
    </w:p>
    <w:p w:rsidR="004D1DA4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DA4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1DA4">
        <w:rPr>
          <w:rFonts w:ascii="Times New Roman" w:hAnsi="Times New Roman" w:cs="Times New Roman"/>
          <w:sz w:val="24"/>
          <w:szCs w:val="24"/>
        </w:rPr>
        <w:t>Размеры:1,20*1,40*0,35</w:t>
      </w:r>
    </w:p>
    <w:p w:rsidR="00BD2777" w:rsidRPr="00BD2777" w:rsidRDefault="00BD2777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1DA4" w:rsidRPr="004D1DA4" w:rsidRDefault="004D1DA4" w:rsidP="004D1DA4">
      <w:pPr>
        <w:rPr>
          <w:rFonts w:ascii="Times New Roman" w:hAnsi="Times New Roman" w:cs="Times New Roman"/>
          <w:sz w:val="24"/>
          <w:szCs w:val="24"/>
        </w:rPr>
      </w:pPr>
      <w:r w:rsidRPr="004D1DA4">
        <w:rPr>
          <w:rFonts w:ascii="Times New Roman" w:hAnsi="Times New Roman" w:cs="Times New Roman"/>
          <w:sz w:val="24"/>
          <w:szCs w:val="24"/>
        </w:rPr>
        <w:t>Изготовлен из ЛДСП. Каждая секция шкафа комплектуется крючками для верхней одежды и полкой. Цвет шкафа «светлый бук».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4D1DA4">
        <w:rPr>
          <w:rFonts w:ascii="Times New Roman" w:hAnsi="Times New Roman" w:cs="Times New Roman"/>
          <w:sz w:val="24"/>
          <w:szCs w:val="24"/>
        </w:rPr>
        <w:t>риволинейные участки обработаны кантом ПВХ, прямолинейные участки обработаны кромкой ПВХ.</w:t>
      </w:r>
    </w:p>
    <w:p w:rsidR="00A41B93" w:rsidRPr="00A41B93" w:rsidRDefault="00A41B93" w:rsidP="004D1DA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размерах допускается отклонение в пределах 10 мм.</w:t>
      </w:r>
    </w:p>
    <w:p w:rsidR="004D1DA4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DA4" w:rsidRPr="0083273A" w:rsidRDefault="004D1DA4" w:rsidP="004D1DA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Техническая характеристика соответствует ГОСТу 22046-2002; ГОСТу 19301.1-94.</w:t>
      </w:r>
    </w:p>
    <w:p w:rsidR="004D1DA4" w:rsidRPr="004D1DA4" w:rsidRDefault="004D1DA4" w:rsidP="004D1DA4">
      <w:pPr>
        <w:jc w:val="both"/>
        <w:rPr>
          <w:rFonts w:ascii="Times New Roman" w:hAnsi="Times New Roman" w:cs="Times New Roman"/>
          <w:sz w:val="24"/>
          <w:szCs w:val="24"/>
        </w:rPr>
      </w:pPr>
      <w:r w:rsidRPr="004D1DA4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</w:r>
      <w:r w:rsidRPr="004D1DA4">
        <w:rPr>
          <w:rFonts w:ascii="Times New Roman" w:hAnsi="Times New Roman" w:cs="Times New Roman"/>
          <w:b/>
          <w:sz w:val="24"/>
          <w:szCs w:val="24"/>
        </w:rPr>
        <w:t>подтверждено сертификатами соответствия</w:t>
      </w:r>
      <w:r w:rsidRPr="004D1DA4">
        <w:rPr>
          <w:rFonts w:ascii="Times New Roman" w:hAnsi="Times New Roman" w:cs="Times New Roman"/>
          <w:sz w:val="24"/>
          <w:szCs w:val="24"/>
        </w:rPr>
        <w:t xml:space="preserve"> (качества). Поставляемый товар должен быть новым. Поставка товара бывшего в употреблении не допускается.</w:t>
      </w:r>
      <w:r w:rsidR="005D7FC6">
        <w:rPr>
          <w:rFonts w:ascii="Times New Roman" w:hAnsi="Times New Roman" w:cs="Times New Roman"/>
          <w:sz w:val="24"/>
          <w:szCs w:val="24"/>
        </w:rPr>
        <w:t xml:space="preserve"> </w:t>
      </w:r>
      <w:r w:rsidRPr="004D1DA4">
        <w:rPr>
          <w:rFonts w:ascii="Times New Roman" w:hAnsi="Times New Roman" w:cs="Times New Roman"/>
          <w:sz w:val="24"/>
          <w:szCs w:val="24"/>
        </w:rPr>
        <w:t>Доставка, поднятие на этаж осуществляется силами Поставщика, а стоимость таких работ входит в цену контракта.</w:t>
      </w:r>
    </w:p>
    <w:p w:rsidR="004D1DA4" w:rsidRPr="004D1DA4" w:rsidRDefault="004D1DA4" w:rsidP="004D1DA4">
      <w:pPr>
        <w:jc w:val="both"/>
        <w:rPr>
          <w:rFonts w:ascii="Times New Roman" w:hAnsi="Times New Roman" w:cs="Times New Roman"/>
          <w:sz w:val="24"/>
          <w:szCs w:val="24"/>
        </w:rPr>
      </w:pPr>
      <w:r w:rsidRPr="004D1DA4">
        <w:rPr>
          <w:rFonts w:ascii="Times New Roman" w:hAnsi="Times New Roman" w:cs="Times New Roman"/>
          <w:sz w:val="24"/>
          <w:szCs w:val="24"/>
        </w:rPr>
        <w:t>Приемка продукции по количеству, качеству и ассортименту производится по месту нахождения Заказчика,  в соответствии с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</w:r>
    </w:p>
    <w:p w:rsidR="004D1DA4" w:rsidRPr="004D1DA4" w:rsidRDefault="004D1DA4" w:rsidP="004D1DA4">
      <w:pPr>
        <w:rPr>
          <w:rFonts w:ascii="Times New Roman" w:hAnsi="Times New Roman" w:cs="Times New Roman"/>
          <w:sz w:val="24"/>
          <w:szCs w:val="24"/>
        </w:rPr>
      </w:pPr>
      <w:r w:rsidRPr="004D1DA4">
        <w:rPr>
          <w:rFonts w:ascii="Times New Roman" w:hAnsi="Times New Roman" w:cs="Times New Roman"/>
          <w:color w:val="000000"/>
          <w:sz w:val="24"/>
          <w:szCs w:val="24"/>
        </w:rPr>
        <w:t>Гарантийный срок на Товар составляет – 24 месяца</w:t>
      </w:r>
      <w:r w:rsidRPr="004D1DA4">
        <w:rPr>
          <w:rFonts w:ascii="Times New Roman" w:hAnsi="Times New Roman" w:cs="Times New Roman"/>
          <w:sz w:val="24"/>
          <w:szCs w:val="24"/>
        </w:rPr>
        <w:t>.</w:t>
      </w:r>
    </w:p>
    <w:p w:rsidR="00E344EE" w:rsidRPr="004D1DA4" w:rsidRDefault="00BD2777">
      <w:pPr>
        <w:rPr>
          <w:rFonts w:ascii="Times New Roman" w:hAnsi="Times New Roman" w:cs="Times New Roman"/>
          <w:sz w:val="24"/>
          <w:szCs w:val="24"/>
        </w:rPr>
      </w:pPr>
    </w:p>
    <w:sectPr w:rsidR="00E344EE" w:rsidRPr="004D1DA4" w:rsidSect="00DB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DA4"/>
    <w:rsid w:val="000834B3"/>
    <w:rsid w:val="00187F2A"/>
    <w:rsid w:val="00234600"/>
    <w:rsid w:val="00256EB8"/>
    <w:rsid w:val="004D1DA4"/>
    <w:rsid w:val="005336FB"/>
    <w:rsid w:val="005D7FC6"/>
    <w:rsid w:val="00A41B93"/>
    <w:rsid w:val="00BD2777"/>
    <w:rsid w:val="00DB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Юлия Сергеевна Шмоткина</cp:lastModifiedBy>
  <cp:revision>4</cp:revision>
  <dcterms:created xsi:type="dcterms:W3CDTF">2014-04-17T11:38:00Z</dcterms:created>
  <dcterms:modified xsi:type="dcterms:W3CDTF">2014-04-28T06:19:00Z</dcterms:modified>
</cp:coreProperties>
</file>