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775" w:rsidRPr="005C4129" w:rsidRDefault="008D1775" w:rsidP="008D1775">
      <w:pPr>
        <w:jc w:val="right"/>
        <w:rPr>
          <w:b/>
          <w:sz w:val="22"/>
          <w:szCs w:val="22"/>
        </w:rPr>
      </w:pPr>
      <w:r w:rsidRPr="005C4129">
        <w:rPr>
          <w:b/>
          <w:sz w:val="22"/>
          <w:szCs w:val="22"/>
        </w:rPr>
        <w:t>ПРОЕКТ</w:t>
      </w:r>
    </w:p>
    <w:p w:rsidR="008D1775" w:rsidRPr="005C4129" w:rsidRDefault="008D1775" w:rsidP="008D1775">
      <w:pPr>
        <w:jc w:val="center"/>
        <w:rPr>
          <w:b/>
          <w:sz w:val="22"/>
          <w:szCs w:val="22"/>
        </w:rPr>
      </w:pPr>
      <w:r w:rsidRPr="005C4129">
        <w:rPr>
          <w:b/>
          <w:sz w:val="22"/>
          <w:szCs w:val="22"/>
        </w:rPr>
        <w:t>ДОГОВОР № ___</w:t>
      </w:r>
    </w:p>
    <w:p w:rsidR="008D1775" w:rsidRDefault="008D1775" w:rsidP="008D1775">
      <w:pPr>
        <w:rPr>
          <w:sz w:val="22"/>
          <w:szCs w:val="22"/>
        </w:rPr>
      </w:pPr>
    </w:p>
    <w:p w:rsidR="008D1775" w:rsidRPr="005C4129" w:rsidRDefault="008D1775" w:rsidP="008D1775">
      <w:pPr>
        <w:rPr>
          <w:sz w:val="22"/>
          <w:szCs w:val="22"/>
        </w:rPr>
      </w:pPr>
      <w:r w:rsidRPr="005C4129">
        <w:rPr>
          <w:sz w:val="22"/>
          <w:szCs w:val="22"/>
        </w:rPr>
        <w:t>г. Иваново                                                                                                             « ____» _______   2014 г.</w:t>
      </w:r>
    </w:p>
    <w:p w:rsidR="008D1775" w:rsidRPr="005C4129" w:rsidRDefault="008D1775" w:rsidP="008D1775">
      <w:pPr>
        <w:rPr>
          <w:sz w:val="22"/>
          <w:szCs w:val="22"/>
        </w:rPr>
      </w:pPr>
      <w:r w:rsidRPr="005C4129">
        <w:rPr>
          <w:sz w:val="22"/>
          <w:szCs w:val="22"/>
        </w:rPr>
        <w:tab/>
      </w:r>
    </w:p>
    <w:p w:rsidR="008D1775" w:rsidRPr="005C4129" w:rsidRDefault="008D1775" w:rsidP="008D1775">
      <w:pPr>
        <w:ind w:firstLine="360"/>
        <w:jc w:val="both"/>
        <w:rPr>
          <w:sz w:val="22"/>
          <w:szCs w:val="22"/>
        </w:rPr>
      </w:pPr>
      <w:r w:rsidRPr="005C4129">
        <w:rPr>
          <w:b/>
          <w:sz w:val="22"/>
          <w:szCs w:val="22"/>
        </w:rPr>
        <w:t xml:space="preserve">Муниципальное бюджетное </w:t>
      </w:r>
      <w:r>
        <w:rPr>
          <w:b/>
          <w:sz w:val="22"/>
          <w:szCs w:val="22"/>
        </w:rPr>
        <w:t xml:space="preserve">дошкольное образовательное </w:t>
      </w:r>
      <w:r w:rsidRPr="005C4129">
        <w:rPr>
          <w:b/>
          <w:sz w:val="22"/>
          <w:szCs w:val="22"/>
        </w:rPr>
        <w:t>учреждение</w:t>
      </w:r>
      <w:r>
        <w:rPr>
          <w:b/>
          <w:sz w:val="22"/>
          <w:szCs w:val="22"/>
        </w:rPr>
        <w:t xml:space="preserve"> «Детск</w:t>
      </w:r>
      <w:r w:rsidR="00124B6B">
        <w:rPr>
          <w:b/>
          <w:sz w:val="22"/>
          <w:szCs w:val="22"/>
        </w:rPr>
        <w:t xml:space="preserve">ий сад </w:t>
      </w:r>
      <w:r w:rsidR="00D535D7">
        <w:rPr>
          <w:b/>
          <w:sz w:val="22"/>
          <w:szCs w:val="22"/>
        </w:rPr>
        <w:t>общеразвивающег</w:t>
      </w:r>
      <w:r w:rsidR="00124B6B">
        <w:rPr>
          <w:b/>
          <w:sz w:val="22"/>
          <w:szCs w:val="22"/>
        </w:rPr>
        <w:t>о вида № 102</w:t>
      </w:r>
      <w:r>
        <w:rPr>
          <w:b/>
          <w:sz w:val="22"/>
          <w:szCs w:val="22"/>
        </w:rPr>
        <w:t>»</w:t>
      </w:r>
      <w:r w:rsidRPr="005C4129">
        <w:rPr>
          <w:sz w:val="22"/>
          <w:szCs w:val="22"/>
        </w:rPr>
        <w:t xml:space="preserve">, именуемый в дальнейшем </w:t>
      </w:r>
      <w:r w:rsidRPr="005C4129">
        <w:rPr>
          <w:b/>
          <w:sz w:val="22"/>
          <w:szCs w:val="22"/>
        </w:rPr>
        <w:t>«Заказчик»</w:t>
      </w:r>
      <w:r w:rsidRPr="005C4129">
        <w:rPr>
          <w:sz w:val="22"/>
          <w:szCs w:val="22"/>
        </w:rPr>
        <w:t xml:space="preserve">, в лице </w:t>
      </w:r>
      <w:r>
        <w:rPr>
          <w:sz w:val="22"/>
          <w:szCs w:val="22"/>
        </w:rPr>
        <w:t xml:space="preserve">заведующего </w:t>
      </w:r>
      <w:r w:rsidR="00124B6B">
        <w:rPr>
          <w:sz w:val="22"/>
          <w:szCs w:val="22"/>
        </w:rPr>
        <w:t>Коротковой Н.В.,</w:t>
      </w:r>
      <w:r w:rsidRPr="005C4129">
        <w:rPr>
          <w:sz w:val="22"/>
          <w:szCs w:val="22"/>
        </w:rPr>
        <w:t xml:space="preserve"> действующего на основании Устава, с одной стороны, и__________, именуемое в дальнейшем </w:t>
      </w:r>
      <w:r w:rsidRPr="005C4129">
        <w:rPr>
          <w:b/>
          <w:sz w:val="22"/>
          <w:szCs w:val="22"/>
        </w:rPr>
        <w:t>«Поставщик»</w:t>
      </w:r>
      <w:r w:rsidRPr="005C4129">
        <w:rPr>
          <w:sz w:val="22"/>
          <w:szCs w:val="22"/>
        </w:rPr>
        <w:t>, действующего на основании ____________, с другой стороны, а вместе именуемые Стороны, руководствуясь</w:t>
      </w:r>
      <w:r>
        <w:rPr>
          <w:sz w:val="22"/>
          <w:szCs w:val="22"/>
        </w:rPr>
        <w:t xml:space="preserve"> Федеральным законом № 44-ФЗ «О контрактной системе в сфере закупок товаров, работ, услуг для обеспечения государственных и муниципальных нужд»</w:t>
      </w:r>
      <w:r w:rsidRPr="005C4129">
        <w:rPr>
          <w:sz w:val="22"/>
          <w:szCs w:val="22"/>
        </w:rPr>
        <w:t>,</w:t>
      </w:r>
      <w:r w:rsidRPr="005C4129">
        <w:rPr>
          <w:b/>
          <w:sz w:val="22"/>
          <w:szCs w:val="22"/>
        </w:rPr>
        <w:t xml:space="preserve"> </w:t>
      </w:r>
      <w:r w:rsidRPr="005C4129">
        <w:rPr>
          <w:sz w:val="22"/>
          <w:szCs w:val="22"/>
        </w:rPr>
        <w:t>заключили настоящий договор (далее по тексту – договор) о нижеследующем:</w:t>
      </w:r>
    </w:p>
    <w:p w:rsidR="008D1775" w:rsidRPr="005C4129" w:rsidRDefault="008D1775" w:rsidP="008D1775">
      <w:pPr>
        <w:numPr>
          <w:ilvl w:val="0"/>
          <w:numId w:val="1"/>
        </w:numPr>
        <w:jc w:val="center"/>
        <w:rPr>
          <w:b/>
          <w:sz w:val="22"/>
          <w:szCs w:val="22"/>
        </w:rPr>
      </w:pPr>
      <w:r w:rsidRPr="005C4129">
        <w:rPr>
          <w:b/>
          <w:sz w:val="22"/>
          <w:szCs w:val="22"/>
        </w:rPr>
        <w:t>ПРЕДМЕТ ДОГОВОРА</w:t>
      </w:r>
    </w:p>
    <w:p w:rsidR="008D1775" w:rsidRPr="00D535D7" w:rsidRDefault="008D1775" w:rsidP="008D1775">
      <w:pPr>
        <w:pStyle w:val="Standard"/>
        <w:widowControl w:val="0"/>
        <w:spacing w:after="0" w:line="240" w:lineRule="auto"/>
        <w:jc w:val="both"/>
      </w:pPr>
      <w:r w:rsidRPr="00D535D7">
        <w:rPr>
          <w:rFonts w:ascii="Times New Roman" w:hAnsi="Times New Roman" w:cs="Times New Roman"/>
        </w:rPr>
        <w:t>1.1. Поставщик обязуется поставить Заказч</w:t>
      </w:r>
      <w:r w:rsidR="001B7BA8" w:rsidRPr="00D535D7">
        <w:rPr>
          <w:rFonts w:ascii="Times New Roman" w:hAnsi="Times New Roman" w:cs="Times New Roman"/>
        </w:rPr>
        <w:t xml:space="preserve">ику хозяйственные товары </w:t>
      </w:r>
      <w:r w:rsidRPr="00D535D7">
        <w:rPr>
          <w:rFonts w:ascii="Times New Roman" w:hAnsi="Times New Roman" w:cs="Times New Roman"/>
        </w:rPr>
        <w:t>(далее - Товар) в соответствии со Спецификацией, являющейся неотъемлемой частью Договора (Приложение N1), в обусловленный Договором  срок, а Заказчик обязуется принять и оплатить этот Товар в порядке и сроки, установленные Договором.</w:t>
      </w:r>
    </w:p>
    <w:p w:rsidR="008D1775" w:rsidRPr="00D535D7" w:rsidRDefault="008D1775" w:rsidP="008D1775">
      <w:pPr>
        <w:pStyle w:val="Standard"/>
        <w:widowControl w:val="0"/>
        <w:spacing w:after="0" w:line="240" w:lineRule="auto"/>
        <w:jc w:val="both"/>
      </w:pPr>
      <w:r w:rsidRPr="00D535D7">
        <w:rPr>
          <w:rFonts w:ascii="Times New Roman" w:hAnsi="Times New Roman" w:cs="Times New Roman"/>
        </w:rPr>
        <w:t xml:space="preserve">1.2. Поставка Товара осуществляется </w:t>
      </w:r>
      <w:r w:rsidRPr="00D535D7">
        <w:rPr>
          <w:rFonts w:ascii="Times New Roman" w:hAnsi="Times New Roman" w:cs="Times New Roman"/>
          <w:color w:val="000000"/>
          <w:shd w:val="clear" w:color="auto" w:fill="FFFFFF"/>
        </w:rPr>
        <w:t>Поставщиком со дня подписания договора равным</w:t>
      </w:r>
      <w:r w:rsidR="001B7BA8" w:rsidRPr="00D535D7">
        <w:rPr>
          <w:rFonts w:ascii="Times New Roman" w:hAnsi="Times New Roman" w:cs="Times New Roman"/>
          <w:color w:val="000000"/>
          <w:shd w:val="clear" w:color="auto" w:fill="FFFFFF"/>
        </w:rPr>
        <w:t>и партиями  один раз в квартал</w:t>
      </w:r>
      <w:r w:rsidR="000F7A04">
        <w:rPr>
          <w:rFonts w:ascii="Times New Roman" w:hAnsi="Times New Roman" w:cs="Times New Roman"/>
          <w:color w:val="000000"/>
          <w:shd w:val="clear" w:color="auto" w:fill="FFFFFF"/>
        </w:rPr>
        <w:t xml:space="preserve"> до конца 2014 года.</w:t>
      </w:r>
      <w:bookmarkStart w:id="0" w:name="_GoBack"/>
      <w:bookmarkEnd w:id="0"/>
    </w:p>
    <w:p w:rsidR="008D1775" w:rsidRPr="005C4129" w:rsidRDefault="008D1775" w:rsidP="008D1775">
      <w:pPr>
        <w:numPr>
          <w:ilvl w:val="1"/>
          <w:numId w:val="1"/>
        </w:numPr>
        <w:tabs>
          <w:tab w:val="num" w:pos="0"/>
        </w:tabs>
        <w:jc w:val="both"/>
        <w:rPr>
          <w:sz w:val="22"/>
          <w:szCs w:val="22"/>
        </w:rPr>
      </w:pPr>
    </w:p>
    <w:p w:rsidR="008D1775" w:rsidRPr="005C4129" w:rsidRDefault="008D1775" w:rsidP="008D1775">
      <w:pPr>
        <w:numPr>
          <w:ilvl w:val="0"/>
          <w:numId w:val="1"/>
        </w:numPr>
        <w:jc w:val="center"/>
        <w:rPr>
          <w:b/>
          <w:sz w:val="22"/>
          <w:szCs w:val="22"/>
        </w:rPr>
      </w:pPr>
      <w:r w:rsidRPr="005C4129">
        <w:rPr>
          <w:b/>
          <w:sz w:val="22"/>
          <w:szCs w:val="22"/>
        </w:rPr>
        <w:t>КАЧЕСТВО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sz w:val="22"/>
          <w:szCs w:val="22"/>
        </w:rPr>
        <w:t>2.1</w:t>
      </w:r>
      <w:r w:rsidR="00E31933">
        <w:rPr>
          <w:sz w:val="22"/>
          <w:szCs w:val="22"/>
        </w:rPr>
        <w:t>.</w:t>
      </w:r>
      <w:r w:rsidRPr="005C4129">
        <w:rPr>
          <w:sz w:val="22"/>
          <w:szCs w:val="22"/>
        </w:rPr>
        <w:t xml:space="preserve"> </w:t>
      </w: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D1775" w:rsidRPr="005C4129" w:rsidRDefault="008D1775" w:rsidP="008D1775">
      <w:pPr>
        <w:pStyle w:val="formattexttopleveltext"/>
        <w:spacing w:before="0" w:beforeAutospacing="0" w:after="0" w:afterAutospacing="0"/>
        <w:jc w:val="both"/>
        <w:rPr>
          <w:sz w:val="22"/>
          <w:szCs w:val="22"/>
        </w:rPr>
      </w:pPr>
      <w:r w:rsidRPr="005C4129">
        <w:rPr>
          <w:rFonts w:eastAsia="Calibri"/>
          <w:sz w:val="22"/>
          <w:szCs w:val="22"/>
        </w:rPr>
        <w:t>2.2</w:t>
      </w:r>
      <w:r w:rsidR="004A24F1">
        <w:rPr>
          <w:rFonts w:eastAsia="Calibri"/>
          <w:sz w:val="22"/>
          <w:szCs w:val="22"/>
        </w:rPr>
        <w:t>.</w:t>
      </w:r>
      <w:r w:rsidRPr="005C4129">
        <w:rPr>
          <w:rFonts w:eastAsia="Calibri"/>
          <w:sz w:val="22"/>
          <w:szCs w:val="22"/>
        </w:rPr>
        <w:t xml:space="preserve">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легко</w:t>
      </w:r>
      <w:r>
        <w:rPr>
          <w:rFonts w:eastAsia="Calibri"/>
          <w:sz w:val="22"/>
          <w:szCs w:val="22"/>
        </w:rPr>
        <w:t xml:space="preserve"> </w:t>
      </w:r>
      <w:r w:rsidRPr="005C4129">
        <w:rPr>
          <w:rFonts w:eastAsia="Calibri"/>
          <w:sz w:val="22"/>
          <w:szCs w:val="22"/>
        </w:rPr>
        <w:t xml:space="preserve">читаемой,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с</w:t>
      </w:r>
      <w:r w:rsidRPr="005C4129">
        <w:rPr>
          <w:b/>
          <w:sz w:val="22"/>
          <w:szCs w:val="22"/>
        </w:rPr>
        <w:t xml:space="preserve"> </w:t>
      </w:r>
      <w:r w:rsidRPr="005C4129">
        <w:rPr>
          <w:sz w:val="22"/>
          <w:szCs w:val="22"/>
        </w:rPr>
        <w:t>Т</w:t>
      </w:r>
      <w:r w:rsidRPr="005C4129">
        <w:rPr>
          <w:rFonts w:eastAsia="Calibri"/>
          <w:sz w:val="22"/>
          <w:szCs w:val="22"/>
        </w:rPr>
        <w:t>оваром должна быть нанесена маркировка, содержащая следующую информацию на русском языке:</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xml:space="preserve">- наименование Товара; </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адрес(а) производств(а)) и организации в Российской Федерации, уполномоченной изготовителем на принятие претензий от потребителей на ее территории;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товарный знак изготовителя (при наличии);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состав Товара;</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срок годности;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дата изготовления и дата упаковывания;</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условия хранения;</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масса (объем)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информация об обязательном подтверждении соответствия.</w:t>
      </w:r>
    </w:p>
    <w:p w:rsidR="008D1775" w:rsidRPr="0001422A"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xml:space="preserve">Транспортная упаковка Товара должна маркироваться знаками и (или) надписями, </w:t>
      </w:r>
      <w:r w:rsidRPr="0001422A">
        <w:rPr>
          <w:rFonts w:eastAsia="Calibri"/>
          <w:sz w:val="22"/>
          <w:szCs w:val="22"/>
        </w:rPr>
        <w:t>необходимыми для обеспечения безопасности Товара в процессе его перевозки, предписывающими установленные условия транспортировки.</w:t>
      </w:r>
    </w:p>
    <w:p w:rsidR="008D1775" w:rsidRPr="0001422A" w:rsidRDefault="008D1775" w:rsidP="008D1775">
      <w:pPr>
        <w:jc w:val="both"/>
        <w:rPr>
          <w:sz w:val="22"/>
          <w:szCs w:val="22"/>
        </w:rPr>
      </w:pPr>
      <w:r w:rsidRPr="0001422A">
        <w:rPr>
          <w:rFonts w:eastAsia="Calibri"/>
          <w:sz w:val="22"/>
          <w:szCs w:val="22"/>
        </w:rPr>
        <w:t>2.3. Товар должен быть новый</w:t>
      </w:r>
      <w:r>
        <w:rPr>
          <w:rFonts w:eastAsia="Calibri"/>
          <w:sz w:val="22"/>
          <w:szCs w:val="22"/>
        </w:rPr>
        <w:t xml:space="preserve">, </w:t>
      </w:r>
      <w:r w:rsidRPr="0001422A">
        <w:rPr>
          <w:sz w:val="22"/>
          <w:szCs w:val="22"/>
        </w:rPr>
        <w:t>не находиться в залоге или под обременением. Гарантийный срок на товар должен составлять не менее 1 года со дня подписания сторонами акт приемки-передачи товара, если изготовителем товара не установлен более длительный срок.</w:t>
      </w:r>
    </w:p>
    <w:p w:rsidR="008D1775" w:rsidRPr="005C4129" w:rsidRDefault="008D1775" w:rsidP="008D1775">
      <w:pPr>
        <w:pStyle w:val="formattexttopleveltext"/>
        <w:spacing w:before="0" w:beforeAutospacing="0" w:after="0" w:afterAutospacing="0"/>
        <w:ind w:firstLine="851"/>
        <w:jc w:val="both"/>
        <w:rPr>
          <w:rFonts w:eastAsia="Calibri"/>
          <w:sz w:val="22"/>
          <w:szCs w:val="22"/>
        </w:rPr>
      </w:pPr>
    </w:p>
    <w:p w:rsidR="008D1775" w:rsidRPr="005C4129" w:rsidRDefault="008D1775" w:rsidP="008D1775">
      <w:pPr>
        <w:pStyle w:val="formattexttopleveltext"/>
        <w:spacing w:before="0" w:beforeAutospacing="0" w:after="0" w:afterAutospacing="0"/>
        <w:jc w:val="both"/>
        <w:rPr>
          <w:b/>
          <w:sz w:val="22"/>
          <w:szCs w:val="22"/>
        </w:rPr>
      </w:pPr>
      <w:r>
        <w:rPr>
          <w:sz w:val="22"/>
          <w:szCs w:val="22"/>
        </w:rPr>
        <w:t xml:space="preserve">                                                 </w:t>
      </w:r>
      <w:r w:rsidRPr="007246B3">
        <w:rPr>
          <w:b/>
          <w:sz w:val="22"/>
          <w:szCs w:val="22"/>
        </w:rPr>
        <w:t xml:space="preserve">3. </w:t>
      </w:r>
      <w:r w:rsidRPr="005C4129">
        <w:rPr>
          <w:sz w:val="22"/>
          <w:szCs w:val="22"/>
        </w:rPr>
        <w:t xml:space="preserve"> </w:t>
      </w:r>
      <w:r w:rsidRPr="005C4129">
        <w:rPr>
          <w:b/>
          <w:sz w:val="22"/>
          <w:szCs w:val="22"/>
        </w:rPr>
        <w:t>ЦЕНА И ПОРЯДОК РАСЧЕТОВ</w:t>
      </w:r>
    </w:p>
    <w:p w:rsidR="008D1775" w:rsidRPr="005C4129" w:rsidRDefault="008D1775" w:rsidP="008D1775">
      <w:pPr>
        <w:jc w:val="both"/>
        <w:rPr>
          <w:b/>
          <w:sz w:val="22"/>
          <w:szCs w:val="22"/>
        </w:rPr>
      </w:pPr>
      <w:r w:rsidRPr="005C4129">
        <w:rPr>
          <w:sz w:val="22"/>
          <w:szCs w:val="22"/>
        </w:rPr>
        <w:t xml:space="preserve">3.1. Цена договора составляет:   ___________ руб., в т.ч. НДС ________________. </w:t>
      </w:r>
    </w:p>
    <w:p w:rsidR="008D1775" w:rsidRPr="00666F7B" w:rsidRDefault="008D1775" w:rsidP="008D1775">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w:t>
      </w:r>
      <w:r w:rsidRPr="00666F7B">
        <w:rPr>
          <w:sz w:val="22"/>
          <w:szCs w:val="22"/>
        </w:rPr>
        <w:t>доставки товара Заказчику, стоимость разгрузки,</w:t>
      </w:r>
      <w:r>
        <w:rPr>
          <w:sz w:val="22"/>
          <w:szCs w:val="22"/>
        </w:rPr>
        <w:t xml:space="preserve"> </w:t>
      </w:r>
      <w:r w:rsidRPr="00666F7B">
        <w:rPr>
          <w:sz w:val="22"/>
          <w:szCs w:val="22"/>
        </w:rPr>
        <w:t xml:space="preserve"> сумму налогов, сборов и других обязательных платежей. </w:t>
      </w:r>
    </w:p>
    <w:p w:rsidR="008D1775" w:rsidRPr="00666F7B" w:rsidRDefault="008D1775" w:rsidP="008D1775">
      <w:pPr>
        <w:jc w:val="both"/>
        <w:rPr>
          <w:sz w:val="22"/>
          <w:szCs w:val="22"/>
        </w:rPr>
      </w:pPr>
      <w:r w:rsidRPr="00666F7B">
        <w:rPr>
          <w:sz w:val="22"/>
          <w:szCs w:val="22"/>
        </w:rPr>
        <w:t>3.2. 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8D1775" w:rsidRPr="00666F7B" w:rsidRDefault="008D1775" w:rsidP="008D1775">
      <w:pPr>
        <w:jc w:val="both"/>
        <w:rPr>
          <w:sz w:val="22"/>
          <w:szCs w:val="22"/>
        </w:rPr>
      </w:pPr>
      <w:r w:rsidRPr="00666F7B">
        <w:rPr>
          <w:sz w:val="22"/>
          <w:szCs w:val="22"/>
        </w:rPr>
        <w:lastRenderedPageBreak/>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8D1775" w:rsidRPr="00666F7B" w:rsidRDefault="008D1775" w:rsidP="008D1775">
      <w:pPr>
        <w:jc w:val="both"/>
        <w:rPr>
          <w:sz w:val="22"/>
          <w:szCs w:val="22"/>
        </w:rPr>
      </w:pPr>
      <w:r w:rsidRPr="00666F7B">
        <w:rPr>
          <w:sz w:val="22"/>
          <w:szCs w:val="22"/>
        </w:rPr>
        <w:t xml:space="preserve">3.4. Оплата за поставленный Товар осуществляется Заказчиком  после получения Товара путем перечисления денежных средств на расчетный счет Поставщика до </w:t>
      </w:r>
      <w:r>
        <w:rPr>
          <w:sz w:val="22"/>
          <w:szCs w:val="22"/>
        </w:rPr>
        <w:t>31.12.</w:t>
      </w:r>
      <w:r w:rsidRPr="00666F7B">
        <w:rPr>
          <w:sz w:val="22"/>
          <w:szCs w:val="22"/>
        </w:rPr>
        <w:t>2014 года  на основании  товарно-транспортной накладной и счета-фактуры.</w:t>
      </w:r>
    </w:p>
    <w:p w:rsidR="008D1775" w:rsidRPr="00666F7B" w:rsidRDefault="008D1775" w:rsidP="008D1775">
      <w:pPr>
        <w:jc w:val="both"/>
        <w:rPr>
          <w:sz w:val="22"/>
          <w:szCs w:val="22"/>
        </w:rPr>
      </w:pPr>
      <w:r w:rsidRPr="00666F7B">
        <w:rPr>
          <w:sz w:val="22"/>
          <w:szCs w:val="22"/>
        </w:rPr>
        <w:t>3.5. Оплата производится за счет бюджетных средств.</w:t>
      </w:r>
    </w:p>
    <w:p w:rsidR="008D1775" w:rsidRPr="00666F7B" w:rsidRDefault="008D1775" w:rsidP="008D1775">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3.6. Валютой платежа является российский рубль.</w:t>
      </w:r>
    </w:p>
    <w:p w:rsidR="008D1775" w:rsidRDefault="008D1775" w:rsidP="008D1775">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3.7. Все расчеты с Поставщиком производит Заказчик.</w:t>
      </w:r>
    </w:p>
    <w:p w:rsidR="008D1775" w:rsidRPr="00666F7B" w:rsidRDefault="008D1775" w:rsidP="008D1775">
      <w:pPr>
        <w:pStyle w:val="ConsNormal"/>
        <w:widowControl/>
        <w:ind w:firstLine="0"/>
        <w:jc w:val="both"/>
        <w:rPr>
          <w:rFonts w:ascii="Times New Roman" w:hAnsi="Times New Roman" w:cs="Times New Roman"/>
          <w:sz w:val="22"/>
          <w:szCs w:val="22"/>
        </w:rPr>
      </w:pPr>
      <w:r>
        <w:rPr>
          <w:rFonts w:ascii="Times New Roman" w:hAnsi="Times New Roman" w:cs="Times New Roman"/>
          <w:sz w:val="22"/>
          <w:szCs w:val="22"/>
        </w:rPr>
        <w:t>3.8. В случае, если Поставщиком поставлен товар, не соответствующий условиям договора или с браком, Заказчик имеет право не производить оплату товара и требовать его замены.</w:t>
      </w:r>
    </w:p>
    <w:p w:rsidR="008D1775" w:rsidRPr="005C4129" w:rsidRDefault="008D1775" w:rsidP="008D1775">
      <w:pPr>
        <w:pStyle w:val="ConsNormal"/>
        <w:widowControl/>
        <w:ind w:firstLine="0"/>
        <w:jc w:val="both"/>
        <w:rPr>
          <w:rFonts w:ascii="Times New Roman" w:hAnsi="Times New Roman" w:cs="Times New Roman"/>
          <w:sz w:val="22"/>
          <w:szCs w:val="22"/>
        </w:rPr>
      </w:pPr>
    </w:p>
    <w:p w:rsidR="008D1775" w:rsidRPr="0044622D" w:rsidRDefault="008D1775" w:rsidP="008D1775">
      <w:pPr>
        <w:pStyle w:val="a6"/>
        <w:widowControl w:val="0"/>
        <w:numPr>
          <w:ilvl w:val="0"/>
          <w:numId w:val="1"/>
        </w:numPr>
        <w:autoSpaceDE w:val="0"/>
        <w:autoSpaceDN w:val="0"/>
        <w:adjustRightInd w:val="0"/>
        <w:spacing w:line="240" w:lineRule="atLeast"/>
        <w:jc w:val="center"/>
        <w:rPr>
          <w:b/>
          <w:bCs/>
          <w:caps/>
          <w:sz w:val="22"/>
          <w:szCs w:val="22"/>
        </w:rPr>
      </w:pPr>
      <w:r w:rsidRPr="0044622D">
        <w:rPr>
          <w:b/>
          <w:bCs/>
          <w:caps/>
          <w:sz w:val="22"/>
          <w:szCs w:val="22"/>
        </w:rPr>
        <w:t>ПОРяДОК ПОСТАВКИ, СДАЧИ-ПРИЕМКИ ТОВАРА.</w:t>
      </w:r>
    </w:p>
    <w:p w:rsidR="008D1775" w:rsidRDefault="008D1775" w:rsidP="008D1775">
      <w:pPr>
        <w:pStyle w:val="formattexttopleveltext"/>
        <w:spacing w:before="0" w:beforeAutospacing="0" w:after="0" w:afterAutospacing="0"/>
        <w:jc w:val="both"/>
        <w:rPr>
          <w:rFonts w:eastAsia="Calibri"/>
          <w:sz w:val="22"/>
          <w:szCs w:val="22"/>
        </w:rPr>
      </w:pPr>
      <w:r>
        <w:rPr>
          <w:sz w:val="22"/>
          <w:szCs w:val="22"/>
        </w:rPr>
        <w:t xml:space="preserve">4.1. Товар поставляется равными партиями один раз в квартал в МБДОУ «Детский сад </w:t>
      </w:r>
      <w:r w:rsidR="001B7BA8">
        <w:rPr>
          <w:sz w:val="22"/>
          <w:szCs w:val="22"/>
        </w:rPr>
        <w:t>общеразвивающего вида № 102</w:t>
      </w:r>
      <w:r>
        <w:rPr>
          <w:sz w:val="22"/>
          <w:szCs w:val="22"/>
        </w:rPr>
        <w:t>» по адр</w:t>
      </w:r>
      <w:r w:rsidR="00FD2A54">
        <w:rPr>
          <w:sz w:val="22"/>
          <w:szCs w:val="22"/>
        </w:rPr>
        <w:t xml:space="preserve">есу: РФ, Ивановская область, </w:t>
      </w:r>
      <w:r>
        <w:rPr>
          <w:sz w:val="22"/>
          <w:szCs w:val="22"/>
        </w:rPr>
        <w:t xml:space="preserve">г. Иваново, ул. </w:t>
      </w:r>
      <w:r w:rsidR="00D535D7">
        <w:rPr>
          <w:sz w:val="22"/>
          <w:szCs w:val="22"/>
        </w:rPr>
        <w:t>Самойлова, д. 19</w:t>
      </w:r>
      <w:r>
        <w:rPr>
          <w:sz w:val="22"/>
          <w:szCs w:val="22"/>
        </w:rPr>
        <w:t xml:space="preserve">,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rFonts w:eastAsia="Calibri"/>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Calibri"/>
          <w:sz w:val="22"/>
          <w:szCs w:val="22"/>
        </w:rPr>
        <w:t>.</w:t>
      </w:r>
    </w:p>
    <w:p w:rsidR="008D1775" w:rsidRDefault="008D1775" w:rsidP="008D1775">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8D1775" w:rsidRDefault="008D1775" w:rsidP="008D1775">
      <w:pPr>
        <w:adjustRightInd w:val="0"/>
        <w:jc w:val="both"/>
        <w:rPr>
          <w:rFonts w:eastAsia="Calibri"/>
          <w:sz w:val="22"/>
          <w:szCs w:val="22"/>
        </w:rPr>
      </w:pPr>
      <w:r w:rsidRPr="005C4129">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w:t>
      </w:r>
      <w:r w:rsidR="00C8408B">
        <w:rPr>
          <w:rFonts w:eastAsia="Calibri"/>
          <w:sz w:val="22"/>
          <w:szCs w:val="22"/>
        </w:rPr>
        <w:t>одтверждающими его безопасность</w:t>
      </w:r>
      <w:r w:rsidRPr="005C4129">
        <w:rPr>
          <w:rFonts w:eastAsia="Calibri"/>
          <w:sz w:val="22"/>
          <w:szCs w:val="22"/>
        </w:rPr>
        <w:t>.</w:t>
      </w:r>
    </w:p>
    <w:p w:rsidR="008D1775" w:rsidRDefault="008D1775" w:rsidP="008D1775">
      <w:pPr>
        <w:adjustRightInd w:val="0"/>
        <w:jc w:val="both"/>
        <w:rPr>
          <w:rFonts w:eastAsia="Calibri"/>
          <w:sz w:val="22"/>
          <w:szCs w:val="22"/>
        </w:rPr>
      </w:pPr>
      <w:r w:rsidRPr="005C4129">
        <w:rPr>
          <w:rFonts w:eastAsia="Calibri"/>
          <w:sz w:val="22"/>
          <w:szCs w:val="22"/>
        </w:rPr>
        <w:t xml:space="preserve">4.4. </w:t>
      </w:r>
      <w:bookmarkStart w:id="1"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1"/>
    <w:p w:rsidR="008D1775" w:rsidRDefault="008D1775" w:rsidP="008D1775">
      <w:pPr>
        <w:adjustRightInd w:val="0"/>
        <w:jc w:val="both"/>
        <w:rPr>
          <w:sz w:val="22"/>
          <w:szCs w:val="22"/>
        </w:rPr>
      </w:pPr>
      <w:r w:rsidRPr="005C4129">
        <w:rPr>
          <w:sz w:val="22"/>
          <w:szCs w:val="22"/>
        </w:rPr>
        <w:t>4.5. 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8D1775" w:rsidRDefault="008D1775" w:rsidP="008D1775">
      <w:pPr>
        <w:pStyle w:val="formattexttopleveltext"/>
        <w:spacing w:before="0" w:beforeAutospacing="0" w:after="0" w:afterAutospacing="0"/>
        <w:jc w:val="both"/>
        <w:rPr>
          <w:sz w:val="22"/>
          <w:szCs w:val="22"/>
        </w:rPr>
      </w:pPr>
      <w:r w:rsidRPr="005C4129">
        <w:rPr>
          <w:sz w:val="22"/>
          <w:szCs w:val="22"/>
        </w:rPr>
        <w:t>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РФ, Ивановская область, г.</w:t>
      </w:r>
      <w:r>
        <w:rPr>
          <w:sz w:val="22"/>
          <w:szCs w:val="22"/>
        </w:rPr>
        <w:t xml:space="preserve"> </w:t>
      </w:r>
      <w:r w:rsidRPr="005C4129">
        <w:rPr>
          <w:sz w:val="22"/>
          <w:szCs w:val="22"/>
        </w:rPr>
        <w:t>Иваново, ул.</w:t>
      </w:r>
      <w:r>
        <w:rPr>
          <w:sz w:val="22"/>
          <w:szCs w:val="22"/>
        </w:rPr>
        <w:t xml:space="preserve"> </w:t>
      </w:r>
      <w:r w:rsidR="00D535D7">
        <w:rPr>
          <w:sz w:val="22"/>
          <w:szCs w:val="22"/>
        </w:rPr>
        <w:t>Самойлова,  д.19.</w:t>
      </w:r>
      <w:r w:rsidRPr="005C4129">
        <w:rPr>
          <w:sz w:val="22"/>
          <w:szCs w:val="22"/>
        </w:rPr>
        <w:t xml:space="preserve"> </w:t>
      </w:r>
    </w:p>
    <w:p w:rsidR="008D1775" w:rsidRDefault="008D1775" w:rsidP="008D1775">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8D1775" w:rsidRDefault="008D1775" w:rsidP="008D1775">
      <w:pPr>
        <w:adjustRightInd w:val="0"/>
        <w:jc w:val="both"/>
        <w:rPr>
          <w:sz w:val="22"/>
          <w:szCs w:val="22"/>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w:t>
      </w:r>
      <w:r>
        <w:rPr>
          <w:sz w:val="22"/>
          <w:szCs w:val="22"/>
        </w:rPr>
        <w:t>Заказчик вместе с поставщиком имеет право вскрыть упаковку.</w:t>
      </w:r>
    </w:p>
    <w:p w:rsidR="008D1775" w:rsidRDefault="008D1775" w:rsidP="008D1775">
      <w:pPr>
        <w:adjustRightInd w:val="0"/>
        <w:jc w:val="both"/>
        <w:rPr>
          <w:sz w:val="22"/>
          <w:szCs w:val="22"/>
        </w:rPr>
      </w:pPr>
      <w:r w:rsidRPr="005C4129">
        <w:rPr>
          <w:sz w:val="22"/>
          <w:szCs w:val="22"/>
        </w:rPr>
        <w:t xml:space="preserve">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w:t>
      </w:r>
      <w:r>
        <w:rPr>
          <w:sz w:val="22"/>
          <w:szCs w:val="22"/>
        </w:rPr>
        <w:t>4.9.1.</w:t>
      </w:r>
      <w:r w:rsidRPr="005C4129">
        <w:rPr>
          <w:sz w:val="22"/>
          <w:szCs w:val="22"/>
        </w:rPr>
        <w:t xml:space="preserve">Основанием для </w:t>
      </w:r>
      <w:r>
        <w:rPr>
          <w:sz w:val="22"/>
          <w:szCs w:val="22"/>
        </w:rPr>
        <w:t xml:space="preserve"> окончательного </w:t>
      </w:r>
      <w:r w:rsidRPr="005C4129">
        <w:rPr>
          <w:sz w:val="22"/>
          <w:szCs w:val="22"/>
        </w:rPr>
        <w:t xml:space="preserve">расчета Заказчика </w:t>
      </w:r>
      <w:r>
        <w:rPr>
          <w:sz w:val="22"/>
          <w:szCs w:val="22"/>
        </w:rPr>
        <w:t xml:space="preserve">по договору  является акт приемки, сборки и установки, а также проверки работоспособности </w:t>
      </w:r>
      <w:r w:rsidRPr="005C4129">
        <w:rPr>
          <w:sz w:val="22"/>
          <w:szCs w:val="22"/>
        </w:rPr>
        <w:t>товара, в котором не содержится замечаний Заказчика по количеству и качеству поставленного Товара.</w:t>
      </w:r>
    </w:p>
    <w:p w:rsidR="008D1775" w:rsidRDefault="008D1775" w:rsidP="008D1775">
      <w:pPr>
        <w:widowControl w:val="0"/>
        <w:adjustRightInd w:val="0"/>
        <w:contextualSpacing/>
        <w:jc w:val="both"/>
        <w:rPr>
          <w:sz w:val="22"/>
          <w:szCs w:val="22"/>
        </w:rPr>
      </w:pPr>
      <w:r w:rsidRPr="005C4129">
        <w:rPr>
          <w:sz w:val="22"/>
          <w:szCs w:val="22"/>
        </w:rPr>
        <w:t xml:space="preserve">4.10. В случае выявления при приемке несоответствия Товара требованиям настоящего Договора </w:t>
      </w:r>
      <w:r w:rsidRPr="005C4129">
        <w:rPr>
          <w:sz w:val="22"/>
          <w:szCs w:val="22"/>
        </w:rPr>
        <w:lastRenderedPageBreak/>
        <w:t xml:space="preserve">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8D1775" w:rsidRDefault="008D1775" w:rsidP="008D1775">
      <w:pPr>
        <w:widowControl w:val="0"/>
        <w:adjustRightInd w:val="0"/>
        <w:contextualSpacing/>
        <w:jc w:val="both"/>
        <w:rPr>
          <w:sz w:val="22"/>
          <w:szCs w:val="22"/>
        </w:rPr>
      </w:pPr>
      <w:r w:rsidRPr="005C4129">
        <w:rPr>
          <w:sz w:val="22"/>
          <w:szCs w:val="22"/>
        </w:rPr>
        <w:t xml:space="preserve">4.11. 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 акта. Уполномоченный представитель </w:t>
      </w:r>
      <w:r>
        <w:rPr>
          <w:sz w:val="22"/>
          <w:szCs w:val="22"/>
        </w:rPr>
        <w:t xml:space="preserve">одногороднего </w:t>
      </w:r>
      <w:r w:rsidRPr="005C4129">
        <w:rPr>
          <w:sz w:val="22"/>
          <w:szCs w:val="22"/>
        </w:rPr>
        <w:t xml:space="preserve">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 от подписания двустороннего акта). </w:t>
      </w:r>
    </w:p>
    <w:p w:rsidR="008D1775" w:rsidRDefault="008D1775" w:rsidP="008D1775">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8D1775" w:rsidRDefault="008D1775" w:rsidP="008D1775">
      <w:pPr>
        <w:autoSpaceDE w:val="0"/>
        <w:autoSpaceDN w:val="0"/>
        <w:adjustRightInd w:val="0"/>
        <w:jc w:val="both"/>
        <w:rPr>
          <w:sz w:val="22"/>
          <w:szCs w:val="22"/>
        </w:rPr>
      </w:pPr>
      <w:r w:rsidRPr="005C4129">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8D1775" w:rsidRDefault="008D1775" w:rsidP="008D1775">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w:t>
      </w:r>
      <w:r w:rsidRPr="005C4129">
        <w:rPr>
          <w:sz w:val="22"/>
          <w:szCs w:val="22"/>
        </w:rPr>
        <w:lastRenderedPageBreak/>
        <w:t xml:space="preserve">составляет мотивированное заключение об исполнении или ненадлежащем исполнении 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8D1775" w:rsidRPr="005C4129" w:rsidRDefault="00BC7D4F" w:rsidP="008D1775">
      <w:pPr>
        <w:widowControl w:val="0"/>
        <w:tabs>
          <w:tab w:val="left" w:pos="2160"/>
        </w:tabs>
        <w:autoSpaceDE w:val="0"/>
        <w:autoSpaceDN w:val="0"/>
        <w:adjustRightInd w:val="0"/>
        <w:jc w:val="both"/>
        <w:rPr>
          <w:sz w:val="22"/>
          <w:szCs w:val="22"/>
        </w:rPr>
      </w:pPr>
      <w:r>
        <w:rPr>
          <w:sz w:val="22"/>
          <w:szCs w:val="22"/>
        </w:rPr>
        <w:t>4.17</w:t>
      </w:r>
      <w:r w:rsidR="008D1775" w:rsidRPr="005C4129">
        <w:rPr>
          <w:sz w:val="22"/>
          <w:szCs w:val="22"/>
        </w:rPr>
        <w:t>. Ответственным за принятие Товара со стороны Заказчика является председатель комиссии по приемке товара, работ и услуг</w:t>
      </w:r>
      <w:r w:rsidR="00D535D7">
        <w:rPr>
          <w:sz w:val="22"/>
          <w:szCs w:val="22"/>
        </w:rPr>
        <w:t xml:space="preserve"> МБДОУ № 102</w:t>
      </w:r>
      <w:r w:rsidR="008D1775">
        <w:rPr>
          <w:sz w:val="22"/>
          <w:szCs w:val="22"/>
        </w:rPr>
        <w:t xml:space="preserve">, </w:t>
      </w:r>
      <w:r w:rsidR="008D1775" w:rsidRPr="005C4129">
        <w:rPr>
          <w:sz w:val="22"/>
          <w:szCs w:val="22"/>
        </w:rPr>
        <w:t>который  несёт ответственность за строгое соблюдение правил приемки Товара.</w:t>
      </w:r>
    </w:p>
    <w:p w:rsidR="008D1775" w:rsidRPr="005C4129" w:rsidRDefault="008D1775" w:rsidP="008D1775">
      <w:pPr>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ОТВЕТСТВЕННОСТЬ СТОРОН</w:t>
      </w:r>
    </w:p>
    <w:p w:rsidR="008D1775" w:rsidRPr="005C4129" w:rsidRDefault="008D1775" w:rsidP="008D1775">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8D1775" w:rsidRPr="000F5F40" w:rsidRDefault="008D1775" w:rsidP="008D1775">
      <w:pPr>
        <w:jc w:val="both"/>
        <w:rPr>
          <w:sz w:val="22"/>
          <w:szCs w:val="22"/>
        </w:rPr>
      </w:pPr>
      <w:r w:rsidRPr="005C4129">
        <w:rPr>
          <w:sz w:val="22"/>
          <w:szCs w:val="22"/>
        </w:rPr>
        <w:t xml:space="preserve">5.2. 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w:t>
      </w:r>
      <w:r>
        <w:rPr>
          <w:sz w:val="22"/>
          <w:szCs w:val="22"/>
        </w:rPr>
        <w:t xml:space="preserve"> </w:t>
      </w:r>
      <w:r w:rsidRPr="005C4129">
        <w:rPr>
          <w:sz w:val="22"/>
          <w:szCs w:val="22"/>
        </w:rPr>
        <w:t xml:space="preserve">о недопоставке либо о недостатках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w:t>
      </w:r>
      <w:r w:rsidRPr="000F5F40">
        <w:rPr>
          <w:sz w:val="22"/>
          <w:szCs w:val="22"/>
        </w:rPr>
        <w:t xml:space="preserve">договором.  </w:t>
      </w:r>
    </w:p>
    <w:p w:rsidR="008D1775" w:rsidRPr="000F5F40" w:rsidRDefault="008D1775" w:rsidP="008D1775">
      <w:pPr>
        <w:jc w:val="both"/>
        <w:rPr>
          <w:sz w:val="22"/>
          <w:szCs w:val="22"/>
        </w:rPr>
      </w:pPr>
      <w:r w:rsidRPr="000F5F40">
        <w:rPr>
          <w:sz w:val="22"/>
          <w:szCs w:val="22"/>
        </w:rPr>
        <w:t xml:space="preserve">5.3.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определенном в </w:t>
      </w:r>
      <w:hyperlink r:id="rId6" w:history="1">
        <w:r w:rsidRPr="000F5F40">
          <w:rPr>
            <w:sz w:val="22"/>
            <w:szCs w:val="22"/>
          </w:rPr>
          <w:t>порядке</w:t>
        </w:r>
      </w:hyperlink>
      <w:r w:rsidRPr="000F5F40">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договора, уменьшенной на сумму, пропорциональную объему обязательств, предусмотренных контрактом и фактически исполненных поставщиком.</w:t>
      </w:r>
    </w:p>
    <w:p w:rsidR="00754B9A" w:rsidRDefault="008D1775" w:rsidP="00754B9A">
      <w:pPr>
        <w:pStyle w:val="a3"/>
        <w:spacing w:after="0"/>
        <w:jc w:val="both"/>
        <w:rPr>
          <w:sz w:val="22"/>
          <w:szCs w:val="22"/>
        </w:rPr>
      </w:pPr>
      <w:r w:rsidRPr="005C4129">
        <w:rPr>
          <w:sz w:val="22"/>
          <w:szCs w:val="22"/>
        </w:rPr>
        <w:t xml:space="preserve">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w:t>
      </w:r>
      <w:r>
        <w:rPr>
          <w:sz w:val="22"/>
          <w:szCs w:val="22"/>
        </w:rPr>
        <w:t>договором</w:t>
      </w:r>
      <w:r w:rsidRPr="005C4129">
        <w:rPr>
          <w:sz w:val="22"/>
          <w:szCs w:val="22"/>
        </w:rPr>
        <w:t xml:space="preserve"> срока исполнения обязательств.</w:t>
      </w:r>
      <w:r w:rsidR="00754B9A" w:rsidRPr="00754B9A">
        <w:rPr>
          <w:sz w:val="22"/>
          <w:szCs w:val="22"/>
        </w:rPr>
        <w:t xml:space="preserve"> </w:t>
      </w:r>
    </w:p>
    <w:p w:rsidR="00754B9A" w:rsidRPr="00230474" w:rsidRDefault="00754B9A" w:rsidP="00754B9A">
      <w:pPr>
        <w:pStyle w:val="a3"/>
        <w:spacing w:after="0"/>
        <w:jc w:val="both"/>
        <w:rPr>
          <w:sz w:val="22"/>
          <w:szCs w:val="22"/>
        </w:rPr>
      </w:pPr>
      <w:r>
        <w:rPr>
          <w:sz w:val="22"/>
          <w:szCs w:val="22"/>
        </w:rPr>
        <w:t>5.5. З</w:t>
      </w:r>
      <w:r w:rsidRPr="00230474">
        <w:rPr>
          <w:sz w:val="22"/>
          <w:szCs w:val="22"/>
        </w:rPr>
        <w:t xml:space="preserve">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w:t>
      </w:r>
      <w:r w:rsidRPr="00230474">
        <w:rPr>
          <w:sz w:val="22"/>
          <w:szCs w:val="22"/>
        </w:rPr>
        <w:lastRenderedPageBreak/>
        <w:t>предусмотренного контрактом, утвержденные Постановлением Правительства РФ от 25.11.2013 № 1063).</w:t>
      </w:r>
    </w:p>
    <w:p w:rsidR="008D1775" w:rsidRPr="005C4129" w:rsidRDefault="00754B9A" w:rsidP="008D1775">
      <w:pPr>
        <w:jc w:val="both"/>
        <w:rPr>
          <w:sz w:val="22"/>
          <w:szCs w:val="22"/>
        </w:rPr>
      </w:pPr>
      <w:r>
        <w:rPr>
          <w:sz w:val="22"/>
          <w:szCs w:val="22"/>
        </w:rPr>
        <w:t>5.6</w:t>
      </w:r>
      <w:r w:rsidR="008D1775" w:rsidRPr="005C4129">
        <w:rPr>
          <w:sz w:val="22"/>
          <w:szCs w:val="22"/>
        </w:rPr>
        <w:t>. Уплата неустойки или применение иной формы ответственности не освобождает Стороны от исполнения обязательств по настоящему Договору.</w:t>
      </w:r>
    </w:p>
    <w:p w:rsidR="008D1775" w:rsidRPr="005C4129" w:rsidRDefault="00754B9A" w:rsidP="008D1775">
      <w:pPr>
        <w:jc w:val="both"/>
        <w:rPr>
          <w:sz w:val="22"/>
          <w:szCs w:val="22"/>
        </w:rPr>
      </w:pPr>
      <w:r>
        <w:rPr>
          <w:sz w:val="22"/>
          <w:szCs w:val="22"/>
        </w:rPr>
        <w:t>5.7</w:t>
      </w:r>
      <w:r w:rsidR="008D1775" w:rsidRPr="005C4129">
        <w:rPr>
          <w:sz w:val="22"/>
          <w:szCs w:val="22"/>
        </w:rPr>
        <w:t>.</w:t>
      </w:r>
      <w:r w:rsidR="00BC7D4F">
        <w:rPr>
          <w:sz w:val="22"/>
          <w:szCs w:val="22"/>
        </w:rPr>
        <w:t xml:space="preserve"> </w:t>
      </w:r>
      <w:r w:rsidR="008D1775" w:rsidRPr="005C4129">
        <w:rPr>
          <w:sz w:val="22"/>
          <w:szCs w:val="22"/>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8D1775" w:rsidRPr="005C4129" w:rsidRDefault="008D1775" w:rsidP="008D1775">
      <w:pPr>
        <w:shd w:val="clear" w:color="auto" w:fill="FFFFFF"/>
        <w:ind w:left="5" w:right="10"/>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ОБСТОЯТЕЛЬСТВА НЕПРЕОДОЛИМОЙ СИЛЫ</w:t>
      </w:r>
    </w:p>
    <w:p w:rsidR="008D1775" w:rsidRPr="005C4129" w:rsidRDefault="008D1775" w:rsidP="008D1775">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8D1775" w:rsidRDefault="008D1775" w:rsidP="008D1775">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РАЗРЕШЕНИЕ СПОРОВ</w:t>
      </w:r>
    </w:p>
    <w:p w:rsidR="008D1775" w:rsidRPr="005C4129" w:rsidRDefault="008D1775" w:rsidP="008D1775">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8D1775" w:rsidRPr="005C4129" w:rsidRDefault="008D1775" w:rsidP="008D1775">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ЗАКЛЮЧИТЕЛЬНЫЕ ПОЛОЖЕНИЯ</w:t>
      </w:r>
    </w:p>
    <w:p w:rsidR="008D1775" w:rsidRPr="005C4129" w:rsidRDefault="008D1775" w:rsidP="008D1775">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8D1775" w:rsidRPr="005C4129" w:rsidRDefault="008D1775" w:rsidP="008D1775">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8D1775" w:rsidRPr="005C4129" w:rsidRDefault="008D1775" w:rsidP="008D1775">
      <w:pPr>
        <w:jc w:val="both"/>
        <w:rPr>
          <w:sz w:val="22"/>
          <w:szCs w:val="22"/>
        </w:rPr>
      </w:pPr>
      <w:r w:rsidRPr="005C4129">
        <w:rPr>
          <w:sz w:val="22"/>
          <w:szCs w:val="22"/>
        </w:rPr>
        <w:t xml:space="preserve">8.3. Договор вступает в силу с момента подписания его </w:t>
      </w:r>
      <w:r>
        <w:rPr>
          <w:sz w:val="22"/>
          <w:szCs w:val="22"/>
        </w:rPr>
        <w:t>С</w:t>
      </w:r>
      <w:r w:rsidRPr="005C4129">
        <w:rPr>
          <w:sz w:val="22"/>
          <w:szCs w:val="22"/>
        </w:rPr>
        <w:t xml:space="preserve">торонами и </w:t>
      </w:r>
      <w:r>
        <w:rPr>
          <w:sz w:val="22"/>
          <w:szCs w:val="22"/>
        </w:rPr>
        <w:t xml:space="preserve">действует до полного и надлежащего исполнения сторонами </w:t>
      </w:r>
      <w:r w:rsidRPr="00E61A2D">
        <w:rPr>
          <w:sz w:val="22"/>
          <w:szCs w:val="22"/>
        </w:rPr>
        <w:t>условий по договору.</w:t>
      </w:r>
    </w:p>
    <w:p w:rsidR="008D1775" w:rsidRPr="005C4129" w:rsidRDefault="008D1775" w:rsidP="008D1775">
      <w:pPr>
        <w:jc w:val="both"/>
        <w:rPr>
          <w:sz w:val="22"/>
          <w:szCs w:val="22"/>
        </w:rPr>
      </w:pPr>
      <w:r w:rsidRPr="005C4129">
        <w:rPr>
          <w:sz w:val="22"/>
          <w:szCs w:val="22"/>
        </w:rPr>
        <w:t xml:space="preserve">8.4. </w:t>
      </w:r>
      <w:r>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частями 8-26 статьи 95</w:t>
      </w:r>
      <w:r>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D1775" w:rsidRPr="005C4129" w:rsidRDefault="008D1775" w:rsidP="008D1775">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8D1775" w:rsidRPr="005C4129" w:rsidRDefault="008D1775" w:rsidP="008D1775">
      <w:pPr>
        <w:jc w:val="both"/>
        <w:rPr>
          <w:sz w:val="22"/>
          <w:szCs w:val="22"/>
        </w:rPr>
      </w:pPr>
    </w:p>
    <w:p w:rsidR="008D1775" w:rsidRDefault="008D1775" w:rsidP="008D1775">
      <w:pPr>
        <w:numPr>
          <w:ilvl w:val="0"/>
          <w:numId w:val="2"/>
        </w:numPr>
        <w:jc w:val="center"/>
        <w:rPr>
          <w:b/>
          <w:sz w:val="22"/>
          <w:szCs w:val="22"/>
        </w:rPr>
      </w:pPr>
      <w:r w:rsidRPr="005C4129">
        <w:rPr>
          <w:b/>
          <w:sz w:val="22"/>
          <w:szCs w:val="22"/>
        </w:rPr>
        <w:t>ЮРИДИЧЕСКИЕ АДРЕСА И РЕКВИЗИТЫ СТОРОН</w:t>
      </w:r>
    </w:p>
    <w:p w:rsidR="008D1775" w:rsidRPr="005C4129" w:rsidRDefault="008D1775" w:rsidP="008D1775">
      <w:pPr>
        <w:ind w:left="720"/>
        <w:rPr>
          <w:b/>
          <w:sz w:val="22"/>
          <w:szCs w:val="2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50"/>
        <w:gridCol w:w="4534"/>
      </w:tblGrid>
      <w:tr w:rsidR="008D1775" w:rsidRPr="005C4129" w:rsidTr="007947B1">
        <w:tc>
          <w:tcPr>
            <w:tcW w:w="4786" w:type="dxa"/>
          </w:tcPr>
          <w:p w:rsidR="008D1775" w:rsidRDefault="008D1775" w:rsidP="00A54B0D">
            <w:pPr>
              <w:jc w:val="center"/>
              <w:rPr>
                <w:b/>
              </w:rPr>
            </w:pPr>
            <w:r w:rsidRPr="005C4129">
              <w:rPr>
                <w:b/>
              </w:rPr>
              <w:t>Заказчик</w:t>
            </w:r>
          </w:p>
          <w:p w:rsidR="008D1775" w:rsidRDefault="008D1775" w:rsidP="00A54B0D">
            <w:pPr>
              <w:pStyle w:val="Standard"/>
              <w:tabs>
                <w:tab w:val="center" w:pos="4819"/>
                <w:tab w:val="left" w:pos="4860"/>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М</w:t>
            </w:r>
            <w:r w:rsidR="005665E7">
              <w:rPr>
                <w:rFonts w:ascii="Times New Roman" w:eastAsia="Times New Roman" w:hAnsi="Times New Roman" w:cs="Times New Roman"/>
                <w:bCs/>
                <w:lang w:eastAsia="ru-RU"/>
              </w:rPr>
              <w:t>БДОУ «Детский сад общеразвивающего вида № 102</w:t>
            </w:r>
            <w:r>
              <w:rPr>
                <w:rFonts w:ascii="Times New Roman" w:eastAsia="Times New Roman" w:hAnsi="Times New Roman" w:cs="Times New Roman"/>
                <w:bCs/>
                <w:lang w:eastAsia="ru-RU"/>
              </w:rPr>
              <w:t>»</w:t>
            </w:r>
          </w:p>
          <w:p w:rsidR="008D1775" w:rsidRDefault="005665E7" w:rsidP="00A54B0D">
            <w:pPr>
              <w:pStyle w:val="Standard"/>
              <w:tabs>
                <w:tab w:val="center" w:pos="4819"/>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Адрес: 153003</w:t>
            </w:r>
            <w:r w:rsidR="008D1775">
              <w:rPr>
                <w:rFonts w:ascii="Times New Roman" w:eastAsia="Times New Roman" w:hAnsi="Times New Roman" w:cs="Times New Roman"/>
                <w:bCs/>
                <w:lang w:eastAsia="ru-RU"/>
              </w:rPr>
              <w:t>, г. Иваново,  ул.</w:t>
            </w:r>
            <w:r w:rsidR="00BC7D4F">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Самойлова, д. 19</w:t>
            </w:r>
            <w:r w:rsidR="008D1775">
              <w:rPr>
                <w:rFonts w:ascii="Times New Roman" w:eastAsia="Times New Roman" w:hAnsi="Times New Roman" w:cs="Times New Roman"/>
                <w:bCs/>
                <w:lang w:eastAsia="ru-RU"/>
              </w:rPr>
              <w:t>;</w:t>
            </w:r>
            <w:r w:rsidR="008D1775">
              <w:rPr>
                <w:rFonts w:ascii="Times New Roman" w:eastAsia="Times New Roman" w:hAnsi="Times New Roman" w:cs="Times New Roman"/>
                <w:bCs/>
                <w:lang w:eastAsia="ru-RU"/>
              </w:rPr>
              <w:tab/>
              <w:t xml:space="preserve">                                </w:t>
            </w:r>
          </w:p>
          <w:p w:rsidR="007947B1" w:rsidRDefault="007947B1" w:rsidP="00A54B0D">
            <w:pPr>
              <w:pStyle w:val="Standard"/>
              <w:rPr>
                <w:rFonts w:ascii="Times New Roman" w:eastAsia="Times New Roman" w:hAnsi="Times New Roman" w:cs="Times New Roman"/>
              </w:rPr>
            </w:pPr>
            <w:r>
              <w:rPr>
                <w:rFonts w:ascii="Times New Roman" w:eastAsia="Times New Roman" w:hAnsi="Times New Roman" w:cs="Times New Roman"/>
              </w:rPr>
              <w:t>Р</w:t>
            </w:r>
            <w:r w:rsidR="008D1775">
              <w:rPr>
                <w:rFonts w:ascii="Times New Roman" w:eastAsia="Times New Roman" w:hAnsi="Times New Roman" w:cs="Times New Roman"/>
              </w:rPr>
              <w:t xml:space="preserve">/с 40701810900003000001 в ГРКЦ ГУ Банка </w:t>
            </w:r>
            <w:r w:rsidR="008D1775">
              <w:rPr>
                <w:rFonts w:ascii="Times New Roman" w:eastAsia="Times New Roman" w:hAnsi="Times New Roman" w:cs="Times New Roman"/>
              </w:rPr>
              <w:lastRenderedPageBreak/>
              <w:t>России по Ивановской обл.</w:t>
            </w:r>
            <w:r w:rsidR="005665E7">
              <w:rPr>
                <w:rFonts w:ascii="Times New Roman" w:eastAsia="Times New Roman" w:hAnsi="Times New Roman" w:cs="Times New Roman"/>
              </w:rPr>
              <w:t xml:space="preserve"> </w:t>
            </w:r>
            <w:r w:rsidR="008D1775">
              <w:rPr>
                <w:rFonts w:ascii="Times New Roman" w:eastAsia="Times New Roman" w:hAnsi="Times New Roman" w:cs="Times New Roman"/>
              </w:rPr>
              <w:t>г.</w:t>
            </w:r>
            <w:r w:rsidR="005665E7">
              <w:rPr>
                <w:rFonts w:ascii="Times New Roman" w:eastAsia="Times New Roman" w:hAnsi="Times New Roman" w:cs="Times New Roman"/>
              </w:rPr>
              <w:t xml:space="preserve"> </w:t>
            </w:r>
            <w:r w:rsidR="008D1775">
              <w:rPr>
                <w:rFonts w:ascii="Times New Roman" w:eastAsia="Times New Roman" w:hAnsi="Times New Roman" w:cs="Times New Roman"/>
              </w:rPr>
              <w:t xml:space="preserve">Иваново </w:t>
            </w:r>
          </w:p>
          <w:p w:rsidR="007947B1" w:rsidRDefault="008D1775" w:rsidP="00A54B0D">
            <w:pPr>
              <w:pStyle w:val="Standard"/>
              <w:rPr>
                <w:rFonts w:ascii="Times New Roman" w:eastAsia="Times New Roman" w:hAnsi="Times New Roman" w:cs="Times New Roman"/>
              </w:rPr>
            </w:pPr>
            <w:r>
              <w:rPr>
                <w:rFonts w:ascii="Times New Roman" w:eastAsia="Times New Roman" w:hAnsi="Times New Roman" w:cs="Times New Roman"/>
              </w:rPr>
              <w:t>БИК 042406001;</w:t>
            </w:r>
            <w:r w:rsidR="007947B1">
              <w:rPr>
                <w:rFonts w:ascii="Times New Roman" w:eastAsia="Times New Roman" w:hAnsi="Times New Roman" w:cs="Times New Roman"/>
              </w:rPr>
              <w:t xml:space="preserve"> </w:t>
            </w:r>
          </w:p>
          <w:p w:rsidR="008D1775" w:rsidRDefault="007947B1" w:rsidP="00A54B0D">
            <w:pPr>
              <w:pStyle w:val="Standard"/>
              <w:rPr>
                <w:rFonts w:ascii="Times New Roman" w:eastAsia="Times New Roman" w:hAnsi="Times New Roman" w:cs="Times New Roman"/>
              </w:rPr>
            </w:pPr>
            <w:r>
              <w:rPr>
                <w:rFonts w:ascii="Times New Roman" w:eastAsia="Times New Roman" w:hAnsi="Times New Roman" w:cs="Times New Roman"/>
              </w:rPr>
              <w:t>ИНН/КПП 3702018170/370201001</w:t>
            </w:r>
          </w:p>
          <w:p w:rsidR="008D1775" w:rsidRDefault="007947B1" w:rsidP="00A54B0D">
            <w:pPr>
              <w:pStyle w:val="Standard"/>
            </w:pPr>
            <w:r>
              <w:rPr>
                <w:rFonts w:ascii="Times New Roman" w:eastAsia="Times New Roman" w:hAnsi="Times New Roman" w:cs="Times New Roman"/>
              </w:rPr>
              <w:t>тел.:(4932)32-42-20</w:t>
            </w:r>
            <w:r w:rsidR="008D1775">
              <w:rPr>
                <w:rFonts w:ascii="Times New Roman" w:eastAsia="Times New Roman" w:hAnsi="Times New Roman" w:cs="Times New Roman"/>
              </w:rPr>
              <w:br/>
            </w:r>
          </w:p>
          <w:p w:rsidR="008D1775" w:rsidRDefault="008D1775" w:rsidP="00A54B0D">
            <w:pPr>
              <w:pStyle w:val="Standard"/>
              <w:rPr>
                <w:rFonts w:ascii="Times New Roman" w:eastAsia="Times New Roman" w:hAnsi="Times New Roman" w:cs="Times New Roman"/>
                <w:bCs/>
                <w:lang w:eastAsia="ru-RU"/>
              </w:rPr>
            </w:pPr>
            <w:r>
              <w:rPr>
                <w:rFonts w:ascii="Times New Roman" w:eastAsia="Times New Roman" w:hAnsi="Times New Roman" w:cs="Times New Roman"/>
                <w:bCs/>
                <w:lang w:eastAsia="ru-RU"/>
              </w:rPr>
              <w:t>Заведующий</w:t>
            </w:r>
          </w:p>
          <w:p w:rsidR="008D1775" w:rsidRDefault="008D1775" w:rsidP="00A54B0D">
            <w:pPr>
              <w:pStyle w:val="Standard"/>
              <w:widowControl w:val="0"/>
            </w:pPr>
            <w:r>
              <w:rPr>
                <w:rFonts w:ascii="Times New Roman" w:hAnsi="Times New Roman" w:cs="Times New Roman"/>
              </w:rPr>
              <w:t xml:space="preserve">________________________ </w:t>
            </w:r>
            <w:r w:rsidR="007947B1">
              <w:rPr>
                <w:rFonts w:ascii="Times New Roman" w:eastAsia="Times New Roman" w:hAnsi="Times New Roman" w:cs="Times New Roman"/>
                <w:bCs/>
                <w:lang w:eastAsia="ru-RU"/>
              </w:rPr>
              <w:t>Короткова Н. В</w:t>
            </w:r>
            <w:r>
              <w:rPr>
                <w:rFonts w:ascii="Times New Roman" w:eastAsia="Times New Roman" w:hAnsi="Times New Roman" w:cs="Times New Roman"/>
                <w:bCs/>
                <w:lang w:eastAsia="ru-RU"/>
              </w:rPr>
              <w:t>.</w:t>
            </w:r>
          </w:p>
          <w:p w:rsidR="008D1775" w:rsidRPr="005C4129" w:rsidRDefault="008D1775" w:rsidP="00A54B0D">
            <w:pPr>
              <w:jc w:val="center"/>
              <w:rPr>
                <w:b/>
              </w:rPr>
            </w:pPr>
          </w:p>
        </w:tc>
        <w:tc>
          <w:tcPr>
            <w:tcW w:w="250" w:type="dxa"/>
          </w:tcPr>
          <w:p w:rsidR="008D1775" w:rsidRPr="005C4129" w:rsidRDefault="008D1775" w:rsidP="00A54B0D">
            <w:pPr>
              <w:jc w:val="center"/>
              <w:rPr>
                <w:b/>
              </w:rPr>
            </w:pPr>
          </w:p>
        </w:tc>
        <w:tc>
          <w:tcPr>
            <w:tcW w:w="4534" w:type="dxa"/>
          </w:tcPr>
          <w:p w:rsidR="008D1775" w:rsidRDefault="008D1775" w:rsidP="00A54B0D">
            <w:pPr>
              <w:jc w:val="center"/>
              <w:rPr>
                <w:b/>
              </w:rPr>
            </w:pPr>
            <w:r w:rsidRPr="005C4129">
              <w:rPr>
                <w:b/>
              </w:rPr>
              <w:t>Поставщик</w:t>
            </w: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Pr="005C4129" w:rsidRDefault="008D1775" w:rsidP="00A54B0D">
            <w:pPr>
              <w:jc w:val="center"/>
              <w:rPr>
                <w:b/>
              </w:rPr>
            </w:pPr>
          </w:p>
        </w:tc>
      </w:tr>
      <w:tr w:rsidR="008D1775" w:rsidRPr="005C4129" w:rsidTr="007947B1">
        <w:tc>
          <w:tcPr>
            <w:tcW w:w="4786" w:type="dxa"/>
          </w:tcPr>
          <w:p w:rsidR="008D1775" w:rsidRPr="007947B1" w:rsidRDefault="008D1775" w:rsidP="00A54B0D">
            <w:pPr>
              <w:jc w:val="both"/>
            </w:pPr>
            <w:r w:rsidRPr="00C05654">
              <w:lastRenderedPageBreak/>
              <w:t xml:space="preserve">                                                    М.П.                                                                                        </w:t>
            </w:r>
          </w:p>
        </w:tc>
        <w:tc>
          <w:tcPr>
            <w:tcW w:w="250" w:type="dxa"/>
          </w:tcPr>
          <w:p w:rsidR="008D1775" w:rsidRPr="007947B1" w:rsidRDefault="008D1775" w:rsidP="00A54B0D">
            <w:pPr>
              <w:jc w:val="both"/>
            </w:pPr>
          </w:p>
        </w:tc>
        <w:tc>
          <w:tcPr>
            <w:tcW w:w="4534" w:type="dxa"/>
          </w:tcPr>
          <w:p w:rsidR="008D1775" w:rsidRPr="00C05654" w:rsidRDefault="008D1775" w:rsidP="00A54B0D">
            <w:pPr>
              <w:jc w:val="both"/>
              <w:rPr>
                <w:lang w:val="en-US"/>
              </w:rPr>
            </w:pPr>
            <w:r w:rsidRPr="00C05654">
              <w:t xml:space="preserve">                                                   М.П.                                                                                        </w:t>
            </w:r>
          </w:p>
        </w:tc>
      </w:tr>
    </w:tbl>
    <w:p w:rsidR="008D1775" w:rsidRDefault="008D1775" w:rsidP="008D1775">
      <w:pPr>
        <w:jc w:val="both"/>
        <w:rPr>
          <w:b/>
          <w:sz w:val="22"/>
          <w:szCs w:val="22"/>
        </w:rPr>
      </w:pPr>
    </w:p>
    <w:p w:rsidR="008D1775" w:rsidRPr="00AC2046" w:rsidRDefault="008D1775" w:rsidP="008D1775">
      <w:pPr>
        <w:jc w:val="both"/>
        <w:rPr>
          <w:b/>
          <w:sz w:val="22"/>
          <w:szCs w:val="22"/>
        </w:rPr>
      </w:pPr>
    </w:p>
    <w:p w:rsidR="00754B9A" w:rsidRDefault="008D1775" w:rsidP="008D1775">
      <w:pPr>
        <w:rPr>
          <w:b/>
          <w:sz w:val="22"/>
          <w:szCs w:val="22"/>
        </w:rPr>
      </w:pPr>
      <w:r>
        <w:rPr>
          <w:b/>
          <w:sz w:val="22"/>
          <w:szCs w:val="22"/>
        </w:rPr>
        <w:t xml:space="preserve">                                                                                                        </w:t>
      </w:r>
    </w:p>
    <w:p w:rsidR="00754B9A" w:rsidRDefault="00754B9A" w:rsidP="008D1775">
      <w:pPr>
        <w:rPr>
          <w:b/>
          <w:sz w:val="22"/>
          <w:szCs w:val="22"/>
        </w:rPr>
      </w:pPr>
    </w:p>
    <w:p w:rsidR="00754B9A" w:rsidRDefault="00754B9A" w:rsidP="008D1775">
      <w:pPr>
        <w:rPr>
          <w:b/>
          <w:sz w:val="22"/>
          <w:szCs w:val="22"/>
        </w:rPr>
      </w:pPr>
    </w:p>
    <w:p w:rsidR="00754B9A" w:rsidRDefault="00754B9A" w:rsidP="008D1775">
      <w:pPr>
        <w:rPr>
          <w:b/>
          <w:sz w:val="22"/>
          <w:szCs w:val="22"/>
        </w:rPr>
      </w:pPr>
    </w:p>
    <w:p w:rsidR="008D1775" w:rsidRPr="005C4129" w:rsidRDefault="008D1775" w:rsidP="00754B9A">
      <w:pPr>
        <w:jc w:val="right"/>
        <w:rPr>
          <w:b/>
          <w:sz w:val="22"/>
          <w:szCs w:val="22"/>
        </w:rPr>
      </w:pPr>
      <w:r>
        <w:rPr>
          <w:b/>
          <w:sz w:val="22"/>
          <w:szCs w:val="22"/>
        </w:rPr>
        <w:t xml:space="preserve">   </w:t>
      </w:r>
      <w:r w:rsidRPr="005C4129">
        <w:rPr>
          <w:b/>
          <w:sz w:val="22"/>
          <w:szCs w:val="22"/>
        </w:rPr>
        <w:t>Приложение 1</w:t>
      </w:r>
      <w:r>
        <w:rPr>
          <w:b/>
          <w:sz w:val="22"/>
          <w:szCs w:val="22"/>
        </w:rPr>
        <w:t xml:space="preserve">  </w:t>
      </w:r>
      <w:r w:rsidRPr="005C4129">
        <w:rPr>
          <w:b/>
          <w:sz w:val="22"/>
          <w:szCs w:val="22"/>
        </w:rPr>
        <w:t xml:space="preserve">к договору </w:t>
      </w:r>
    </w:p>
    <w:p w:rsidR="008D1775" w:rsidRPr="005C4129" w:rsidRDefault="008D1775" w:rsidP="00754B9A">
      <w:pPr>
        <w:jc w:val="right"/>
        <w:rPr>
          <w:b/>
          <w:sz w:val="22"/>
          <w:szCs w:val="22"/>
        </w:rPr>
      </w:pPr>
      <w:r w:rsidRPr="005C4129">
        <w:rPr>
          <w:b/>
          <w:sz w:val="22"/>
          <w:szCs w:val="22"/>
        </w:rPr>
        <w:t xml:space="preserve">№ __ от «___»  ___________  2014 г.  </w:t>
      </w:r>
    </w:p>
    <w:p w:rsidR="008D1775" w:rsidRPr="005C4129" w:rsidRDefault="008D1775" w:rsidP="00754B9A">
      <w:pPr>
        <w:jc w:val="right"/>
        <w:rPr>
          <w:b/>
          <w:sz w:val="22"/>
          <w:szCs w:val="22"/>
        </w:rPr>
      </w:pPr>
    </w:p>
    <w:p w:rsidR="008D1775" w:rsidRPr="005C4129" w:rsidRDefault="008D1775" w:rsidP="008D1775">
      <w:pPr>
        <w:jc w:val="center"/>
        <w:rPr>
          <w:b/>
          <w:sz w:val="22"/>
          <w:szCs w:val="22"/>
        </w:rPr>
      </w:pPr>
    </w:p>
    <w:p w:rsidR="008D1775" w:rsidRPr="005C4129" w:rsidRDefault="008D1775" w:rsidP="008D1775">
      <w:pPr>
        <w:jc w:val="center"/>
        <w:rPr>
          <w:b/>
          <w:sz w:val="22"/>
          <w:szCs w:val="22"/>
        </w:rPr>
      </w:pPr>
      <w:r w:rsidRPr="005C4129">
        <w:rPr>
          <w:b/>
          <w:sz w:val="22"/>
          <w:szCs w:val="22"/>
        </w:rPr>
        <w:t>СПЕЦИФИКАЦИЯ</w:t>
      </w:r>
    </w:p>
    <w:p w:rsidR="008D1775" w:rsidRPr="005C4129" w:rsidRDefault="008D1775" w:rsidP="008D1775">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
        <w:gridCol w:w="3579"/>
        <w:gridCol w:w="1238"/>
        <w:gridCol w:w="1376"/>
        <w:gridCol w:w="1376"/>
        <w:gridCol w:w="1481"/>
      </w:tblGrid>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 п/п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Наименование</w:t>
            </w:r>
          </w:p>
          <w:p w:rsidR="008D1775" w:rsidRPr="005C4129" w:rsidRDefault="008D1775" w:rsidP="00A54B0D">
            <w:pPr>
              <w:jc w:val="center"/>
            </w:pPr>
            <w:r>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Цена единицы,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Общая стоимость, руб.</w:t>
            </w: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bl>
    <w:p w:rsidR="008D1775" w:rsidRPr="005C4129" w:rsidRDefault="008D1775" w:rsidP="008D1775">
      <w:pPr>
        <w:jc w:val="center"/>
        <w:rPr>
          <w:b/>
          <w:sz w:val="22"/>
          <w:szCs w:val="22"/>
        </w:rPr>
      </w:pPr>
      <w:r w:rsidRPr="005C4129">
        <w:rPr>
          <w:b/>
          <w:sz w:val="22"/>
          <w:szCs w:val="22"/>
        </w:rPr>
        <w:tab/>
      </w:r>
    </w:p>
    <w:p w:rsidR="008D1775" w:rsidRPr="005C4129" w:rsidRDefault="008D1775" w:rsidP="008D1775">
      <w:pPr>
        <w:rPr>
          <w:sz w:val="22"/>
          <w:szCs w:val="22"/>
        </w:rPr>
      </w:pPr>
    </w:p>
    <w:p w:rsidR="008D1775" w:rsidRPr="005C4129" w:rsidRDefault="008D1775" w:rsidP="008D1775">
      <w:pPr>
        <w:rPr>
          <w:b/>
          <w:sz w:val="22"/>
          <w:szCs w:val="22"/>
        </w:rPr>
      </w:pPr>
      <w:r w:rsidRPr="005C4129">
        <w:rPr>
          <w:b/>
          <w:sz w:val="22"/>
          <w:szCs w:val="22"/>
        </w:rPr>
        <w:t>Заказчик:                                                                        Поставщик:</w:t>
      </w:r>
    </w:p>
    <w:p w:rsidR="008D1775" w:rsidRPr="005C4129" w:rsidRDefault="008D1775" w:rsidP="008D1775">
      <w:pPr>
        <w:rPr>
          <w:sz w:val="22"/>
          <w:szCs w:val="22"/>
        </w:rPr>
      </w:pPr>
    </w:p>
    <w:p w:rsidR="008D1775" w:rsidRPr="005C4129" w:rsidRDefault="008D1775" w:rsidP="008D1775">
      <w:pPr>
        <w:rPr>
          <w:sz w:val="22"/>
          <w:szCs w:val="22"/>
        </w:rPr>
      </w:pPr>
      <w:r>
        <w:rPr>
          <w:sz w:val="22"/>
          <w:szCs w:val="22"/>
        </w:rPr>
        <w:t>Заведующий</w:t>
      </w:r>
      <w:r w:rsidRPr="005C4129">
        <w:rPr>
          <w:sz w:val="22"/>
          <w:szCs w:val="22"/>
        </w:rPr>
        <w:t>_________ /</w:t>
      </w:r>
      <w:r w:rsidR="007947B1">
        <w:rPr>
          <w:sz w:val="22"/>
          <w:szCs w:val="22"/>
        </w:rPr>
        <w:t>Короткова Н.В</w:t>
      </w:r>
      <w:r w:rsidRPr="005C4129">
        <w:rPr>
          <w:sz w:val="22"/>
          <w:szCs w:val="22"/>
        </w:rPr>
        <w:t>./                    ____________________ / ___________/</w:t>
      </w:r>
    </w:p>
    <w:p w:rsidR="008D1775" w:rsidRPr="005C4129" w:rsidRDefault="008D1775" w:rsidP="008D1775">
      <w:pPr>
        <w:rPr>
          <w:sz w:val="22"/>
          <w:szCs w:val="22"/>
        </w:rPr>
      </w:pPr>
    </w:p>
    <w:p w:rsidR="008D1775" w:rsidRPr="005C4129" w:rsidRDefault="008D1775" w:rsidP="008D1775">
      <w:pPr>
        <w:rPr>
          <w:sz w:val="22"/>
          <w:szCs w:val="22"/>
        </w:rPr>
      </w:pPr>
      <w:r w:rsidRPr="005C4129">
        <w:rPr>
          <w:sz w:val="22"/>
          <w:szCs w:val="22"/>
        </w:rPr>
        <w:t xml:space="preserve">                                               М.П.                                                                           М.П.</w:t>
      </w:r>
    </w:p>
    <w:p w:rsidR="00E44BF7" w:rsidRDefault="00E44BF7"/>
    <w:sectPr w:rsidR="00E44BF7" w:rsidSect="007947B1">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5B"/>
    <w:rsid w:val="00006B0A"/>
    <w:rsid w:val="000072BF"/>
    <w:rsid w:val="000116C0"/>
    <w:rsid w:val="000125AC"/>
    <w:rsid w:val="000153D5"/>
    <w:rsid w:val="000170B6"/>
    <w:rsid w:val="000231ED"/>
    <w:rsid w:val="00034F6F"/>
    <w:rsid w:val="000354BE"/>
    <w:rsid w:val="00043C05"/>
    <w:rsid w:val="00044C2B"/>
    <w:rsid w:val="00046822"/>
    <w:rsid w:val="00064769"/>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0F7A04"/>
    <w:rsid w:val="001025CE"/>
    <w:rsid w:val="00103B60"/>
    <w:rsid w:val="00106DA7"/>
    <w:rsid w:val="00122806"/>
    <w:rsid w:val="00124B6B"/>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B7BA8"/>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24F1"/>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5E7"/>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67B7B"/>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246B3"/>
    <w:rsid w:val="00732A00"/>
    <w:rsid w:val="00754B9A"/>
    <w:rsid w:val="00772A55"/>
    <w:rsid w:val="00776F1D"/>
    <w:rsid w:val="0078285F"/>
    <w:rsid w:val="007947B1"/>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1775"/>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44F5B"/>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D4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3DE3"/>
    <w:rsid w:val="00C8408B"/>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35D7"/>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1933"/>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2A54"/>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7A1F0DDD48A9B39B011740FAD5A7D3B08993DE1862617D7C4C0B6B1ED9BB94C1ACA403876183BBk8MD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6</Pages>
  <Words>3311</Words>
  <Characters>18879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12</cp:revision>
  <dcterms:created xsi:type="dcterms:W3CDTF">2014-03-18T07:11:00Z</dcterms:created>
  <dcterms:modified xsi:type="dcterms:W3CDTF">2014-05-20T10:49:00Z</dcterms:modified>
</cp:coreProperties>
</file>