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A13" w:rsidRPr="00267670" w:rsidRDefault="00541A13" w:rsidP="00541A13">
      <w:pPr>
        <w:jc w:val="center"/>
        <w:rPr>
          <w:rFonts w:ascii="Times New Roman" w:hAnsi="Times New Roman" w:cs="Times New Roman"/>
          <w:sz w:val="24"/>
          <w:szCs w:val="24"/>
        </w:rPr>
      </w:pPr>
      <w:r w:rsidRPr="00267670">
        <w:rPr>
          <w:rFonts w:ascii="Times New Roman" w:hAnsi="Times New Roman" w:cs="Times New Roman"/>
          <w:b/>
          <w:sz w:val="24"/>
          <w:szCs w:val="24"/>
        </w:rPr>
        <w:t>Технические характеристики товаров, используемых при выполнении работ</w:t>
      </w: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2976"/>
        <w:gridCol w:w="9994"/>
      </w:tblGrid>
      <w:tr w:rsidR="00541A13" w:rsidRPr="00267670" w:rsidTr="00541A1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13" w:rsidRPr="00267670" w:rsidRDefault="00541A13" w:rsidP="0026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6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41A13" w:rsidRPr="00267670" w:rsidRDefault="00541A13" w:rsidP="002676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6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676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bookmarkStart w:id="0" w:name="_GoBack"/>
            <w:bookmarkEnd w:id="0"/>
            <w:r w:rsidRPr="002676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13" w:rsidRPr="00267670" w:rsidRDefault="00541A13" w:rsidP="002676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670">
              <w:rPr>
                <w:rFonts w:ascii="Times New Roman" w:hAnsi="Times New Roman" w:cs="Times New Roman"/>
                <w:sz w:val="24"/>
                <w:szCs w:val="24"/>
              </w:rPr>
              <w:t>Наименование товара, используемого при выполнении работ</w:t>
            </w:r>
          </w:p>
        </w:tc>
        <w:tc>
          <w:tcPr>
            <w:tcW w:w="9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13" w:rsidRPr="00267670" w:rsidRDefault="00541A13" w:rsidP="0026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1A13" w:rsidRPr="00267670" w:rsidRDefault="00541A13" w:rsidP="002676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670">
              <w:rPr>
                <w:rFonts w:ascii="Times New Roman" w:hAnsi="Times New Roman" w:cs="Times New Roman"/>
                <w:sz w:val="24"/>
                <w:szCs w:val="24"/>
              </w:rPr>
              <w:t xml:space="preserve">Требуемые показатели товара </w:t>
            </w:r>
          </w:p>
        </w:tc>
      </w:tr>
      <w:tr w:rsidR="00541A13" w:rsidRPr="00267670" w:rsidTr="00541A1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13" w:rsidRPr="00267670" w:rsidRDefault="00541A13" w:rsidP="002676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6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13" w:rsidRPr="00267670" w:rsidRDefault="00541A13" w:rsidP="002676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670">
              <w:rPr>
                <w:rFonts w:ascii="Times New Roman" w:hAnsi="Times New Roman" w:cs="Times New Roman"/>
                <w:sz w:val="24"/>
                <w:szCs w:val="24"/>
              </w:rPr>
              <w:t>Линолеум коммерческий гетерогенный 3 м</w:t>
            </w:r>
          </w:p>
        </w:tc>
        <w:tc>
          <w:tcPr>
            <w:tcW w:w="9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13" w:rsidRPr="00267670" w:rsidRDefault="00541A13" w:rsidP="00267670">
            <w:pPr>
              <w:pStyle w:val="a5"/>
              <w:spacing w:before="0" w:beforeAutospacing="0" w:after="0" w:afterAutospacing="0"/>
            </w:pPr>
            <w:r w:rsidRPr="00267670">
              <w:rPr>
                <w:rStyle w:val="a6"/>
                <w:b w:val="0"/>
                <w:color w:val="000000"/>
                <w:u w:val="none"/>
              </w:rPr>
              <w:t>Линолеум коммерческий гетерогенный 3м (толщина 2 мм, толщина защитного слоя 0,7 мм, класс 34/43, пож. безопасность Г4, В3, РП1, Д3, Т2</w:t>
            </w:r>
            <w:r w:rsidRPr="00267670">
              <w:t xml:space="preserve"> в соответствии с ППБ 01-03 п.3, СНиП 21-01-97 п. 6.25; СНиП 3.04.01-87</w:t>
            </w:r>
            <w:r w:rsidRPr="00267670">
              <w:rPr>
                <w:rStyle w:val="a6"/>
                <w:b w:val="0"/>
                <w:color w:val="000000"/>
                <w:u w:val="none"/>
              </w:rPr>
              <w:t xml:space="preserve">) марки </w:t>
            </w:r>
            <w:r w:rsidRPr="00267670">
              <w:t>ACCZENT MINERAL или эквивалент    Обязательная пожарная сертификация, хорошая устойчивость к образованию царапин и вмятин, хорошие гипоаллергенные свойства, нейтральная цветовая гамма</w:t>
            </w:r>
          </w:p>
          <w:p w:rsidR="00541A13" w:rsidRPr="00267670" w:rsidRDefault="00541A13" w:rsidP="002676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593E" w:rsidRPr="00267670" w:rsidRDefault="008F593E">
      <w:pPr>
        <w:rPr>
          <w:rFonts w:ascii="Times New Roman" w:hAnsi="Times New Roman" w:cs="Times New Roman"/>
          <w:sz w:val="24"/>
          <w:szCs w:val="24"/>
        </w:rPr>
      </w:pPr>
    </w:p>
    <w:sectPr w:rsidR="008F593E" w:rsidRPr="00267670" w:rsidSect="00541A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41A13"/>
    <w:rsid w:val="00267670"/>
    <w:rsid w:val="00541A13"/>
    <w:rsid w:val="008F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A1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41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Intense Reference"/>
    <w:basedOn w:val="a0"/>
    <w:uiPriority w:val="32"/>
    <w:qFormat/>
    <w:rsid w:val="00541A13"/>
    <w:rPr>
      <w:b/>
      <w:bCs/>
      <w:smallCaps/>
      <w:color w:val="C0504D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CF332-9C1B-4591-88C3-C296BB0A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Анна Сергеевна Гамиловская</cp:lastModifiedBy>
  <cp:revision>3</cp:revision>
  <cp:lastPrinted>2014-05-15T08:02:00Z</cp:lastPrinted>
  <dcterms:created xsi:type="dcterms:W3CDTF">2014-05-15T08:00:00Z</dcterms:created>
  <dcterms:modified xsi:type="dcterms:W3CDTF">2014-06-17T09:36:00Z</dcterms:modified>
</cp:coreProperties>
</file>