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CE3321" w:rsidRPr="00CE3321" w:rsidRDefault="00CE3321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321">
        <w:rPr>
          <w:rFonts w:ascii="Times New Roman" w:hAnsi="Times New Roman" w:cs="Times New Roman"/>
          <w:color w:val="000000"/>
          <w:sz w:val="24"/>
          <w:szCs w:val="24"/>
        </w:rPr>
        <w:t>Утепление чердачного перекрытия основного здания МБДОУ "Центр развития ребенка - детский сад № 149"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3321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292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8</cp:revision>
  <dcterms:created xsi:type="dcterms:W3CDTF">2014-04-10T11:12:00Z</dcterms:created>
  <dcterms:modified xsi:type="dcterms:W3CDTF">2014-07-01T13:14:00Z</dcterms:modified>
</cp:coreProperties>
</file>