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D67" w:rsidRDefault="00E36D67" w:rsidP="005F27C7">
      <w:pPr>
        <w:rPr>
          <w:color w:val="000000"/>
        </w:rPr>
      </w:pPr>
      <w:r>
        <w:t xml:space="preserve">                                                                                           </w:t>
      </w:r>
      <w:r>
        <w:rPr>
          <w:color w:val="000000"/>
        </w:rPr>
        <w:t xml:space="preserve">  </w:t>
      </w:r>
    </w:p>
    <w:p w:rsidR="00E36D67" w:rsidRDefault="00E36D67" w:rsidP="00E36D67"/>
    <w:p w:rsidR="00E36D67" w:rsidRDefault="00E36D67" w:rsidP="00E36D67"/>
    <w:p w:rsidR="00E36D67" w:rsidRPr="0024247D" w:rsidRDefault="00BC50BC" w:rsidP="00BC50BC">
      <w:pPr>
        <w:rPr>
          <w:b/>
        </w:rPr>
      </w:pPr>
      <w:r>
        <w:t xml:space="preserve">           </w:t>
      </w:r>
      <w:r w:rsidR="00E36D67">
        <w:rPr>
          <w:b/>
        </w:rPr>
        <w:t xml:space="preserve">ОБОСНОВАНИЕ </w:t>
      </w:r>
      <w:r w:rsidR="00E36D67" w:rsidRPr="0024247D">
        <w:rPr>
          <w:b/>
        </w:rPr>
        <w:t xml:space="preserve">НАЧАЛЬНОЙ (МАКСИМАЛЬНОЙ) ЦЕНЫ КОНТРАКТА </w:t>
      </w:r>
    </w:p>
    <w:p w:rsidR="00E36D67" w:rsidRDefault="00BC50BC" w:rsidP="00BC50BC">
      <w:pPr>
        <w:jc w:val="both"/>
      </w:pPr>
      <w:r>
        <w:t xml:space="preserve">        </w:t>
      </w:r>
      <w:r w:rsidR="00E36D67">
        <w:t>Начальная (максимальная) цена контракта определялась посредством применения метода сопоставимых рыночных цен (анализа рынка)  на основании представленных коммерческих предложений.</w:t>
      </w:r>
    </w:p>
    <w:p w:rsidR="00E36D67" w:rsidRDefault="00E36D67" w:rsidP="00E36D67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Участники исследования</w:t>
      </w:r>
    </w:p>
    <w:p w:rsidR="00E36D67" w:rsidRDefault="00E36D67" w:rsidP="00E36D6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E36D67" w:rsidRDefault="00E36D67" w:rsidP="00E36D67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:rsidR="00E36D67" w:rsidRDefault="00E36D67" w:rsidP="00E36D67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134"/>
        <w:gridCol w:w="850"/>
        <w:gridCol w:w="1418"/>
        <w:gridCol w:w="1559"/>
        <w:gridCol w:w="1418"/>
        <w:gridCol w:w="1417"/>
        <w:gridCol w:w="1843"/>
      </w:tblGrid>
      <w:tr w:rsidR="005D01F1" w:rsidTr="003E73AA">
        <w:trPr>
          <w:trHeight w:val="55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F1" w:rsidRDefault="00AA0807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5D01F1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услуги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C2B" w:rsidRDefault="005D01F1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  <w:p w:rsidR="005D01F1" w:rsidRDefault="00135C2B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  <w:r w:rsidR="005D01F1">
              <w:rPr>
                <w:lang w:eastAsia="en-US"/>
              </w:rPr>
              <w:t xml:space="preserve"> 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5D01F1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Цена участника исследования,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135C2B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Среднерыночная цена</w:t>
            </w:r>
            <w:r w:rsidR="005D01F1">
              <w:rPr>
                <w:lang w:eastAsia="en-US"/>
              </w:rPr>
              <w:t>, руб.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D01F1" w:rsidRDefault="00135C2B">
            <w:pPr>
              <w:spacing w:after="200" w:line="276" w:lineRule="auto"/>
            </w:pPr>
            <w:r>
              <w:t>Сумма</w:t>
            </w:r>
          </w:p>
        </w:tc>
      </w:tr>
      <w:tr w:rsidR="003E73AA" w:rsidTr="003E73AA">
        <w:trPr>
          <w:trHeight w:val="51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8677D4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8677D4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8677D4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AA" w:rsidRDefault="005D01F1" w:rsidP="008677D4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Участник </w:t>
            </w:r>
          </w:p>
          <w:p w:rsidR="005D01F1" w:rsidRDefault="005D01F1" w:rsidP="008677D4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1</w:t>
            </w:r>
          </w:p>
          <w:p w:rsidR="005D01F1" w:rsidRDefault="005D01F1" w:rsidP="008677D4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3AA" w:rsidRDefault="00AA0807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="005D01F1">
              <w:rPr>
                <w:lang w:eastAsia="en-US"/>
              </w:rPr>
              <w:t>частник</w:t>
            </w:r>
          </w:p>
          <w:p w:rsidR="005D01F1" w:rsidRDefault="005D01F1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№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5D01F1" w:rsidP="008677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Участник № 3</w:t>
            </w:r>
          </w:p>
          <w:p w:rsidR="005D01F1" w:rsidRDefault="005D01F1" w:rsidP="00AA080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8677D4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D01F1" w:rsidRDefault="005D01F1">
            <w:pPr>
              <w:spacing w:after="200" w:line="276" w:lineRule="auto"/>
            </w:pPr>
          </w:p>
        </w:tc>
      </w:tr>
      <w:tr w:rsidR="003E73AA" w:rsidTr="005F27C7">
        <w:trPr>
          <w:trHeight w:val="7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5F27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E0" w:rsidRPr="00ED7B8D" w:rsidRDefault="003E73AA" w:rsidP="005F27C7">
            <w:pPr>
              <w:jc w:val="center"/>
              <w:rPr>
                <w:iCs/>
              </w:rPr>
            </w:pPr>
            <w:r>
              <w:rPr>
                <w:b/>
                <w:sz w:val="20"/>
              </w:rPr>
              <w:t>мячи набивные весом</w:t>
            </w:r>
            <w:proofErr w:type="gramStart"/>
            <w:r>
              <w:rPr>
                <w:b/>
                <w:sz w:val="20"/>
              </w:rPr>
              <w:t>2</w:t>
            </w:r>
            <w:proofErr w:type="gramEnd"/>
            <w:r>
              <w:rPr>
                <w:b/>
                <w:sz w:val="20"/>
              </w:rPr>
              <w:t xml:space="preserve"> кг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E0" w:rsidRDefault="009740E0" w:rsidP="005F27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E0" w:rsidRDefault="009740E0" w:rsidP="005F27C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950,00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9740E0" w:rsidP="005F27C7">
            <w:pPr>
              <w:spacing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960,00</w:t>
            </w:r>
            <w:r w:rsidR="005D01F1">
              <w:rPr>
                <w:lang w:eastAsia="en-US"/>
              </w:rPr>
              <w:t xml:space="preserve"> руб</w:t>
            </w:r>
            <w:r w:rsidR="003E73AA">
              <w:rPr>
                <w:lang w:eastAsia="en-US"/>
              </w:rPr>
              <w:t>.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9740E0" w:rsidP="005F27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895</w:t>
            </w:r>
            <w:r w:rsidR="003E73AA">
              <w:rPr>
                <w:lang w:eastAsia="en-US"/>
              </w:rPr>
              <w:t xml:space="preserve">,00 </w:t>
            </w:r>
            <w:r w:rsidR="005D01F1">
              <w:rPr>
                <w:lang w:eastAsia="en-US"/>
              </w:rPr>
              <w:t>руб</w:t>
            </w:r>
            <w:r w:rsidR="003E73AA">
              <w:rPr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0E0" w:rsidRDefault="003E73AA" w:rsidP="005F27C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935,00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40E0" w:rsidRDefault="003E73AA" w:rsidP="005F27C7">
            <w:pPr>
              <w:spacing w:after="200" w:line="276" w:lineRule="auto"/>
              <w:jc w:val="center"/>
            </w:pPr>
            <w:r>
              <w:t>4675,00 руб.</w:t>
            </w:r>
          </w:p>
        </w:tc>
      </w:tr>
      <w:tr w:rsidR="005D01F1" w:rsidTr="003E73AA">
        <w:trPr>
          <w:trHeight w:val="567"/>
        </w:trPr>
        <w:tc>
          <w:tcPr>
            <w:tcW w:w="6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1F1" w:rsidRDefault="005D01F1" w:rsidP="008677D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  <w:r w:rsidR="00BC50BC">
              <w:rPr>
                <w:b/>
                <w:lang w:eastAsia="en-US"/>
              </w:rPr>
              <w:t>о</w:t>
            </w:r>
            <w:r>
              <w:rPr>
                <w:b/>
                <w:lang w:eastAsia="en-US"/>
              </w:rPr>
              <w:t xml:space="preserve">: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1F1" w:rsidRDefault="005D01F1" w:rsidP="008677D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5D01F1" w:rsidRDefault="003E73AA">
            <w:pPr>
              <w:spacing w:after="200" w:line="276" w:lineRule="auto"/>
            </w:pPr>
            <w:r>
              <w:t xml:space="preserve">4675,00 </w:t>
            </w:r>
            <w:r w:rsidR="00AA0807">
              <w:t>руб.</w:t>
            </w:r>
          </w:p>
        </w:tc>
      </w:tr>
    </w:tbl>
    <w:p w:rsidR="002B32EE" w:rsidRDefault="002B32EE" w:rsidP="002B32EE"/>
    <w:p w:rsidR="002B32EE" w:rsidRDefault="002B32EE" w:rsidP="00BC50BC">
      <w:pPr>
        <w:jc w:val="both"/>
        <w:rPr>
          <w:sz w:val="26"/>
          <w:szCs w:val="26"/>
        </w:rPr>
      </w:pPr>
    </w:p>
    <w:p w:rsidR="002B32EE" w:rsidRPr="00457B1C" w:rsidRDefault="003A3C79" w:rsidP="002B32EE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Порядок проведения запроса котировок</w:t>
      </w:r>
      <w:r w:rsidR="002B32EE" w:rsidRPr="00457B1C">
        <w:rPr>
          <w:sz w:val="26"/>
          <w:szCs w:val="26"/>
        </w:rPr>
        <w:t xml:space="preserve"> регламентирован </w:t>
      </w:r>
      <w:r w:rsidR="002B32EE" w:rsidRPr="00457B1C">
        <w:rPr>
          <w:b/>
          <w:sz w:val="26"/>
          <w:szCs w:val="26"/>
        </w:rPr>
        <w:t xml:space="preserve">статьей </w:t>
      </w:r>
      <w:r w:rsidR="002B32EE" w:rsidRPr="00457B1C">
        <w:rPr>
          <w:b/>
          <w:bCs/>
          <w:iCs/>
          <w:sz w:val="26"/>
          <w:szCs w:val="26"/>
        </w:rPr>
        <w:t>42</w:t>
      </w:r>
      <w:r w:rsidR="002B32EE" w:rsidRPr="00457B1C">
        <w:rPr>
          <w:b/>
          <w:sz w:val="26"/>
          <w:szCs w:val="26"/>
        </w:rPr>
        <w:t xml:space="preserve"> Федерального закона от 05 апреля </w:t>
      </w:r>
      <w:smartTag w:uri="urn:schemas-microsoft-com:office:smarttags" w:element="metricconverter">
        <w:smartTagPr>
          <w:attr w:name="ProductID" w:val="2013 г"/>
        </w:smartTagPr>
        <w:r w:rsidR="002B32EE" w:rsidRPr="00457B1C">
          <w:rPr>
            <w:b/>
            <w:sz w:val="26"/>
            <w:szCs w:val="26"/>
          </w:rPr>
          <w:t>2013 г</w:t>
        </w:r>
      </w:smartTag>
      <w:r w:rsidR="002B32EE" w:rsidRPr="00457B1C">
        <w:rPr>
          <w:b/>
          <w:sz w:val="26"/>
          <w:szCs w:val="26"/>
        </w:rPr>
        <w:t xml:space="preserve">. </w:t>
      </w:r>
      <w:r w:rsidR="002B32EE" w:rsidRPr="00457B1C">
        <w:rPr>
          <w:b/>
          <w:sz w:val="26"/>
          <w:szCs w:val="26"/>
          <w:lang w:val="en-US"/>
        </w:rPr>
        <w:t>N</w:t>
      </w:r>
      <w:r w:rsidR="002B32EE" w:rsidRPr="00457B1C">
        <w:rPr>
          <w:b/>
          <w:sz w:val="26"/>
          <w:szCs w:val="26"/>
        </w:rPr>
        <w:t xml:space="preserve"> 44-ФЗ «О контрактной системе в сфере закупок товаров, работ, услуг для обеспечения государственных и муниципальных нужд»</w:t>
      </w:r>
      <w:r w:rsidR="002B32EE" w:rsidRPr="00457B1C">
        <w:rPr>
          <w:b/>
          <w:bCs/>
          <w:iCs/>
          <w:sz w:val="26"/>
          <w:szCs w:val="26"/>
        </w:rPr>
        <w:t>.</w:t>
      </w:r>
      <w:r w:rsidR="002B32EE" w:rsidRPr="00457B1C">
        <w:rPr>
          <w:sz w:val="26"/>
          <w:szCs w:val="26"/>
        </w:rPr>
        <w:t xml:space="preserve"> Победите</w:t>
      </w:r>
      <w:r>
        <w:rPr>
          <w:sz w:val="26"/>
          <w:szCs w:val="26"/>
        </w:rPr>
        <w:t>лем запроса котировок</w:t>
      </w:r>
      <w:r w:rsidR="002B32EE" w:rsidRPr="00457B1C">
        <w:rPr>
          <w:sz w:val="26"/>
          <w:szCs w:val="26"/>
        </w:rPr>
        <w:t xml:space="preserve">  признается лицо, предложившее наиболее низкую  стоимость </w:t>
      </w:r>
      <w:r w:rsidR="002B32EE">
        <w:rPr>
          <w:sz w:val="26"/>
          <w:szCs w:val="26"/>
        </w:rPr>
        <w:t>товара</w:t>
      </w:r>
      <w:r w:rsidR="002B32EE" w:rsidRPr="00457B1C">
        <w:rPr>
          <w:sz w:val="26"/>
          <w:szCs w:val="26"/>
        </w:rPr>
        <w:t>.</w:t>
      </w:r>
      <w:r w:rsidR="002B32EE" w:rsidRPr="00457B1C">
        <w:rPr>
          <w:b/>
          <w:sz w:val="26"/>
          <w:szCs w:val="26"/>
        </w:rPr>
        <w:t xml:space="preserve"> </w:t>
      </w:r>
    </w:p>
    <w:p w:rsidR="002B32EE" w:rsidRPr="00457B1C" w:rsidRDefault="002B32EE" w:rsidP="002B32EE">
      <w:pPr>
        <w:rPr>
          <w:sz w:val="26"/>
          <w:szCs w:val="26"/>
        </w:rPr>
      </w:pPr>
    </w:p>
    <w:p w:rsidR="002B32EE" w:rsidRPr="007C79FB" w:rsidRDefault="00AA0807" w:rsidP="00AA0807">
      <w:pPr>
        <w:rPr>
          <w:sz w:val="26"/>
          <w:szCs w:val="26"/>
        </w:rPr>
      </w:pPr>
      <w:proofErr w:type="gramStart"/>
      <w:r w:rsidRPr="00AA0807">
        <w:rPr>
          <w:sz w:val="26"/>
          <w:szCs w:val="26"/>
        </w:rPr>
        <w:t>Ответств</w:t>
      </w:r>
      <w:r>
        <w:rPr>
          <w:sz w:val="26"/>
          <w:szCs w:val="26"/>
        </w:rPr>
        <w:t>енный</w:t>
      </w:r>
      <w:proofErr w:type="gramEnd"/>
      <w:r>
        <w:rPr>
          <w:sz w:val="26"/>
          <w:szCs w:val="26"/>
        </w:rPr>
        <w:t xml:space="preserve"> за заключение контракта                             С.Э Новожилова </w:t>
      </w:r>
      <w:r w:rsidR="002B32EE" w:rsidRPr="007C79FB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</w:t>
      </w:r>
    </w:p>
    <w:p w:rsidR="00377B0C" w:rsidRDefault="00377B0C" w:rsidP="007629B2"/>
    <w:sectPr w:rsidR="00377B0C" w:rsidSect="00377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2EE"/>
    <w:rsid w:val="00135C2B"/>
    <w:rsid w:val="00236C2E"/>
    <w:rsid w:val="002A1786"/>
    <w:rsid w:val="002B32EE"/>
    <w:rsid w:val="00377B0C"/>
    <w:rsid w:val="003A3C79"/>
    <w:rsid w:val="003E0C19"/>
    <w:rsid w:val="003E41E7"/>
    <w:rsid w:val="003E73AA"/>
    <w:rsid w:val="00445DF6"/>
    <w:rsid w:val="004D40B2"/>
    <w:rsid w:val="005D01F1"/>
    <w:rsid w:val="005F27C7"/>
    <w:rsid w:val="006B645E"/>
    <w:rsid w:val="007629B2"/>
    <w:rsid w:val="007A11B7"/>
    <w:rsid w:val="0088311D"/>
    <w:rsid w:val="00956FBC"/>
    <w:rsid w:val="009740E0"/>
    <w:rsid w:val="00A12E2A"/>
    <w:rsid w:val="00A20302"/>
    <w:rsid w:val="00A57B8A"/>
    <w:rsid w:val="00AA0807"/>
    <w:rsid w:val="00B24CF5"/>
    <w:rsid w:val="00B96577"/>
    <w:rsid w:val="00BC50BC"/>
    <w:rsid w:val="00C3042B"/>
    <w:rsid w:val="00C87447"/>
    <w:rsid w:val="00DE6083"/>
    <w:rsid w:val="00E34E95"/>
    <w:rsid w:val="00E36D67"/>
    <w:rsid w:val="00ED7B8D"/>
    <w:rsid w:val="00FF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0302"/>
    <w:rPr>
      <w:b/>
      <w:bCs/>
    </w:rPr>
  </w:style>
  <w:style w:type="character" w:customStyle="1" w:styleId="apple-converted-space">
    <w:name w:val="apple-converted-space"/>
    <w:basedOn w:val="a0"/>
    <w:rsid w:val="00A20302"/>
  </w:style>
  <w:style w:type="paragraph" w:styleId="a4">
    <w:name w:val="No Spacing"/>
    <w:uiPriority w:val="1"/>
    <w:qFormat/>
    <w:rsid w:val="00E3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6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">
    <w:name w:val="WW-Основной текст"/>
    <w:basedOn w:val="a"/>
    <w:rsid w:val="003E73AA"/>
    <w:pPr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19</cp:revision>
  <dcterms:created xsi:type="dcterms:W3CDTF">2014-03-14T04:18:00Z</dcterms:created>
  <dcterms:modified xsi:type="dcterms:W3CDTF">2014-07-10T05:20:00Z</dcterms:modified>
</cp:coreProperties>
</file>