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D81" w:rsidRPr="00761D81" w:rsidRDefault="00761D81" w:rsidP="00761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61D81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761D81" w:rsidRDefault="00761D81" w:rsidP="00761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61D81">
        <w:rPr>
          <w:rFonts w:ascii="Times New Roman" w:eastAsia="Times New Roman" w:hAnsi="Times New Roman" w:cs="Times New Roman"/>
          <w:b/>
          <w:lang w:eastAsia="ru-RU"/>
        </w:rPr>
        <w:t>для закупки №0133300001714000065</w:t>
      </w:r>
    </w:p>
    <w:p w:rsidR="00761D81" w:rsidRPr="00761D81" w:rsidRDefault="00761D81" w:rsidP="00761D8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61D81" w:rsidRPr="00761D81" w:rsidTr="00761D81">
        <w:tc>
          <w:tcPr>
            <w:tcW w:w="2000" w:type="pct"/>
            <w:vAlign w:val="center"/>
            <w:hideMark/>
          </w:tcPr>
          <w:p w:rsidR="00761D81" w:rsidRPr="00761D81" w:rsidRDefault="00761D81" w:rsidP="00761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61D81" w:rsidRPr="00761D81" w:rsidRDefault="00761D81" w:rsidP="00761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0133300001714000065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Оказание услуг по сопровождению программного комплекса «ИНФИН-Управление»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06.03.2014 09:00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13.03.2014 09:00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14.03.2014 11:00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60333.00 Российский рубль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1 Управление архитектуры и градостроительства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60333.00 Российский рубль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6 этаж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по 31.12.2014 включительно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1D81" w:rsidRPr="00761D81" w:rsidTr="00761D8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71"/>
              <w:gridCol w:w="1163"/>
              <w:gridCol w:w="2124"/>
              <w:gridCol w:w="1028"/>
              <w:gridCol w:w="1101"/>
              <w:gridCol w:w="854"/>
              <w:gridCol w:w="1014"/>
            </w:tblGrid>
            <w:tr w:rsidR="00761D81" w:rsidRPr="00761D81">
              <w:tc>
                <w:tcPr>
                  <w:tcW w:w="0" w:type="auto"/>
                  <w:gridSpan w:val="7"/>
                  <w:vAlign w:val="center"/>
                  <w:hideMark/>
                </w:tcPr>
                <w:p w:rsidR="00761D81" w:rsidRPr="00761D81" w:rsidRDefault="00761D81" w:rsidP="00761D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61D81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761D81" w:rsidRPr="00761D81">
              <w:tc>
                <w:tcPr>
                  <w:tcW w:w="0" w:type="auto"/>
                  <w:vAlign w:val="center"/>
                  <w:hideMark/>
                </w:tcPr>
                <w:p w:rsidR="00761D81" w:rsidRPr="00761D81" w:rsidRDefault="00761D81" w:rsidP="00761D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61D8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61D81" w:rsidRPr="00761D81" w:rsidRDefault="00761D81" w:rsidP="00761D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61D8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61D81" w:rsidRPr="00761D81" w:rsidRDefault="00761D81" w:rsidP="00761D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61D81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61D81" w:rsidRPr="00761D81" w:rsidRDefault="00761D81" w:rsidP="00761D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61D81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61D81" w:rsidRPr="00761D81" w:rsidRDefault="00761D81" w:rsidP="00761D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61D8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61D81" w:rsidRPr="00761D81" w:rsidRDefault="00761D81" w:rsidP="00761D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61D8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761D81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761D81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761D81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761D81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61D81" w:rsidRPr="00761D81" w:rsidRDefault="00761D81" w:rsidP="00761D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61D81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761D81" w:rsidRPr="00761D81">
              <w:tc>
                <w:tcPr>
                  <w:tcW w:w="0" w:type="auto"/>
                  <w:vAlign w:val="center"/>
                  <w:hideMark/>
                </w:tcPr>
                <w:p w:rsidR="00761D81" w:rsidRPr="00761D81" w:rsidRDefault="00761D81" w:rsidP="00761D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61D81">
                    <w:rPr>
                      <w:rFonts w:ascii="Times New Roman" w:eastAsia="Times New Roman" w:hAnsi="Times New Roman" w:cs="Times New Roman"/>
                      <w:lang w:eastAsia="ru-RU"/>
                    </w:rPr>
                    <w:t>Услуги по сопровождению программного комплекса «ИНФИН-Управление» (описание объекта закупки прикреплено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61D81" w:rsidRPr="00761D81" w:rsidRDefault="00761D81" w:rsidP="00761D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61D81">
                    <w:rPr>
                      <w:rFonts w:ascii="Times New Roman" w:eastAsia="Times New Roman" w:hAnsi="Times New Roman" w:cs="Times New Roman"/>
                      <w:lang w:eastAsia="ru-RU"/>
                    </w:rPr>
                    <w:t>72.22.14.000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61D81" w:rsidRPr="00761D81" w:rsidRDefault="00761D81" w:rsidP="00761D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61D81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архитектуры и градостроительства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61D81" w:rsidRPr="00761D81" w:rsidRDefault="00761D81" w:rsidP="00761D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61D81" w:rsidRPr="00761D81" w:rsidRDefault="00761D81" w:rsidP="00761D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61D81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61D81" w:rsidRPr="00761D81" w:rsidRDefault="00761D81" w:rsidP="00761D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61D81">
                    <w:rPr>
                      <w:rFonts w:ascii="Times New Roman" w:eastAsia="Times New Roman" w:hAnsi="Times New Roman" w:cs="Times New Roman"/>
                      <w:lang w:eastAsia="ru-RU"/>
                    </w:rPr>
                    <w:t>60333.00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61D81" w:rsidRPr="00761D81" w:rsidRDefault="00761D81" w:rsidP="00761D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61D81">
                    <w:rPr>
                      <w:rFonts w:ascii="Times New Roman" w:eastAsia="Times New Roman" w:hAnsi="Times New Roman" w:cs="Times New Roman"/>
                      <w:lang w:eastAsia="ru-RU"/>
                    </w:rPr>
                    <w:t>60333.00</w:t>
                  </w:r>
                </w:p>
              </w:tc>
            </w:tr>
            <w:tr w:rsidR="00761D81" w:rsidRPr="00761D81">
              <w:tc>
                <w:tcPr>
                  <w:tcW w:w="0" w:type="auto"/>
                  <w:gridSpan w:val="7"/>
                  <w:vAlign w:val="center"/>
                  <w:hideMark/>
                </w:tcPr>
                <w:p w:rsidR="00761D81" w:rsidRPr="00761D81" w:rsidRDefault="00761D81" w:rsidP="00761D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61D81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60333.00</w:t>
                  </w:r>
                </w:p>
              </w:tc>
            </w:tr>
          </w:tbl>
          <w:p w:rsidR="00761D81" w:rsidRPr="00761D81" w:rsidRDefault="00761D81" w:rsidP="00761D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Социально ориентированным некоммерческим организациям (в соответствии со Статьей 30 Федерального закона № 44-ФЗ)</w:t>
            </w:r>
          </w:p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(в соответствии со Статьей 30 Федерального закона № 44-ФЗ)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</w:t>
            </w: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761D81" w:rsidRPr="00761D81" w:rsidTr="00761D81"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61D81" w:rsidRPr="00761D81" w:rsidRDefault="00761D81" w:rsidP="00761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D81">
              <w:rPr>
                <w:rFonts w:ascii="Times New Roman" w:eastAsia="Times New Roman" w:hAnsi="Times New Roman" w:cs="Times New Roman"/>
                <w:lang w:eastAsia="ru-RU"/>
              </w:rPr>
              <w:t>05.03.2014 11:47</w:t>
            </w:r>
          </w:p>
        </w:tc>
      </w:tr>
    </w:tbl>
    <w:p w:rsidR="00217BF9" w:rsidRPr="00761D81" w:rsidRDefault="00761D81">
      <w:pPr>
        <w:rPr>
          <w:rFonts w:ascii="Times New Roman" w:hAnsi="Times New Roman" w:cs="Times New Roman"/>
        </w:rPr>
      </w:pPr>
    </w:p>
    <w:p w:rsidR="00761D81" w:rsidRPr="00761D81" w:rsidRDefault="00761D81">
      <w:pPr>
        <w:rPr>
          <w:rFonts w:ascii="Times New Roman" w:hAnsi="Times New Roman" w:cs="Times New Roman"/>
        </w:rPr>
      </w:pPr>
    </w:p>
    <w:sectPr w:rsidR="00761D81" w:rsidRPr="00761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70A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61D81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5570A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1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61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61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61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61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61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1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61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61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61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61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61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2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6120">
          <w:marLeft w:val="0"/>
          <w:marRight w:val="0"/>
          <w:marTop w:val="16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16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72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982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50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949</Words>
  <Characters>5414</Characters>
  <Application>Microsoft Office Word</Application>
  <DocSecurity>0</DocSecurity>
  <Lines>45</Lines>
  <Paragraphs>12</Paragraphs>
  <ScaleCrop>false</ScaleCrop>
  <Company>Администрация города Иванова</Company>
  <LinksUpToDate>false</LinksUpToDate>
  <CharactersWithSpaces>6351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2014-03-05T09:20:00Z</dcterms:created>
  <dcterms:modified xsi:type="dcterms:W3CDTF">2014-03-05T09:20:00Z</dcterms:modified>
</cp:coreProperties>
</file>