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34857" w:rsidTr="00834857">
        <w:trPr>
          <w:trHeight w:val="747"/>
        </w:trPr>
        <w:tc>
          <w:tcPr>
            <w:tcW w:w="4219" w:type="dxa"/>
            <w:vAlign w:val="center"/>
          </w:tcPr>
          <w:p w:rsidR="00834857" w:rsidRPr="006673FA" w:rsidRDefault="0083485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34857" w:rsidRDefault="00834857" w:rsidP="00834857">
            <w:pPr>
              <w:jc w:val="center"/>
              <w:rPr>
                <w:rFonts w:ascii="Times New Roman" w:eastAsia="Calibri" w:hAnsi="Times New Roman" w:cs="Times New Roman"/>
                <w:sz w:val="24"/>
                <w:szCs w:val="24"/>
              </w:rPr>
            </w:pPr>
            <w:r>
              <w:rPr>
                <w:rFonts w:ascii="Times New Roman" w:eastAsia="Times New Roman" w:hAnsi="Times New Roman" w:cs="Times New Roman"/>
                <w:sz w:val="24"/>
                <w:szCs w:val="24"/>
              </w:rPr>
              <w:t>Муниципальное бюджетное учреждение культуры «Парк культуры и отдыха имени Революции 1905 года»</w:t>
            </w:r>
          </w:p>
        </w:tc>
      </w:tr>
      <w:tr w:rsidR="00834857" w:rsidTr="00834857">
        <w:trPr>
          <w:trHeight w:val="843"/>
        </w:trPr>
        <w:tc>
          <w:tcPr>
            <w:tcW w:w="4219" w:type="dxa"/>
            <w:vAlign w:val="center"/>
          </w:tcPr>
          <w:p w:rsidR="00834857" w:rsidRPr="006673FA" w:rsidRDefault="0083485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34857" w:rsidRDefault="00834857" w:rsidP="00834857">
            <w:pPr>
              <w:jc w:val="center"/>
              <w:rPr>
                <w:rFonts w:ascii="Times New Roman" w:eastAsia="Calibri" w:hAnsi="Times New Roman" w:cs="Times New Roman"/>
                <w:sz w:val="24"/>
                <w:szCs w:val="24"/>
              </w:rPr>
            </w:pPr>
            <w:r>
              <w:rPr>
                <w:rFonts w:ascii="Times New Roman" w:eastAsia="Times New Roman" w:hAnsi="Times New Roman" w:cs="Times New Roman"/>
                <w:sz w:val="24"/>
                <w:szCs w:val="24"/>
              </w:rPr>
              <w:t>153035, Российская Федерация, Ивановская область, Иваново г, ул. Первых Маевок, д. 55</w:t>
            </w:r>
          </w:p>
        </w:tc>
      </w:tr>
      <w:tr w:rsidR="00834857" w:rsidTr="00834857">
        <w:trPr>
          <w:trHeight w:val="698"/>
        </w:trPr>
        <w:tc>
          <w:tcPr>
            <w:tcW w:w="4219" w:type="dxa"/>
            <w:vAlign w:val="center"/>
          </w:tcPr>
          <w:p w:rsidR="00834857" w:rsidRPr="006673FA" w:rsidRDefault="0083485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34857" w:rsidRDefault="00834857" w:rsidP="00834857">
            <w:pPr>
              <w:jc w:val="center"/>
              <w:rPr>
                <w:rFonts w:ascii="Times New Roman" w:eastAsia="Calibri" w:hAnsi="Times New Roman" w:cs="Times New Roman"/>
                <w:sz w:val="24"/>
                <w:szCs w:val="24"/>
              </w:rPr>
            </w:pPr>
            <w:r>
              <w:rPr>
                <w:rFonts w:ascii="Times New Roman" w:eastAsia="Times New Roman" w:hAnsi="Times New Roman" w:cs="Times New Roman"/>
                <w:sz w:val="24"/>
                <w:szCs w:val="24"/>
              </w:rPr>
              <w:t>153035, Российская Федерация, Ивановская область, Иваново г, ул. Первых Маевок, д. 55</w:t>
            </w:r>
          </w:p>
        </w:tc>
      </w:tr>
      <w:tr w:rsidR="00834857" w:rsidTr="00834857">
        <w:trPr>
          <w:trHeight w:val="554"/>
        </w:trPr>
        <w:tc>
          <w:tcPr>
            <w:tcW w:w="4219" w:type="dxa"/>
            <w:vAlign w:val="center"/>
          </w:tcPr>
          <w:p w:rsidR="00834857" w:rsidRPr="006673FA" w:rsidRDefault="0083485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34857" w:rsidRDefault="00834857" w:rsidP="00834857">
            <w:pPr>
              <w:jc w:val="center"/>
              <w:rPr>
                <w:rFonts w:ascii="Times New Roman" w:eastAsia="Calibri" w:hAnsi="Times New Roman" w:cs="Times New Roman"/>
                <w:sz w:val="24"/>
                <w:szCs w:val="24"/>
                <w:lang w:val="en-US"/>
              </w:rPr>
            </w:pPr>
            <w:r>
              <w:rPr>
                <w:rFonts w:ascii="Times New Roman" w:eastAsia="Times New Roman" w:hAnsi="Times New Roman" w:cs="Times New Roman"/>
                <w:sz w:val="24"/>
                <w:szCs w:val="24"/>
                <w:lang w:val="en-US"/>
              </w:rPr>
              <w:t>park1905@mail.ru</w:t>
            </w:r>
          </w:p>
        </w:tc>
      </w:tr>
      <w:tr w:rsidR="00834857" w:rsidTr="00834857">
        <w:trPr>
          <w:trHeight w:val="986"/>
        </w:trPr>
        <w:tc>
          <w:tcPr>
            <w:tcW w:w="4219" w:type="dxa"/>
            <w:vAlign w:val="center"/>
          </w:tcPr>
          <w:p w:rsidR="00834857" w:rsidRPr="006673FA" w:rsidRDefault="0083485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34857" w:rsidRDefault="00834857" w:rsidP="00834857">
            <w:pPr>
              <w:jc w:val="center"/>
              <w:rPr>
                <w:rFonts w:ascii="Times New Roman" w:eastAsia="Calibri" w:hAnsi="Times New Roman" w:cs="Times New Roman"/>
                <w:sz w:val="24"/>
                <w:szCs w:val="24"/>
              </w:rPr>
            </w:pPr>
            <w:r>
              <w:rPr>
                <w:rFonts w:ascii="Times New Roman" w:eastAsia="Times New Roman" w:hAnsi="Times New Roman" w:cs="Times New Roman"/>
                <w:sz w:val="24"/>
                <w:szCs w:val="24"/>
              </w:rPr>
              <w:t>7-4932-</w:t>
            </w:r>
            <w:r>
              <w:rPr>
                <w:rFonts w:ascii="Times New Roman" w:eastAsia="Times New Roman" w:hAnsi="Times New Roman" w:cs="Times New Roman"/>
                <w:sz w:val="24"/>
                <w:szCs w:val="24"/>
                <w:lang w:val="en-US"/>
              </w:rPr>
              <w:t>371730</w:t>
            </w:r>
          </w:p>
        </w:tc>
      </w:tr>
      <w:tr w:rsidR="00834857" w:rsidTr="00834857">
        <w:trPr>
          <w:trHeight w:val="702"/>
        </w:trPr>
        <w:tc>
          <w:tcPr>
            <w:tcW w:w="4219" w:type="dxa"/>
            <w:vAlign w:val="center"/>
          </w:tcPr>
          <w:p w:rsidR="00834857" w:rsidRPr="0082337A" w:rsidRDefault="0083485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34857" w:rsidRDefault="00834857" w:rsidP="00834857">
            <w:pPr>
              <w:jc w:val="center"/>
              <w:rPr>
                <w:rFonts w:ascii="Times New Roman" w:eastAsia="Calibri" w:hAnsi="Times New Roman" w:cs="Times New Roman"/>
                <w:sz w:val="24"/>
                <w:szCs w:val="24"/>
              </w:rPr>
            </w:pPr>
            <w:proofErr w:type="spellStart"/>
            <w:r>
              <w:rPr>
                <w:rFonts w:ascii="Times New Roman" w:eastAsia="Times New Roman" w:hAnsi="Times New Roman" w:cs="Times New Roman"/>
                <w:sz w:val="24"/>
                <w:szCs w:val="24"/>
              </w:rPr>
              <w:t>Сошникова</w:t>
            </w:r>
            <w:proofErr w:type="spellEnd"/>
            <w:r>
              <w:rPr>
                <w:rFonts w:ascii="Times New Roman" w:eastAsia="Times New Roman" w:hAnsi="Times New Roman" w:cs="Times New Roman"/>
                <w:sz w:val="24"/>
                <w:szCs w:val="24"/>
              </w:rPr>
              <w:t xml:space="preserve"> Екатерина Николаевна</w:t>
            </w:r>
          </w:p>
        </w:tc>
      </w:tr>
      <w:tr w:rsidR="00834857" w:rsidTr="00834857">
        <w:trPr>
          <w:trHeight w:val="702"/>
        </w:trPr>
        <w:tc>
          <w:tcPr>
            <w:tcW w:w="4219" w:type="dxa"/>
            <w:vAlign w:val="center"/>
          </w:tcPr>
          <w:p w:rsidR="00834857" w:rsidRPr="0082337A" w:rsidRDefault="0083485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34857" w:rsidRDefault="00834857" w:rsidP="00834857">
            <w:pPr>
              <w:jc w:val="center"/>
              <w:rPr>
                <w:rFonts w:ascii="Times New Roman" w:eastAsia="Calibri" w:hAnsi="Times New Roman" w:cs="Times New Roman"/>
              </w:rPr>
            </w:pPr>
            <w:proofErr w:type="spellStart"/>
            <w:r>
              <w:rPr>
                <w:rFonts w:ascii="Times New Roman" w:eastAsia="Times New Roman" w:hAnsi="Times New Roman" w:cs="Times New Roman"/>
                <w:sz w:val="24"/>
                <w:szCs w:val="24"/>
              </w:rPr>
              <w:t>Сошникова</w:t>
            </w:r>
            <w:proofErr w:type="spellEnd"/>
            <w:r>
              <w:rPr>
                <w:rFonts w:ascii="Times New Roman" w:eastAsia="Times New Roman" w:hAnsi="Times New Roman" w:cs="Times New Roman"/>
                <w:sz w:val="24"/>
                <w:szCs w:val="24"/>
              </w:rPr>
              <w:t xml:space="preserve"> Екатерина Николаевна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34857"/>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1993"/>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697</Words>
  <Characters>3973</Characters>
  <Application>Microsoft Office Word</Application>
  <DocSecurity>0</DocSecurity>
  <Lines>33</Lines>
  <Paragraphs>9</Paragraphs>
  <ScaleCrop>false</ScaleCrop>
  <Company>Администрация города Иванова</Company>
  <LinksUpToDate>false</LinksUpToDate>
  <CharactersWithSpaces>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2014-07-14T11:52:00Z</dcterms:modified>
</cp:coreProperties>
</file>