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193" w:rsidRPr="007C0193" w:rsidRDefault="007C0193" w:rsidP="00B839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C0193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7C0193" w:rsidRDefault="007C0193" w:rsidP="00B839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C0193">
        <w:rPr>
          <w:rFonts w:ascii="Times New Roman" w:eastAsia="Times New Roman" w:hAnsi="Times New Roman" w:cs="Times New Roman"/>
          <w:b/>
          <w:lang w:eastAsia="ru-RU"/>
        </w:rPr>
        <w:t>для закупки №0133300001714000075</w:t>
      </w:r>
    </w:p>
    <w:p w:rsidR="00B8393F" w:rsidRPr="007C0193" w:rsidRDefault="00B8393F" w:rsidP="00B839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bookmarkStart w:id="0" w:name="_GoBack"/>
      <w:bookmarkEnd w:id="0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7C0193" w:rsidRPr="007C0193" w:rsidTr="007C0193">
        <w:tc>
          <w:tcPr>
            <w:tcW w:w="2000" w:type="pct"/>
            <w:vAlign w:val="center"/>
            <w:hideMark/>
          </w:tcPr>
          <w:p w:rsidR="007C0193" w:rsidRPr="007C0193" w:rsidRDefault="007C0193" w:rsidP="007C01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7C0193" w:rsidRPr="007C0193" w:rsidRDefault="007C0193" w:rsidP="007C01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7C0193" w:rsidRPr="007C0193" w:rsidTr="007C0193">
        <w:tc>
          <w:tcPr>
            <w:tcW w:w="0" w:type="auto"/>
            <w:vAlign w:val="center"/>
            <w:hideMark/>
          </w:tcPr>
          <w:p w:rsidR="007C0193" w:rsidRPr="007C0193" w:rsidRDefault="007C0193" w:rsidP="007C01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1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7C0193" w:rsidRPr="007C0193" w:rsidRDefault="007C0193" w:rsidP="007C01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C0193" w:rsidRPr="007C0193" w:rsidTr="007C0193">
        <w:tc>
          <w:tcPr>
            <w:tcW w:w="0" w:type="auto"/>
            <w:vAlign w:val="center"/>
            <w:hideMark/>
          </w:tcPr>
          <w:p w:rsidR="007C0193" w:rsidRPr="007C0193" w:rsidRDefault="007C0193" w:rsidP="007C01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193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7C0193" w:rsidRPr="007C0193" w:rsidRDefault="007C0193" w:rsidP="007C01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193">
              <w:rPr>
                <w:rFonts w:ascii="Times New Roman" w:eastAsia="Times New Roman" w:hAnsi="Times New Roman" w:cs="Times New Roman"/>
                <w:lang w:eastAsia="ru-RU"/>
              </w:rPr>
              <w:t>0133300001714000075</w:t>
            </w:r>
          </w:p>
        </w:tc>
      </w:tr>
      <w:tr w:rsidR="007C0193" w:rsidRPr="007C0193" w:rsidTr="007C0193">
        <w:tc>
          <w:tcPr>
            <w:tcW w:w="0" w:type="auto"/>
            <w:vAlign w:val="center"/>
            <w:hideMark/>
          </w:tcPr>
          <w:p w:rsidR="007C0193" w:rsidRPr="007C0193" w:rsidRDefault="007C0193" w:rsidP="007C01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193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7C0193" w:rsidRPr="007C0193" w:rsidRDefault="007C0193" w:rsidP="007C01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193">
              <w:rPr>
                <w:rFonts w:ascii="Times New Roman" w:eastAsia="Times New Roman" w:hAnsi="Times New Roman" w:cs="Times New Roman"/>
                <w:lang w:eastAsia="ru-RU"/>
              </w:rPr>
              <w:t>Поставка сувенирной пластины с художественным изображением</w:t>
            </w:r>
          </w:p>
        </w:tc>
      </w:tr>
      <w:tr w:rsidR="007C0193" w:rsidRPr="007C0193" w:rsidTr="007C0193">
        <w:tc>
          <w:tcPr>
            <w:tcW w:w="0" w:type="auto"/>
            <w:vAlign w:val="center"/>
            <w:hideMark/>
          </w:tcPr>
          <w:p w:rsidR="007C0193" w:rsidRPr="007C0193" w:rsidRDefault="007C0193" w:rsidP="007C01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193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7C0193" w:rsidRPr="007C0193" w:rsidRDefault="007C0193" w:rsidP="007C01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193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7C0193" w:rsidRPr="007C0193" w:rsidTr="007C0193">
        <w:tc>
          <w:tcPr>
            <w:tcW w:w="0" w:type="auto"/>
            <w:vAlign w:val="center"/>
            <w:hideMark/>
          </w:tcPr>
          <w:p w:rsidR="007C0193" w:rsidRPr="007C0193" w:rsidRDefault="007C0193" w:rsidP="007C01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193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7C0193" w:rsidRPr="007C0193" w:rsidRDefault="007C0193" w:rsidP="007C01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193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7C0193" w:rsidRPr="007C0193" w:rsidTr="007C0193">
        <w:tc>
          <w:tcPr>
            <w:tcW w:w="0" w:type="auto"/>
            <w:vAlign w:val="center"/>
            <w:hideMark/>
          </w:tcPr>
          <w:p w:rsidR="007C0193" w:rsidRPr="007C0193" w:rsidRDefault="007C0193" w:rsidP="007C01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1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7C0193" w:rsidRPr="007C0193" w:rsidRDefault="007C0193" w:rsidP="007C01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C0193" w:rsidRPr="007C0193" w:rsidTr="007C0193">
        <w:tc>
          <w:tcPr>
            <w:tcW w:w="0" w:type="auto"/>
            <w:vAlign w:val="center"/>
            <w:hideMark/>
          </w:tcPr>
          <w:p w:rsidR="007C0193" w:rsidRPr="007C0193" w:rsidRDefault="007C0193" w:rsidP="007C01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193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7C0193" w:rsidRPr="007C0193" w:rsidRDefault="007C0193" w:rsidP="007C01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193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7C0193" w:rsidRPr="007C0193" w:rsidTr="007C0193">
        <w:tc>
          <w:tcPr>
            <w:tcW w:w="0" w:type="auto"/>
            <w:vAlign w:val="center"/>
            <w:hideMark/>
          </w:tcPr>
          <w:p w:rsidR="007C0193" w:rsidRPr="007C0193" w:rsidRDefault="007C0193" w:rsidP="007C01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193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7C0193" w:rsidRPr="007C0193" w:rsidRDefault="007C0193" w:rsidP="007C01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193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7C0193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7C0193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7C0193" w:rsidRPr="007C0193" w:rsidTr="007C0193">
        <w:tc>
          <w:tcPr>
            <w:tcW w:w="0" w:type="auto"/>
            <w:vAlign w:val="center"/>
            <w:hideMark/>
          </w:tcPr>
          <w:p w:rsidR="007C0193" w:rsidRPr="007C0193" w:rsidRDefault="007C0193" w:rsidP="007C01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193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7C0193" w:rsidRPr="007C0193" w:rsidRDefault="007C0193" w:rsidP="007C01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193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7C0193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7C0193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7C0193" w:rsidRPr="007C0193" w:rsidTr="007C0193">
        <w:tc>
          <w:tcPr>
            <w:tcW w:w="0" w:type="auto"/>
            <w:vAlign w:val="center"/>
            <w:hideMark/>
          </w:tcPr>
          <w:p w:rsidR="007C0193" w:rsidRPr="007C0193" w:rsidRDefault="007C0193" w:rsidP="007C01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193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7C0193" w:rsidRPr="007C0193" w:rsidRDefault="007C0193" w:rsidP="007C01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193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7C0193" w:rsidRPr="007C0193" w:rsidTr="007C0193">
        <w:tc>
          <w:tcPr>
            <w:tcW w:w="0" w:type="auto"/>
            <w:vAlign w:val="center"/>
            <w:hideMark/>
          </w:tcPr>
          <w:p w:rsidR="007C0193" w:rsidRPr="007C0193" w:rsidRDefault="007C0193" w:rsidP="007C01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193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7C0193" w:rsidRPr="007C0193" w:rsidRDefault="007C0193" w:rsidP="007C01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193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7C0193" w:rsidRPr="007C0193" w:rsidTr="007C0193">
        <w:tc>
          <w:tcPr>
            <w:tcW w:w="0" w:type="auto"/>
            <w:vAlign w:val="center"/>
            <w:hideMark/>
          </w:tcPr>
          <w:p w:rsidR="007C0193" w:rsidRPr="007C0193" w:rsidRDefault="007C0193" w:rsidP="007C01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193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7C0193" w:rsidRPr="007C0193" w:rsidRDefault="007C0193" w:rsidP="007C01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193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7C0193" w:rsidRPr="007C0193" w:rsidTr="007C0193">
        <w:tc>
          <w:tcPr>
            <w:tcW w:w="0" w:type="auto"/>
            <w:vAlign w:val="center"/>
            <w:hideMark/>
          </w:tcPr>
          <w:p w:rsidR="007C0193" w:rsidRPr="007C0193" w:rsidRDefault="007C0193" w:rsidP="007C01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193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7C0193" w:rsidRPr="007C0193" w:rsidRDefault="007C0193" w:rsidP="007C01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193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7C0193" w:rsidRPr="007C0193" w:rsidTr="007C0193">
        <w:tc>
          <w:tcPr>
            <w:tcW w:w="0" w:type="auto"/>
            <w:vAlign w:val="center"/>
            <w:hideMark/>
          </w:tcPr>
          <w:p w:rsidR="007C0193" w:rsidRPr="007C0193" w:rsidRDefault="007C0193" w:rsidP="007C01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193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7C0193" w:rsidRPr="007C0193" w:rsidRDefault="007C0193" w:rsidP="007C01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193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7C0193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7C0193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контракта, указана в приложении к извещению</w:t>
            </w:r>
          </w:p>
        </w:tc>
      </w:tr>
      <w:tr w:rsidR="007C0193" w:rsidRPr="007C0193" w:rsidTr="007C0193">
        <w:tc>
          <w:tcPr>
            <w:tcW w:w="0" w:type="auto"/>
            <w:vAlign w:val="center"/>
            <w:hideMark/>
          </w:tcPr>
          <w:p w:rsidR="007C0193" w:rsidRPr="007C0193" w:rsidRDefault="007C0193" w:rsidP="007C01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193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7C0193" w:rsidRPr="007C0193" w:rsidRDefault="007C0193" w:rsidP="007C01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193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7C0193" w:rsidRPr="007C0193" w:rsidTr="007C0193">
        <w:tc>
          <w:tcPr>
            <w:tcW w:w="0" w:type="auto"/>
            <w:vAlign w:val="center"/>
            <w:hideMark/>
          </w:tcPr>
          <w:p w:rsidR="007C0193" w:rsidRPr="007C0193" w:rsidRDefault="007C0193" w:rsidP="007C01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1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7C0193" w:rsidRPr="007C0193" w:rsidRDefault="007C0193" w:rsidP="007C01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C0193" w:rsidRPr="007C0193" w:rsidTr="007C0193">
        <w:tc>
          <w:tcPr>
            <w:tcW w:w="0" w:type="auto"/>
            <w:vAlign w:val="center"/>
            <w:hideMark/>
          </w:tcPr>
          <w:p w:rsidR="007C0193" w:rsidRPr="007C0193" w:rsidRDefault="007C0193" w:rsidP="007C01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193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7C0193" w:rsidRPr="007C0193" w:rsidRDefault="007C0193" w:rsidP="007C01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193">
              <w:rPr>
                <w:rFonts w:ascii="Times New Roman" w:eastAsia="Times New Roman" w:hAnsi="Times New Roman" w:cs="Times New Roman"/>
                <w:lang w:eastAsia="ru-RU"/>
              </w:rPr>
              <w:t>13.03.2014 09:00</w:t>
            </w:r>
          </w:p>
        </w:tc>
      </w:tr>
      <w:tr w:rsidR="007C0193" w:rsidRPr="007C0193" w:rsidTr="007C0193">
        <w:tc>
          <w:tcPr>
            <w:tcW w:w="0" w:type="auto"/>
            <w:vAlign w:val="center"/>
            <w:hideMark/>
          </w:tcPr>
          <w:p w:rsidR="007C0193" w:rsidRPr="007C0193" w:rsidRDefault="007C0193" w:rsidP="007C01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193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7C0193" w:rsidRPr="007C0193" w:rsidRDefault="007C0193" w:rsidP="007C01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193">
              <w:rPr>
                <w:rFonts w:ascii="Times New Roman" w:eastAsia="Times New Roman" w:hAnsi="Times New Roman" w:cs="Times New Roman"/>
                <w:lang w:eastAsia="ru-RU"/>
              </w:rPr>
              <w:t>19.03.2014 09:00</w:t>
            </w:r>
          </w:p>
        </w:tc>
      </w:tr>
      <w:tr w:rsidR="007C0193" w:rsidRPr="007C0193" w:rsidTr="007C0193">
        <w:tc>
          <w:tcPr>
            <w:tcW w:w="0" w:type="auto"/>
            <w:vAlign w:val="center"/>
            <w:hideMark/>
          </w:tcPr>
          <w:p w:rsidR="007C0193" w:rsidRPr="007C0193" w:rsidRDefault="007C0193" w:rsidP="007C01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193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7C0193" w:rsidRPr="007C0193" w:rsidRDefault="007C0193" w:rsidP="007C01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193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</w:t>
            </w:r>
          </w:p>
        </w:tc>
      </w:tr>
      <w:tr w:rsidR="007C0193" w:rsidRPr="007C0193" w:rsidTr="007C0193">
        <w:tc>
          <w:tcPr>
            <w:tcW w:w="0" w:type="auto"/>
            <w:vAlign w:val="center"/>
            <w:hideMark/>
          </w:tcPr>
          <w:p w:rsidR="007C0193" w:rsidRPr="007C0193" w:rsidRDefault="007C0193" w:rsidP="007C01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193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7C0193" w:rsidRPr="007C0193" w:rsidRDefault="007C0193" w:rsidP="007C01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193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в соответствии с требованиями статей 4, 5 Федерального закона № 44</w:t>
            </w:r>
          </w:p>
        </w:tc>
      </w:tr>
      <w:tr w:rsidR="007C0193" w:rsidRPr="007C0193" w:rsidTr="007C0193">
        <w:tc>
          <w:tcPr>
            <w:tcW w:w="0" w:type="auto"/>
            <w:vAlign w:val="center"/>
            <w:hideMark/>
          </w:tcPr>
          <w:p w:rsidR="007C0193" w:rsidRPr="007C0193" w:rsidRDefault="007C0193" w:rsidP="007C01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193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7C0193" w:rsidRPr="007C0193" w:rsidRDefault="007C0193" w:rsidP="007C01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193">
              <w:rPr>
                <w:rFonts w:ascii="Times New Roman" w:eastAsia="Times New Roman" w:hAnsi="Times New Roman" w:cs="Times New Roman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7C0193" w:rsidRPr="007C0193" w:rsidTr="007C0193">
        <w:tc>
          <w:tcPr>
            <w:tcW w:w="0" w:type="auto"/>
            <w:vAlign w:val="center"/>
            <w:hideMark/>
          </w:tcPr>
          <w:p w:rsidR="007C0193" w:rsidRPr="007C0193" w:rsidRDefault="007C0193" w:rsidP="007C01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193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7C0193" w:rsidRPr="007C0193" w:rsidRDefault="007C0193" w:rsidP="007C01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193">
              <w:rPr>
                <w:rFonts w:ascii="Times New Roman" w:eastAsia="Times New Roman" w:hAnsi="Times New Roman" w:cs="Times New Roman"/>
                <w:lang w:eastAsia="ru-RU"/>
              </w:rPr>
              <w:t>20.03.2014 10:00</w:t>
            </w:r>
          </w:p>
        </w:tc>
      </w:tr>
      <w:tr w:rsidR="007C0193" w:rsidRPr="007C0193" w:rsidTr="007C0193">
        <w:tc>
          <w:tcPr>
            <w:tcW w:w="0" w:type="auto"/>
            <w:vAlign w:val="center"/>
            <w:hideMark/>
          </w:tcPr>
          <w:p w:rsidR="007C0193" w:rsidRPr="007C0193" w:rsidRDefault="007C0193" w:rsidP="007C01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193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7C0193" w:rsidRPr="007C0193" w:rsidRDefault="007C0193" w:rsidP="007C01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193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7C0193" w:rsidRPr="007C0193" w:rsidTr="007C0193">
        <w:tc>
          <w:tcPr>
            <w:tcW w:w="0" w:type="auto"/>
            <w:vAlign w:val="center"/>
            <w:hideMark/>
          </w:tcPr>
          <w:p w:rsidR="007C0193" w:rsidRPr="007C0193" w:rsidRDefault="007C0193" w:rsidP="007C01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193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7C0193" w:rsidRPr="007C0193" w:rsidRDefault="007C0193" w:rsidP="007C01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193">
              <w:rPr>
                <w:rFonts w:ascii="Times New Roman" w:eastAsia="Times New Roman" w:hAnsi="Times New Roman" w:cs="Times New Roman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7C0193">
              <w:rPr>
                <w:rFonts w:ascii="Times New Roman" w:eastAsia="Times New Roman" w:hAnsi="Times New Roman" w:cs="Times New Roman"/>
                <w:lang w:eastAsia="ru-RU"/>
              </w:rPr>
              <w:t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7C0193" w:rsidRPr="007C0193" w:rsidTr="007C0193">
        <w:tc>
          <w:tcPr>
            <w:tcW w:w="0" w:type="auto"/>
            <w:vAlign w:val="center"/>
            <w:hideMark/>
          </w:tcPr>
          <w:p w:rsidR="007C0193" w:rsidRPr="007C0193" w:rsidRDefault="007C0193" w:rsidP="007C01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19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7C0193" w:rsidRPr="007C0193" w:rsidRDefault="007C0193" w:rsidP="007C01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193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7C0193">
              <w:rPr>
                <w:rFonts w:ascii="Times New Roman" w:eastAsia="Times New Roman" w:hAnsi="Times New Roman" w:cs="Times New Roman"/>
                <w:lang w:eastAsia="ru-RU"/>
              </w:rPr>
              <w:t>с даты размещения</w:t>
            </w:r>
            <w:proofErr w:type="gramEnd"/>
            <w:r w:rsidRPr="007C0193">
              <w:rPr>
                <w:rFonts w:ascii="Times New Roman" w:eastAsia="Times New Roman" w:hAnsi="Times New Roman" w:cs="Times New Roman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7C0193" w:rsidRPr="007C0193" w:rsidTr="007C0193">
        <w:tc>
          <w:tcPr>
            <w:tcW w:w="0" w:type="auto"/>
            <w:vAlign w:val="center"/>
            <w:hideMark/>
          </w:tcPr>
          <w:p w:rsidR="007C0193" w:rsidRPr="007C0193" w:rsidRDefault="007C0193" w:rsidP="007C01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193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7C0193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7C0193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7C0193" w:rsidRPr="007C0193" w:rsidRDefault="007C0193" w:rsidP="007C01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193">
              <w:rPr>
                <w:rFonts w:ascii="Times New Roman" w:eastAsia="Times New Roman" w:hAnsi="Times New Roman" w:cs="Times New Roman"/>
                <w:lang w:eastAsia="ru-RU"/>
              </w:rPr>
              <w:t>В случае</w:t>
            </w:r>
            <w:proofErr w:type="gramStart"/>
            <w:r w:rsidRPr="007C0193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proofErr w:type="gramEnd"/>
            <w:r w:rsidRPr="007C0193">
              <w:rPr>
                <w:rFonts w:ascii="Times New Roman" w:eastAsia="Times New Roman" w:hAnsi="Times New Roman" w:cs="Times New Roman"/>
                <w:lang w:eastAsia="ru-RU"/>
              </w:rPr>
              <w:t xml:space="preserve"> если победитель запроса котировок не представил заказчику подписанный контракт (договор) в срок, указанный в извещении о проведении запроса котировок, такой победитель признается уклонившимся от заключения контракта (договора)</w:t>
            </w:r>
          </w:p>
        </w:tc>
      </w:tr>
      <w:tr w:rsidR="007C0193" w:rsidRPr="007C0193" w:rsidTr="007C0193">
        <w:tc>
          <w:tcPr>
            <w:tcW w:w="0" w:type="auto"/>
            <w:vAlign w:val="center"/>
            <w:hideMark/>
          </w:tcPr>
          <w:p w:rsidR="007C0193" w:rsidRPr="007C0193" w:rsidRDefault="007C0193" w:rsidP="007C01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1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7C0193" w:rsidRPr="007C0193" w:rsidRDefault="007C0193" w:rsidP="007C01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C0193" w:rsidRPr="007C0193" w:rsidTr="007C0193">
        <w:tc>
          <w:tcPr>
            <w:tcW w:w="0" w:type="auto"/>
            <w:vAlign w:val="center"/>
            <w:hideMark/>
          </w:tcPr>
          <w:p w:rsidR="007C0193" w:rsidRPr="007C0193" w:rsidRDefault="007C0193" w:rsidP="007C01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193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7C0193" w:rsidRPr="007C0193" w:rsidRDefault="007C0193" w:rsidP="007C01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193">
              <w:rPr>
                <w:rFonts w:ascii="Times New Roman" w:eastAsia="Times New Roman" w:hAnsi="Times New Roman" w:cs="Times New Roman"/>
                <w:lang w:eastAsia="ru-RU"/>
              </w:rPr>
              <w:t>29834.00 Российский рубль</w:t>
            </w:r>
          </w:p>
        </w:tc>
      </w:tr>
      <w:tr w:rsidR="007C0193" w:rsidRPr="007C0193" w:rsidTr="007C0193">
        <w:tc>
          <w:tcPr>
            <w:tcW w:w="0" w:type="auto"/>
            <w:vAlign w:val="center"/>
            <w:hideMark/>
          </w:tcPr>
          <w:p w:rsidR="007C0193" w:rsidRPr="007C0193" w:rsidRDefault="007C0193" w:rsidP="007C01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193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7C0193" w:rsidRPr="007C0193" w:rsidRDefault="007C0193" w:rsidP="007C01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193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 прикреплено отдельным файлом</w:t>
            </w:r>
          </w:p>
        </w:tc>
      </w:tr>
      <w:tr w:rsidR="007C0193" w:rsidRPr="007C0193" w:rsidTr="007C0193">
        <w:tc>
          <w:tcPr>
            <w:tcW w:w="0" w:type="auto"/>
            <w:vAlign w:val="center"/>
            <w:hideMark/>
          </w:tcPr>
          <w:p w:rsidR="007C0193" w:rsidRPr="007C0193" w:rsidRDefault="007C0193" w:rsidP="007C01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193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7C0193" w:rsidRPr="007C0193" w:rsidRDefault="007C0193" w:rsidP="007C01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193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7C0193" w:rsidRPr="007C0193" w:rsidTr="007C0193">
        <w:tc>
          <w:tcPr>
            <w:tcW w:w="0" w:type="auto"/>
            <w:vAlign w:val="center"/>
            <w:hideMark/>
          </w:tcPr>
          <w:p w:rsidR="007C0193" w:rsidRPr="007C0193" w:rsidRDefault="007C0193" w:rsidP="007C01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1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7C0193" w:rsidRPr="007C0193" w:rsidRDefault="007C0193" w:rsidP="007C01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C0193" w:rsidRPr="007C0193" w:rsidTr="007C0193">
        <w:tc>
          <w:tcPr>
            <w:tcW w:w="0" w:type="auto"/>
            <w:vAlign w:val="center"/>
            <w:hideMark/>
          </w:tcPr>
          <w:p w:rsidR="007C0193" w:rsidRPr="007C0193" w:rsidRDefault="007C0193" w:rsidP="007C01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193">
              <w:rPr>
                <w:rFonts w:ascii="Times New Roman" w:eastAsia="Times New Roman" w:hAnsi="Times New Roman" w:cs="Times New Roman"/>
                <w:lang w:eastAsia="ru-RU"/>
              </w:rPr>
              <w:t>1 Ивановская городская Дума</w:t>
            </w:r>
          </w:p>
        </w:tc>
        <w:tc>
          <w:tcPr>
            <w:tcW w:w="0" w:type="auto"/>
            <w:vAlign w:val="center"/>
            <w:hideMark/>
          </w:tcPr>
          <w:p w:rsidR="007C0193" w:rsidRPr="007C0193" w:rsidRDefault="007C0193" w:rsidP="007C01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C0193" w:rsidRPr="007C0193" w:rsidTr="007C0193">
        <w:tc>
          <w:tcPr>
            <w:tcW w:w="0" w:type="auto"/>
            <w:vAlign w:val="center"/>
            <w:hideMark/>
          </w:tcPr>
          <w:p w:rsidR="007C0193" w:rsidRPr="007C0193" w:rsidRDefault="007C0193" w:rsidP="007C01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193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7C0193" w:rsidRPr="007C0193" w:rsidRDefault="007C0193" w:rsidP="007C01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193">
              <w:rPr>
                <w:rFonts w:ascii="Times New Roman" w:eastAsia="Times New Roman" w:hAnsi="Times New Roman" w:cs="Times New Roman"/>
                <w:lang w:eastAsia="ru-RU"/>
              </w:rPr>
              <w:t>29834.00 Российский рубль</w:t>
            </w:r>
          </w:p>
        </w:tc>
      </w:tr>
      <w:tr w:rsidR="007C0193" w:rsidRPr="007C0193" w:rsidTr="007C0193">
        <w:tc>
          <w:tcPr>
            <w:tcW w:w="0" w:type="auto"/>
            <w:vAlign w:val="center"/>
            <w:hideMark/>
          </w:tcPr>
          <w:p w:rsidR="007C0193" w:rsidRPr="007C0193" w:rsidRDefault="007C0193" w:rsidP="007C01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193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7C0193" w:rsidRPr="007C0193" w:rsidRDefault="007C0193" w:rsidP="007C01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193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6</w:t>
            </w:r>
          </w:p>
        </w:tc>
      </w:tr>
      <w:tr w:rsidR="007C0193" w:rsidRPr="007C0193" w:rsidTr="007C0193">
        <w:tc>
          <w:tcPr>
            <w:tcW w:w="0" w:type="auto"/>
            <w:vAlign w:val="center"/>
            <w:hideMark/>
          </w:tcPr>
          <w:p w:rsidR="007C0193" w:rsidRPr="007C0193" w:rsidRDefault="007C0193" w:rsidP="007C01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193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7C0193" w:rsidRPr="007C0193" w:rsidRDefault="007C0193" w:rsidP="007C01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193">
              <w:rPr>
                <w:rFonts w:ascii="Times New Roman" w:eastAsia="Times New Roman" w:hAnsi="Times New Roman" w:cs="Times New Roman"/>
                <w:lang w:eastAsia="ru-RU"/>
              </w:rPr>
              <w:t>Поставка товара должна быть осуществлена одной партией течение 5 (пяти) дней с момента заключения муниципального контракта</w:t>
            </w:r>
          </w:p>
        </w:tc>
      </w:tr>
      <w:tr w:rsidR="007C0193" w:rsidRPr="007C0193" w:rsidTr="007C0193">
        <w:tc>
          <w:tcPr>
            <w:tcW w:w="0" w:type="auto"/>
            <w:vAlign w:val="center"/>
            <w:hideMark/>
          </w:tcPr>
          <w:p w:rsidR="007C0193" w:rsidRPr="007C0193" w:rsidRDefault="007C0193" w:rsidP="007C01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193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7C0193" w:rsidRPr="007C0193" w:rsidRDefault="007C0193" w:rsidP="007C01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193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7C0193" w:rsidRPr="007C0193" w:rsidTr="007C0193">
        <w:tc>
          <w:tcPr>
            <w:tcW w:w="0" w:type="auto"/>
            <w:vAlign w:val="center"/>
            <w:hideMark/>
          </w:tcPr>
          <w:p w:rsidR="007C0193" w:rsidRPr="007C0193" w:rsidRDefault="007C0193" w:rsidP="007C01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1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7C0193" w:rsidRPr="007C0193" w:rsidRDefault="007C0193" w:rsidP="007C01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C0193" w:rsidRPr="007C0193" w:rsidTr="007C0193">
        <w:tc>
          <w:tcPr>
            <w:tcW w:w="0" w:type="auto"/>
            <w:vAlign w:val="center"/>
            <w:hideMark/>
          </w:tcPr>
          <w:p w:rsidR="007C0193" w:rsidRPr="007C0193" w:rsidRDefault="007C0193" w:rsidP="007C01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193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7C0193" w:rsidRPr="007C0193" w:rsidRDefault="007C0193" w:rsidP="007C01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C0193" w:rsidRPr="007C0193" w:rsidTr="007C0193">
        <w:tc>
          <w:tcPr>
            <w:tcW w:w="0" w:type="auto"/>
            <w:vAlign w:val="center"/>
            <w:hideMark/>
          </w:tcPr>
          <w:p w:rsidR="007C0193" w:rsidRPr="007C0193" w:rsidRDefault="007C0193" w:rsidP="007C01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1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7C0193" w:rsidRPr="007C0193" w:rsidRDefault="007C0193" w:rsidP="007C01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C0193" w:rsidRPr="007C0193" w:rsidTr="007C0193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92"/>
              <w:gridCol w:w="1195"/>
              <w:gridCol w:w="1469"/>
              <w:gridCol w:w="1196"/>
              <w:gridCol w:w="1101"/>
              <w:gridCol w:w="888"/>
              <w:gridCol w:w="1014"/>
            </w:tblGrid>
            <w:tr w:rsidR="007C0193" w:rsidRPr="007C0193">
              <w:tc>
                <w:tcPr>
                  <w:tcW w:w="0" w:type="auto"/>
                  <w:gridSpan w:val="7"/>
                  <w:vAlign w:val="center"/>
                  <w:hideMark/>
                </w:tcPr>
                <w:p w:rsidR="007C0193" w:rsidRPr="007C0193" w:rsidRDefault="007C0193" w:rsidP="007C019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C0193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7C0193" w:rsidRPr="007C0193">
              <w:tc>
                <w:tcPr>
                  <w:tcW w:w="0" w:type="auto"/>
                  <w:vAlign w:val="center"/>
                  <w:hideMark/>
                </w:tcPr>
                <w:p w:rsidR="007C0193" w:rsidRPr="007C0193" w:rsidRDefault="007C0193" w:rsidP="007C0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C0193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0193" w:rsidRPr="007C0193" w:rsidRDefault="007C0193" w:rsidP="007C0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C0193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0193" w:rsidRPr="007C0193" w:rsidRDefault="007C0193" w:rsidP="007C0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C0193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0193" w:rsidRPr="007C0193" w:rsidRDefault="007C0193" w:rsidP="007C0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C0193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0193" w:rsidRPr="007C0193" w:rsidRDefault="007C0193" w:rsidP="007C0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C0193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0193" w:rsidRPr="007C0193" w:rsidRDefault="007C0193" w:rsidP="007C0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C01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7C0193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7C0193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7C0193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7C0193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0193" w:rsidRPr="007C0193" w:rsidRDefault="007C0193" w:rsidP="007C0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C0193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7C0193" w:rsidRPr="007C0193">
              <w:tc>
                <w:tcPr>
                  <w:tcW w:w="0" w:type="auto"/>
                  <w:vAlign w:val="center"/>
                  <w:hideMark/>
                </w:tcPr>
                <w:p w:rsidR="007C0193" w:rsidRPr="007C0193" w:rsidRDefault="007C0193" w:rsidP="007C0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C0193">
                    <w:rPr>
                      <w:rFonts w:ascii="Times New Roman" w:eastAsia="Times New Roman" w:hAnsi="Times New Roman" w:cs="Times New Roman"/>
                      <w:lang w:eastAsia="ru-RU"/>
                    </w:rPr>
                    <w:t>Сувенирная пластина с художественным изображением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0193" w:rsidRPr="007C0193" w:rsidRDefault="007C0193" w:rsidP="007C0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C0193">
                    <w:rPr>
                      <w:rFonts w:ascii="Times New Roman" w:eastAsia="Times New Roman" w:hAnsi="Times New Roman" w:cs="Times New Roman"/>
                      <w:lang w:eastAsia="ru-RU"/>
                    </w:rPr>
                    <w:t>36.63.85.110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0193" w:rsidRPr="007C0193" w:rsidRDefault="007C0193" w:rsidP="007C0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C0193">
                    <w:rPr>
                      <w:rFonts w:ascii="Times New Roman" w:eastAsia="Times New Roman" w:hAnsi="Times New Roman" w:cs="Times New Roman"/>
                      <w:lang w:eastAsia="ru-RU"/>
                    </w:rPr>
                    <w:t>Ивановская городская Дума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0193" w:rsidRPr="007C0193" w:rsidRDefault="007C0193" w:rsidP="007C0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0193" w:rsidRPr="007C0193" w:rsidRDefault="007C0193" w:rsidP="007C0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C0193">
                    <w:rPr>
                      <w:rFonts w:ascii="Times New Roman" w:eastAsia="Times New Roman" w:hAnsi="Times New Roman" w:cs="Times New Roman"/>
                      <w:lang w:eastAsia="ru-RU"/>
                    </w:rPr>
                    <w:t>10 (из 10)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0193" w:rsidRPr="007C0193" w:rsidRDefault="007C0193" w:rsidP="007C0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C0193">
                    <w:rPr>
                      <w:rFonts w:ascii="Times New Roman" w:eastAsia="Times New Roman" w:hAnsi="Times New Roman" w:cs="Times New Roman"/>
                      <w:lang w:eastAsia="ru-RU"/>
                    </w:rPr>
                    <w:t>2983.40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0193" w:rsidRPr="007C0193" w:rsidRDefault="007C0193" w:rsidP="007C0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C0193">
                    <w:rPr>
                      <w:rFonts w:ascii="Times New Roman" w:eastAsia="Times New Roman" w:hAnsi="Times New Roman" w:cs="Times New Roman"/>
                      <w:lang w:eastAsia="ru-RU"/>
                    </w:rPr>
                    <w:t>29834.00</w:t>
                  </w:r>
                </w:p>
              </w:tc>
            </w:tr>
            <w:tr w:rsidR="007C0193" w:rsidRPr="007C0193">
              <w:tc>
                <w:tcPr>
                  <w:tcW w:w="0" w:type="auto"/>
                  <w:gridSpan w:val="7"/>
                  <w:vAlign w:val="center"/>
                  <w:hideMark/>
                </w:tcPr>
                <w:p w:rsidR="007C0193" w:rsidRPr="007C0193" w:rsidRDefault="007C0193" w:rsidP="007C019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C0193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29834.00</w:t>
                  </w:r>
                </w:p>
              </w:tc>
            </w:tr>
          </w:tbl>
          <w:p w:rsidR="007C0193" w:rsidRPr="007C0193" w:rsidRDefault="007C0193" w:rsidP="007C01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C0193" w:rsidRPr="007C0193" w:rsidTr="007C0193">
        <w:tc>
          <w:tcPr>
            <w:tcW w:w="0" w:type="auto"/>
            <w:vAlign w:val="center"/>
            <w:hideMark/>
          </w:tcPr>
          <w:p w:rsidR="007C0193" w:rsidRPr="007C0193" w:rsidRDefault="007C0193" w:rsidP="007C01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1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7C0193" w:rsidRPr="007C0193" w:rsidRDefault="007C0193" w:rsidP="007C01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C0193" w:rsidRPr="007C0193" w:rsidTr="007C0193">
        <w:tc>
          <w:tcPr>
            <w:tcW w:w="0" w:type="auto"/>
            <w:vAlign w:val="center"/>
            <w:hideMark/>
          </w:tcPr>
          <w:p w:rsidR="007C0193" w:rsidRPr="007C0193" w:rsidRDefault="007C0193" w:rsidP="007C01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193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7C0193" w:rsidRPr="007C0193" w:rsidRDefault="007C0193" w:rsidP="007C01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193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7C0193" w:rsidRPr="007C0193" w:rsidTr="007C0193">
        <w:tc>
          <w:tcPr>
            <w:tcW w:w="0" w:type="auto"/>
            <w:vAlign w:val="center"/>
            <w:hideMark/>
          </w:tcPr>
          <w:p w:rsidR="007C0193" w:rsidRPr="007C0193" w:rsidRDefault="007C0193" w:rsidP="007C01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193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7C0193" w:rsidRPr="007C0193" w:rsidRDefault="007C0193" w:rsidP="007C01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193">
              <w:rPr>
                <w:rFonts w:ascii="Times New Roman" w:eastAsia="Times New Roman" w:hAnsi="Times New Roman" w:cs="Times New Roman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7C0193" w:rsidRPr="007C0193" w:rsidRDefault="007C0193" w:rsidP="007C01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193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7C0193" w:rsidRPr="007C0193" w:rsidRDefault="007C0193" w:rsidP="007C01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193">
              <w:rPr>
                <w:rFonts w:ascii="Times New Roman" w:eastAsia="Times New Roman" w:hAnsi="Times New Roman" w:cs="Times New Roman"/>
                <w:lang w:eastAsia="ru-RU"/>
              </w:rPr>
              <w:t xml:space="preserve">2 Требование об отсутствии в предусмотренном настоящим Федеральным законом реестре недобросовестных поставщиков (подрядчиков, </w:t>
            </w:r>
            <w:r w:rsidRPr="007C019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7C0193" w:rsidRPr="007C0193" w:rsidRDefault="007C0193" w:rsidP="007C01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193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7C0193" w:rsidRPr="007C0193" w:rsidTr="007C0193">
        <w:tc>
          <w:tcPr>
            <w:tcW w:w="0" w:type="auto"/>
            <w:vAlign w:val="center"/>
            <w:hideMark/>
          </w:tcPr>
          <w:p w:rsidR="007C0193" w:rsidRPr="007C0193" w:rsidRDefault="007C0193" w:rsidP="007C01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19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7C0193" w:rsidRPr="007C0193" w:rsidRDefault="007C0193" w:rsidP="007C01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193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7C0193" w:rsidRPr="007C0193" w:rsidTr="007C0193">
        <w:tc>
          <w:tcPr>
            <w:tcW w:w="0" w:type="auto"/>
            <w:vAlign w:val="center"/>
            <w:hideMark/>
          </w:tcPr>
          <w:p w:rsidR="007C0193" w:rsidRPr="007C0193" w:rsidRDefault="007C0193" w:rsidP="007C01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193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7C0193" w:rsidRPr="007C0193" w:rsidRDefault="007C0193" w:rsidP="007C01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193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7C0193" w:rsidRPr="007C0193" w:rsidTr="007C0193">
        <w:tc>
          <w:tcPr>
            <w:tcW w:w="0" w:type="auto"/>
            <w:vAlign w:val="center"/>
            <w:hideMark/>
          </w:tcPr>
          <w:p w:rsidR="007C0193" w:rsidRPr="007C0193" w:rsidRDefault="007C0193" w:rsidP="007C01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1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7C0193" w:rsidRPr="007C0193" w:rsidRDefault="007C0193" w:rsidP="007C01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193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документация.zip</w:t>
            </w:r>
          </w:p>
        </w:tc>
      </w:tr>
      <w:tr w:rsidR="007C0193" w:rsidRPr="007C0193" w:rsidTr="007C0193">
        <w:tc>
          <w:tcPr>
            <w:tcW w:w="0" w:type="auto"/>
            <w:vAlign w:val="center"/>
            <w:hideMark/>
          </w:tcPr>
          <w:p w:rsidR="007C0193" w:rsidRPr="007C0193" w:rsidRDefault="007C0193" w:rsidP="007C01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193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7C0193" w:rsidRPr="007C0193" w:rsidRDefault="007C0193" w:rsidP="007C01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193">
              <w:rPr>
                <w:rFonts w:ascii="Times New Roman" w:eastAsia="Times New Roman" w:hAnsi="Times New Roman" w:cs="Times New Roman"/>
                <w:lang w:eastAsia="ru-RU"/>
              </w:rPr>
              <w:t>12.03.2014 17:26</w:t>
            </w:r>
          </w:p>
        </w:tc>
      </w:tr>
    </w:tbl>
    <w:p w:rsidR="00217BF9" w:rsidRPr="007C0193" w:rsidRDefault="00B8393F">
      <w:pPr>
        <w:rPr>
          <w:rFonts w:ascii="Times New Roman" w:hAnsi="Times New Roman" w:cs="Times New Roman"/>
        </w:rPr>
      </w:pPr>
    </w:p>
    <w:sectPr w:rsidR="00217BF9" w:rsidRPr="007C01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2D6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C0193"/>
    <w:rsid w:val="007D4906"/>
    <w:rsid w:val="007E1E5E"/>
    <w:rsid w:val="007F30DC"/>
    <w:rsid w:val="0080235E"/>
    <w:rsid w:val="008034E6"/>
    <w:rsid w:val="008052D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8393F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C01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7C01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7C01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7C01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7C01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7C01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C01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7C01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7C01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7C01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7C01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7C01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906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819810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043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151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707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852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4205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4644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922</Words>
  <Characters>5259</Characters>
  <Application>Microsoft Office Word</Application>
  <DocSecurity>0</DocSecurity>
  <Lines>43</Lines>
  <Paragraphs>12</Paragraphs>
  <ScaleCrop>false</ScaleCrop>
  <Company>Администрация города Иванова</Company>
  <LinksUpToDate>false</LinksUpToDate>
  <CharactersWithSpaces>6169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3</cp:revision>
  <dcterms:created xsi:type="dcterms:W3CDTF">2014-03-12T13:27:00Z</dcterms:created>
  <dcterms:modified xsi:type="dcterms:W3CDTF">2014-03-12T13:28:00Z</dcterms:modified>
</cp:coreProperties>
</file>