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6F" w:rsidRDefault="00FF426F" w:rsidP="00FF426F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p w:rsidR="00FF426F" w:rsidRDefault="00FF426F" w:rsidP="00FF426F">
      <w:pPr>
        <w:jc w:val="center"/>
        <w:rPr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5668"/>
        <w:gridCol w:w="3836"/>
      </w:tblGrid>
      <w:tr w:rsidR="00FF426F" w:rsidTr="00FF426F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</w:pPr>
            <w: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</w:pPr>
            <w: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</w:pPr>
            <w:r>
              <w:t>Характеристика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</w:pPr>
            <w:r>
              <w:t>Качество продукции</w:t>
            </w:r>
          </w:p>
        </w:tc>
      </w:tr>
      <w:tr w:rsidR="00FF426F" w:rsidTr="00FF426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rPr>
                <w:color w:val="000000"/>
              </w:rPr>
            </w:pPr>
            <w:r>
              <w:rPr>
                <w:color w:val="000000"/>
              </w:rPr>
              <w:t xml:space="preserve"> Хлопчатобумажное детское постельное бельё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Шт.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 w:rsidP="00F06164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FF426F">
              <w:rPr>
                <w:b/>
                <w:sz w:val="24"/>
                <w:szCs w:val="24"/>
                <w:lang w:eastAsia="ru-RU"/>
              </w:rPr>
              <w:t>КПБ детский</w:t>
            </w:r>
            <w:r w:rsidRPr="00FF426F">
              <w:rPr>
                <w:b/>
                <w:lang w:eastAsia="ru-RU"/>
              </w:rPr>
              <w:t>.</w:t>
            </w:r>
            <w:r w:rsidRPr="00FF426F">
              <w:rPr>
                <w:lang w:eastAsia="ru-RU"/>
              </w:rPr>
              <w:t xml:space="preserve"> Ткань: бязь ГОСТ, плотностью 142 г/м2, гладкокрашеная. Цвет – по согласованию с зак</w:t>
            </w:r>
            <w:bookmarkStart w:id="0" w:name="_GoBack"/>
            <w:bookmarkEnd w:id="0"/>
            <w:r w:rsidRPr="00FF426F">
              <w:rPr>
                <w:lang w:eastAsia="ru-RU"/>
              </w:rPr>
              <w:t>азчиком, в тон интерьера помещения, с детским рисунком на ткани. Краситель: щадящий, особо-стойкий, активный. В КПБ детский  входят:  наволочка  60х60 см, пододеяльник 110х</w:t>
            </w:r>
            <w:r>
              <w:rPr>
                <w:lang w:eastAsia="ru-RU"/>
              </w:rPr>
              <w:t xml:space="preserve">140 </w:t>
            </w:r>
            <w:r w:rsidRPr="00FF426F">
              <w:rPr>
                <w:lang w:eastAsia="ru-RU"/>
              </w:rPr>
              <w:t>и простынь 100х150. Двойной плоский шов.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6F" w:rsidRDefault="00FF426F">
            <w:pPr>
              <w:rPr>
                <w:color w:val="000000"/>
              </w:rPr>
            </w:pPr>
            <w:r>
              <w:t>Качество продукции должно соответствовать требованиям действующих стандартов и подтверждаться сертификатам качества, согласно санитарным нормам.</w:t>
            </w:r>
          </w:p>
        </w:tc>
      </w:tr>
    </w:tbl>
    <w:p w:rsidR="00FF426F" w:rsidRDefault="00FF426F" w:rsidP="00FF426F"/>
    <w:p w:rsidR="009D6363" w:rsidRDefault="00F06164"/>
    <w:sectPr w:rsidR="009D6363" w:rsidSect="00FF42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426F"/>
    <w:rsid w:val="005D7758"/>
    <w:rsid w:val="00B6315A"/>
    <w:rsid w:val="00F06164"/>
    <w:rsid w:val="00F43BA1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6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>МДОУ№58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Гаранина Елена Валерьевна</dc:creator>
  <cp:keywords/>
  <dc:description/>
  <cp:lastModifiedBy>Юлия Сергеевна Шмоткина</cp:lastModifiedBy>
  <cp:revision>4</cp:revision>
  <cp:lastPrinted>2014-04-02T14:37:00Z</cp:lastPrinted>
  <dcterms:created xsi:type="dcterms:W3CDTF">2014-04-02T14:30:00Z</dcterms:created>
  <dcterms:modified xsi:type="dcterms:W3CDTF">2014-04-16T10:39:00Z</dcterms:modified>
</cp:coreProperties>
</file>