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B9A" w:rsidRPr="009A1B9A" w:rsidRDefault="009A1B9A" w:rsidP="009A1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A1B9A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9A1B9A" w:rsidRPr="009A1B9A" w:rsidRDefault="009A1B9A" w:rsidP="009A1B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A1B9A">
        <w:rPr>
          <w:rFonts w:ascii="Times New Roman" w:eastAsia="Times New Roman" w:hAnsi="Times New Roman" w:cs="Times New Roman"/>
          <w:b/>
          <w:lang w:eastAsia="ru-RU"/>
        </w:rPr>
        <w:t>для закупки №0133300001715000012</w:t>
      </w:r>
    </w:p>
    <w:p w:rsidR="009A1B9A" w:rsidRPr="009A1B9A" w:rsidRDefault="009A1B9A" w:rsidP="009A1B9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9A1B9A" w:rsidRPr="009A1B9A" w:rsidTr="009A1B9A">
        <w:tc>
          <w:tcPr>
            <w:tcW w:w="2000" w:type="pct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0133300001715000</w:t>
            </w:r>
            <w:bookmarkStart w:id="0" w:name="_GoBack"/>
            <w:bookmarkEnd w:id="0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012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Приобретение наградной атрибутики (кубки)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02.02.2015 09:00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06.02.2015 09:30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являющейся приложением к настоящему извещению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06.02.2015 09:30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к.221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199382.00 Российский рубль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1 КОМИТЕТ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199382.00 Российский рубль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, Иваново г, </w:t>
            </w:r>
            <w:proofErr w:type="spellStart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Шереметевский</w:t>
            </w:r>
            <w:proofErr w:type="spellEnd"/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 пр-т, д.1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в течение 10 (десяти) дней с момента заключения муниципального контракта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4"/>
              <w:gridCol w:w="1163"/>
              <w:gridCol w:w="2386"/>
              <w:gridCol w:w="1029"/>
              <w:gridCol w:w="1107"/>
              <w:gridCol w:w="702"/>
              <w:gridCol w:w="1014"/>
            </w:tblGrid>
            <w:tr w:rsidR="009A1B9A" w:rsidRPr="009A1B9A">
              <w:tc>
                <w:tcPr>
                  <w:tcW w:w="0" w:type="auto"/>
                  <w:gridSpan w:val="7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9A1B9A" w:rsidRPr="009A1B9A"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9A1B9A" w:rsidRPr="009A1B9A"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Приобретение наградной атрибутики (кубки) (описание объекта закупки и количество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28.75.24.119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КОМИТЕТ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199382.00</w:t>
                  </w:r>
                </w:p>
              </w:tc>
            </w:tr>
            <w:tr w:rsidR="009A1B9A" w:rsidRPr="009A1B9A">
              <w:tc>
                <w:tcPr>
                  <w:tcW w:w="0" w:type="auto"/>
                  <w:gridSpan w:val="7"/>
                  <w:vAlign w:val="center"/>
                  <w:hideMark/>
                </w:tcPr>
                <w:p w:rsidR="009A1B9A" w:rsidRPr="009A1B9A" w:rsidRDefault="009A1B9A" w:rsidP="009A1B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9A1B9A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199382.00</w:t>
                  </w:r>
                </w:p>
              </w:tc>
            </w:tr>
          </w:tbl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9A1B9A" w:rsidRPr="009A1B9A" w:rsidTr="009A1B9A"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9A1B9A" w:rsidRPr="009A1B9A" w:rsidRDefault="009A1B9A" w:rsidP="009A1B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B9A">
              <w:rPr>
                <w:rFonts w:ascii="Times New Roman" w:eastAsia="Times New Roman" w:hAnsi="Times New Roman" w:cs="Times New Roman"/>
                <w:lang w:eastAsia="ru-RU"/>
              </w:rPr>
              <w:t>30.01.2015 15:11</w:t>
            </w:r>
          </w:p>
        </w:tc>
      </w:tr>
    </w:tbl>
    <w:p w:rsidR="000F1967" w:rsidRPr="009A1B9A" w:rsidRDefault="000F1967" w:rsidP="009A1B9A">
      <w:pPr>
        <w:rPr>
          <w:rFonts w:ascii="Times New Roman" w:hAnsi="Times New Roman" w:cs="Times New Roman"/>
        </w:rPr>
      </w:pPr>
    </w:p>
    <w:sectPr w:rsidR="000F1967" w:rsidRPr="009A1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C3A"/>
    <w:rsid w:val="000F1967"/>
    <w:rsid w:val="00484C3A"/>
    <w:rsid w:val="009A1B9A"/>
    <w:rsid w:val="00AA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A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A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A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A0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9A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9A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9A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4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76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57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0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4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4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65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54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60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27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1104</Words>
  <Characters>6294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Анна Сергеевна Гамиловская</cp:lastModifiedBy>
  <cp:revision>3</cp:revision>
  <dcterms:created xsi:type="dcterms:W3CDTF">2015-01-30T12:10:00Z</dcterms:created>
  <dcterms:modified xsi:type="dcterms:W3CDTF">2015-01-30T12:13:00Z</dcterms:modified>
</cp:coreProperties>
</file>