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E74" w:rsidRPr="000B4E74" w:rsidRDefault="000B4E74" w:rsidP="000B4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4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0B4E74" w:rsidRPr="000B4E74" w:rsidRDefault="000B4E74" w:rsidP="000B4E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№0133300001715000221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B4E74" w:rsidRPr="000B4E74" w:rsidTr="000B4E74">
        <w:tc>
          <w:tcPr>
            <w:tcW w:w="2000" w:type="pct"/>
            <w:vAlign w:val="center"/>
            <w:hideMark/>
          </w:tcPr>
          <w:p w:rsidR="000B4E74" w:rsidRPr="000B4E74" w:rsidRDefault="000B4E74" w:rsidP="000B4E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B4E74" w:rsidRPr="000B4E74" w:rsidRDefault="000B4E74" w:rsidP="000B4E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0133300001715000221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Ремонтные работы (ремонт теневых навесов)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  <w:bookmarkStart w:id="0" w:name="_GoBack"/>
            <w:bookmarkEnd w:id="0"/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19.05.2015 09:00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25.05.2015 09:30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являющейся приложением к настоящему извещению 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25.05.2015 09:30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149998.00 Российский рубль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использован проектно-сметный метод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64"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149998.00 Российский рубль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, Иваново г, микрорайон ТЭЦ-3, д.17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С 01.07.2015 по 30.07.2015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не </w:t>
            </w: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требуется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E74" w:rsidRPr="000B4E74" w:rsidTr="000B4E74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0"/>
              <w:gridCol w:w="1157"/>
              <w:gridCol w:w="2577"/>
              <w:gridCol w:w="995"/>
              <w:gridCol w:w="1102"/>
              <w:gridCol w:w="940"/>
              <w:gridCol w:w="1014"/>
            </w:tblGrid>
            <w:tr w:rsidR="000B4E74" w:rsidRPr="000B4E74">
              <w:tc>
                <w:tcPr>
                  <w:tcW w:w="0" w:type="auto"/>
                  <w:gridSpan w:val="7"/>
                  <w:vAlign w:val="center"/>
                  <w:hideMark/>
                </w:tcPr>
                <w:p w:rsidR="000B4E74" w:rsidRPr="000B4E74" w:rsidRDefault="000B4E74" w:rsidP="000B4E7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4E74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0B4E74" w:rsidRPr="000B4E74">
              <w:tc>
                <w:tcPr>
                  <w:tcW w:w="0" w:type="auto"/>
                  <w:vAlign w:val="center"/>
                  <w:hideMark/>
                </w:tcPr>
                <w:p w:rsidR="000B4E74" w:rsidRPr="000B4E74" w:rsidRDefault="000B4E74" w:rsidP="000B4E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4E74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4E74" w:rsidRPr="000B4E74" w:rsidRDefault="000B4E74" w:rsidP="000B4E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4E7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4E74" w:rsidRPr="000B4E74" w:rsidRDefault="000B4E74" w:rsidP="000B4E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4E74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4E74" w:rsidRPr="000B4E74" w:rsidRDefault="000B4E74" w:rsidP="000B4E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4E74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4E74" w:rsidRPr="000B4E74" w:rsidRDefault="000B4E74" w:rsidP="000B4E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4E74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4E74" w:rsidRPr="000B4E74" w:rsidRDefault="000B4E74" w:rsidP="000B4E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4E74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0B4E74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0B4E74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0B4E74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0B4E74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4E74" w:rsidRPr="000B4E74" w:rsidRDefault="000B4E74" w:rsidP="000B4E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4E74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0B4E74" w:rsidRPr="000B4E74">
              <w:tc>
                <w:tcPr>
                  <w:tcW w:w="0" w:type="auto"/>
                  <w:vAlign w:val="center"/>
                  <w:hideMark/>
                </w:tcPr>
                <w:p w:rsidR="000B4E74" w:rsidRPr="000B4E74" w:rsidRDefault="000B4E74" w:rsidP="000B4E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4E74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Ремонтные работы (ремонт теневых навесов) (объем работ установлен в прикрепленном локальном сметном расчете)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4E74" w:rsidRPr="000B4E74" w:rsidRDefault="000B4E74" w:rsidP="000B4E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4E74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4E74" w:rsidRPr="000B4E74" w:rsidRDefault="000B4E74" w:rsidP="000B4E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4E74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64"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4E74" w:rsidRPr="000B4E74" w:rsidRDefault="000B4E74" w:rsidP="000B4E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4E74" w:rsidRPr="000B4E74" w:rsidRDefault="000B4E74" w:rsidP="000B4E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4E74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4E74" w:rsidRPr="000B4E74" w:rsidRDefault="000B4E74" w:rsidP="000B4E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4E74">
                    <w:rPr>
                      <w:rFonts w:ascii="Times New Roman" w:eastAsia="Times New Roman" w:hAnsi="Times New Roman" w:cs="Times New Roman"/>
                      <w:lang w:eastAsia="ru-RU"/>
                    </w:rPr>
                    <w:t>149998.00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B4E74" w:rsidRPr="000B4E74" w:rsidRDefault="000B4E74" w:rsidP="000B4E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4E74">
                    <w:rPr>
                      <w:rFonts w:ascii="Times New Roman" w:eastAsia="Times New Roman" w:hAnsi="Times New Roman" w:cs="Times New Roman"/>
                      <w:lang w:eastAsia="ru-RU"/>
                    </w:rPr>
                    <w:t>149998.00</w:t>
                  </w:r>
                </w:p>
              </w:tc>
            </w:tr>
            <w:tr w:rsidR="000B4E74" w:rsidRPr="000B4E74">
              <w:tc>
                <w:tcPr>
                  <w:tcW w:w="0" w:type="auto"/>
                  <w:gridSpan w:val="7"/>
                  <w:vAlign w:val="center"/>
                  <w:hideMark/>
                </w:tcPr>
                <w:p w:rsidR="000B4E74" w:rsidRPr="000B4E74" w:rsidRDefault="000B4E74" w:rsidP="000B4E7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B4E74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149998.00</w:t>
                  </w:r>
                </w:p>
              </w:tc>
            </w:tr>
          </w:tbl>
          <w:p w:rsidR="000B4E74" w:rsidRPr="000B4E74" w:rsidRDefault="000B4E74" w:rsidP="000B4E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0B4E74" w:rsidRPr="000B4E74" w:rsidTr="000B4E74"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B4E74" w:rsidRPr="000B4E74" w:rsidRDefault="000B4E74" w:rsidP="000B4E7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E74">
              <w:rPr>
                <w:rFonts w:ascii="Times New Roman" w:eastAsia="Times New Roman" w:hAnsi="Times New Roman" w:cs="Times New Roman"/>
                <w:lang w:eastAsia="ru-RU"/>
              </w:rPr>
              <w:t>18.05.2015 09:39</w:t>
            </w:r>
          </w:p>
        </w:tc>
      </w:tr>
    </w:tbl>
    <w:p w:rsidR="00F96D45" w:rsidRPr="000B4E74" w:rsidRDefault="00F96D45">
      <w:pPr>
        <w:rPr>
          <w:rFonts w:ascii="Times New Roman" w:hAnsi="Times New Roman" w:cs="Times New Roman"/>
        </w:rPr>
      </w:pPr>
    </w:p>
    <w:sectPr w:rsidR="00F96D45" w:rsidRPr="000B4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E02"/>
    <w:rsid w:val="00040E02"/>
    <w:rsid w:val="000B4E74"/>
    <w:rsid w:val="00F9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B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B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B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B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B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B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B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B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B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B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8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13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28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68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542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116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1109</Words>
  <Characters>6322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2015-05-18T06:41:00Z</dcterms:created>
  <dcterms:modified xsi:type="dcterms:W3CDTF">2015-05-18T06:48:00Z</dcterms:modified>
</cp:coreProperties>
</file>