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61" w:rsidRPr="00036661" w:rsidRDefault="00036661" w:rsidP="00036661">
      <w:pPr>
        <w:pStyle w:val="title"/>
        <w:spacing w:before="0" w:beforeAutospacing="0" w:after="0" w:afterAutospacing="0"/>
        <w:jc w:val="center"/>
        <w:rPr>
          <w:b/>
        </w:rPr>
      </w:pPr>
      <w:r w:rsidRPr="00036661">
        <w:rPr>
          <w:b/>
        </w:rPr>
        <w:t>Протокол рассмотрения и оценки заявок на участие в запросе котировок</w:t>
      </w:r>
    </w:p>
    <w:p w:rsidR="00036661" w:rsidRPr="00036661" w:rsidRDefault="00036661" w:rsidP="00036661">
      <w:pPr>
        <w:pStyle w:val="subtitle"/>
        <w:spacing w:before="0" w:beforeAutospacing="0" w:after="0" w:afterAutospacing="0"/>
        <w:jc w:val="center"/>
        <w:rPr>
          <w:b/>
        </w:rPr>
      </w:pPr>
      <w:r w:rsidRPr="00036661">
        <w:rPr>
          <w:b/>
        </w:rPr>
        <w:t>от 09.04.2015 для закупки №0133300001715000126</w:t>
      </w:r>
    </w:p>
    <w:p w:rsidR="00036661" w:rsidRPr="00036661" w:rsidRDefault="00036661" w:rsidP="00036661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36661" w:rsidRPr="00036661" w:rsidTr="00036661">
        <w:tc>
          <w:tcPr>
            <w:tcW w:w="2500" w:type="pct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661" w:rsidRPr="00036661" w:rsidTr="00036661">
        <w:tc>
          <w:tcPr>
            <w:tcW w:w="0" w:type="auto"/>
            <w:vAlign w:val="center"/>
            <w:hideMark/>
          </w:tcPr>
          <w:p w:rsidR="00036661" w:rsidRDefault="00036661" w:rsidP="00036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036661" w:rsidRPr="00036661" w:rsidRDefault="00036661" w:rsidP="00036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09 апреля 2015</w:t>
            </w:r>
          </w:p>
        </w:tc>
      </w:tr>
      <w:tr w:rsidR="00036661" w:rsidRPr="00036661" w:rsidTr="00036661"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pStyle w:val="underlinetitle"/>
              <w:spacing w:before="0" w:beforeAutospacing="0" w:after="0" w:afterAutospacing="0"/>
            </w:pPr>
            <w:r w:rsidRPr="00036661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pStyle w:val="underlinetitle"/>
              <w:spacing w:before="0" w:beforeAutospacing="0" w:after="0" w:afterAutospacing="0"/>
            </w:pPr>
            <w:r w:rsidRPr="00036661">
              <w:t>(дата подписания протокола)</w:t>
            </w:r>
          </w:p>
        </w:tc>
      </w:tr>
    </w:tbl>
    <w:p w:rsidR="00036661" w:rsidRPr="00036661" w:rsidRDefault="00036661" w:rsidP="00036661">
      <w:pPr>
        <w:pStyle w:val="3"/>
        <w:spacing w:before="120" w:beforeAutospacing="0" w:after="120" w:afterAutospacing="0"/>
        <w:rPr>
          <w:sz w:val="24"/>
          <w:szCs w:val="24"/>
        </w:rPr>
      </w:pPr>
      <w:r w:rsidRPr="00036661">
        <w:rPr>
          <w:sz w:val="24"/>
          <w:szCs w:val="24"/>
        </w:rPr>
        <w:t>1. Повестка дня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Извещение о проведении запроса котировок было размещено на официальном сайте www.zakupki.gov.ru (Извещение о проведении запроса котировок №0133300001715000126 от 02.04.2015)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Процедура проведения вскрытия конвертов, открытия доступа к электронным документам заявок участников проведена 09 апреля 2015 года в 09:30 (по местному времени) по адресу Ивановская обл., г. Иваново, пл. Революции, д. 6, к. 220.</w:t>
      </w:r>
    </w:p>
    <w:p w:rsidR="00036661" w:rsidRPr="00036661" w:rsidRDefault="00036661" w:rsidP="00036661">
      <w:pPr>
        <w:pStyle w:val="3"/>
        <w:spacing w:before="120" w:beforeAutospacing="0" w:after="120" w:afterAutospacing="0"/>
        <w:rPr>
          <w:sz w:val="24"/>
          <w:szCs w:val="24"/>
        </w:rPr>
      </w:pPr>
      <w:r w:rsidRPr="00036661">
        <w:rPr>
          <w:sz w:val="24"/>
          <w:szCs w:val="24"/>
        </w:rPr>
        <w:t>2. Существенные условия контракта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Номер и наименование объекта закупки: </w:t>
      </w:r>
      <w:r w:rsidRPr="00036661">
        <w:rPr>
          <w:u w:val="single"/>
        </w:rPr>
        <w:t>Закупка №0133300001715000126 «Поставка канцелярских товаров»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Начальная (максимальная) цена контракта: </w:t>
      </w:r>
      <w:r w:rsidRPr="00036661">
        <w:rPr>
          <w:u w:val="single"/>
        </w:rPr>
        <w:t>99000.00 Российский рубль (девяносто девять тысяч рублей ноль копеек)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Источник финансирования: </w:t>
      </w:r>
      <w:r w:rsidRPr="00036661">
        <w:rPr>
          <w:u w:val="single"/>
        </w:rPr>
        <w:t>Бюджет города Иванова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Место доставки товара, выполнения работы или оказания услуги: </w:t>
      </w:r>
      <w:r w:rsidRPr="00036661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036661">
        <w:rPr>
          <w:u w:val="single"/>
        </w:rPr>
        <w:t>обл</w:t>
      </w:r>
      <w:proofErr w:type="spellEnd"/>
      <w:proofErr w:type="gramEnd"/>
      <w:r w:rsidRPr="00036661">
        <w:rPr>
          <w:u w:val="single"/>
        </w:rPr>
        <w:t>, г. Иваново, ул. Советская, д. 25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Сроки поставки товара или завершения работы либо график оказания услуг: </w:t>
      </w:r>
      <w:r w:rsidRPr="00036661">
        <w:rPr>
          <w:u w:val="single"/>
        </w:rPr>
        <w:t>не позднее 5 (пяти) дней с момента подписания Контракта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Преимущества, предоставляемые заказчиком: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Требования, предъявляемые к участникам: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036661" w:rsidRDefault="00036661" w:rsidP="000366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6661" w:rsidRDefault="00036661" w:rsidP="000366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6661" w:rsidRPr="00036661" w:rsidRDefault="00036661" w:rsidP="000366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6661" w:rsidRPr="00036661" w:rsidRDefault="00036661" w:rsidP="00036661">
      <w:pPr>
        <w:pStyle w:val="3"/>
        <w:spacing w:before="120" w:beforeAutospacing="0" w:after="120" w:afterAutospacing="0"/>
        <w:rPr>
          <w:sz w:val="24"/>
          <w:szCs w:val="24"/>
        </w:rPr>
      </w:pPr>
      <w:r w:rsidRPr="00036661">
        <w:rPr>
          <w:sz w:val="24"/>
          <w:szCs w:val="24"/>
        </w:rPr>
        <w:lastRenderedPageBreak/>
        <w:t>3. Информация о заказчике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Определение поставщика осуществляет Уполномоченный орган: </w:t>
      </w:r>
      <w:r w:rsidRPr="00036661">
        <w:rPr>
          <w:u w:val="single"/>
        </w:rPr>
        <w:t>АДМИНИСТРАЦИЯ ГОРОДА ИВАНОВА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rPr>
          <w:u w:val="single"/>
        </w:rPr>
        <w:t>муниципальное казенное учреждение "</w:t>
      </w:r>
      <w:proofErr w:type="gramStart"/>
      <w:r w:rsidRPr="00036661">
        <w:rPr>
          <w:u w:val="single"/>
        </w:rPr>
        <w:t>Многофункциональный</w:t>
      </w:r>
      <w:proofErr w:type="gramEnd"/>
      <w:r w:rsidRPr="00036661">
        <w:rPr>
          <w:u w:val="single"/>
        </w:rPr>
        <w:t xml:space="preserve"> центр предоставления государственных и муниципальных услуг в городе Иванове".</w:t>
      </w:r>
    </w:p>
    <w:p w:rsidR="00036661" w:rsidRPr="00036661" w:rsidRDefault="00036661" w:rsidP="00036661">
      <w:pPr>
        <w:pStyle w:val="3"/>
        <w:spacing w:before="120" w:beforeAutospacing="0" w:after="120" w:afterAutospacing="0"/>
        <w:rPr>
          <w:sz w:val="24"/>
          <w:szCs w:val="24"/>
        </w:rPr>
      </w:pPr>
      <w:r w:rsidRPr="00036661">
        <w:rPr>
          <w:sz w:val="24"/>
          <w:szCs w:val="24"/>
        </w:rPr>
        <w:t>4. Сведения о комиссии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Комиссия: </w:t>
      </w:r>
      <w:r w:rsidRPr="00036661">
        <w:rPr>
          <w:u w:val="single"/>
        </w:rPr>
        <w:t>Котировочная комиссия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Председатель комиссии: </w:t>
      </w:r>
      <w:proofErr w:type="spellStart"/>
      <w:r w:rsidRPr="00036661">
        <w:rPr>
          <w:u w:val="single"/>
        </w:rPr>
        <w:t>Балденкова</w:t>
      </w:r>
      <w:proofErr w:type="spellEnd"/>
      <w:r w:rsidRPr="00036661">
        <w:rPr>
          <w:u w:val="single"/>
        </w:rPr>
        <w:t xml:space="preserve"> О. Я.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Зам. председателя комиссии: </w:t>
      </w:r>
      <w:r w:rsidRPr="00036661">
        <w:rPr>
          <w:u w:val="single"/>
        </w:rPr>
        <w:t>Гамиловская А. С.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Член комиссии: </w:t>
      </w:r>
      <w:proofErr w:type="spellStart"/>
      <w:r w:rsidRPr="00036661">
        <w:rPr>
          <w:u w:val="single"/>
        </w:rPr>
        <w:t>Шелкунов</w:t>
      </w:r>
      <w:proofErr w:type="spellEnd"/>
      <w:r w:rsidRPr="00036661">
        <w:rPr>
          <w:u w:val="single"/>
        </w:rPr>
        <w:t xml:space="preserve"> А. В.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Секретарь комиссии: </w:t>
      </w:r>
      <w:proofErr w:type="spellStart"/>
      <w:r w:rsidRPr="00036661">
        <w:rPr>
          <w:u w:val="single"/>
        </w:rPr>
        <w:t>Шмоткина</w:t>
      </w:r>
      <w:proofErr w:type="spellEnd"/>
      <w:r w:rsidRPr="00036661">
        <w:rPr>
          <w:u w:val="single"/>
        </w:rPr>
        <w:t xml:space="preserve"> Ю. С.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Количество присутствовавших членов комиссии: </w:t>
      </w:r>
      <w:r w:rsidRPr="00036661">
        <w:rPr>
          <w:u w:val="single"/>
        </w:rPr>
        <w:t>4 (четыре)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36661" w:rsidRPr="00036661" w:rsidRDefault="00036661" w:rsidP="00036661">
      <w:pPr>
        <w:pStyle w:val="3"/>
        <w:spacing w:before="120" w:beforeAutospacing="0" w:after="120" w:afterAutospacing="0"/>
        <w:rPr>
          <w:sz w:val="24"/>
          <w:szCs w:val="24"/>
        </w:rPr>
      </w:pPr>
      <w:r w:rsidRPr="00036661">
        <w:rPr>
          <w:sz w:val="24"/>
          <w:szCs w:val="24"/>
        </w:rPr>
        <w:t>5. Результаты рассмотрения и оценки заявок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036661" w:rsidRPr="00036661" w:rsidTr="00036661">
        <w:trPr>
          <w:jc w:val="center"/>
        </w:trPr>
        <w:tc>
          <w:tcPr>
            <w:tcW w:w="500" w:type="pct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036661" w:rsidRPr="00036661" w:rsidTr="00036661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08.04.2015 11:14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Лоджик</w:t>
            </w:r>
            <w:proofErr w:type="spell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Экспресс"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br/>
              <w:t>ИНН: 3702522927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153003, г. Иваново, ул. П. Коммуны, д. 16, корп. Д 11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594.41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036661" w:rsidRPr="00036661" w:rsidTr="00036661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08.04.2015 13:51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КанцБизнес</w:t>
            </w:r>
            <w:proofErr w:type="spell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br/>
              <w:t>ИНН: 7606051373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150003, г. Ярославль, ул. Полушкина роща, д. 1 (150003, г. Ярославль, а/я 138)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377.08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036661" w:rsidRPr="00036661" w:rsidTr="00036661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09.04.2015 08:40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Канцерна</w:t>
            </w:r>
            <w:proofErr w:type="spell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br/>
              <w:t>ИНН: 7726631320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117535, г. Москва, Дорожная улица, д. 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051.74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036661" w:rsidRPr="00036661" w:rsidTr="00036661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09.04.2015 08:41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Реупак</w:t>
            </w:r>
            <w:proofErr w:type="spell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br/>
              <w:t>ИНН: 3702135646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ул. Арсения, д. 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369.10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36661" w:rsidRPr="00036661" w:rsidRDefault="00036661" w:rsidP="00036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5.2 Информация об отклоненных заявках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2641"/>
        <w:gridCol w:w="3466"/>
      </w:tblGrid>
      <w:tr w:rsidR="00036661" w:rsidRPr="00036661" w:rsidTr="00036661">
        <w:trPr>
          <w:jc w:val="center"/>
        </w:trPr>
        <w:tc>
          <w:tcPr>
            <w:tcW w:w="500" w:type="pct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причины отклонения</w:t>
            </w:r>
          </w:p>
        </w:tc>
      </w:tr>
      <w:tr w:rsidR="00036661" w:rsidRPr="00036661" w:rsidTr="00036661">
        <w:trPr>
          <w:jc w:val="center"/>
        </w:trPr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Канцерна</w:t>
            </w:r>
            <w:proofErr w:type="spell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 7 ст. 78 Федерального закона № 44-ФЗ):</w:t>
            </w:r>
          </w:p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участие в запросе котировок не соответствует требованиям, установленным в извещении о проведении запроса котировок: количество товара, представленное участником запроса котировок в </w:t>
            </w:r>
            <w:proofErr w:type="spell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. 26 "Диски CD-R" заявки на участие в запросе котировок, не соответствует количеству, установленному в п. 26 документа «Описание объекта закупки» являющегося приложением к извещению о проведении запроса котировок</w:t>
            </w:r>
            <w:proofErr w:type="gramEnd"/>
          </w:p>
        </w:tc>
      </w:tr>
    </w:tbl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5.3 Результаты оценки заявок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Победителем запроса котировок признан участник с номером заявки №2:</w:t>
      </w:r>
      <w:r w:rsidRPr="00036661">
        <w:br/>
        <w:t>Общество с ограниченной ответственностью "</w:t>
      </w:r>
      <w:proofErr w:type="spellStart"/>
      <w:r w:rsidRPr="00036661">
        <w:t>КанцБизнес</w:t>
      </w:r>
      <w:proofErr w:type="spellEnd"/>
      <w:r w:rsidRPr="00036661">
        <w:t xml:space="preserve">", </w:t>
      </w:r>
      <w:r w:rsidRPr="00036661">
        <w:br/>
        <w:t xml:space="preserve">ИНН: 7606051373, </w:t>
      </w:r>
      <w:r w:rsidRPr="00036661">
        <w:br/>
        <w:t xml:space="preserve">Почтовый адрес: 150003, г. Ярославль, ул. Полушкина роща, д. 1 (150003, г. Ярославль, а/я 138), </w:t>
      </w:r>
      <w:r w:rsidRPr="00036661">
        <w:br/>
        <w:t>предложение о цене контракта 84</w:t>
      </w:r>
      <w:bookmarkStart w:id="0" w:name="_GoBack"/>
      <w:bookmarkEnd w:id="0"/>
      <w:r w:rsidRPr="00036661">
        <w:t>377.08 (восемьдесят четыре тысячи триста семьдесят семь рублей восемь копеек) Российский рубль (преимущество в размере ______%)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 xml:space="preserve">Участник запроса котировок, </w:t>
      </w:r>
      <w:proofErr w:type="gramStart"/>
      <w:r w:rsidRPr="00036661">
        <w:t>предложение</w:t>
      </w:r>
      <w:proofErr w:type="gramEnd"/>
      <w:r w:rsidRPr="00036661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036661">
        <w:br/>
        <w:t>Общество с ограниченной ответственностью "</w:t>
      </w:r>
      <w:proofErr w:type="spellStart"/>
      <w:r w:rsidRPr="00036661">
        <w:t>Лоджик</w:t>
      </w:r>
      <w:proofErr w:type="spellEnd"/>
      <w:r w:rsidRPr="00036661">
        <w:t xml:space="preserve"> Экспресс", </w:t>
      </w:r>
      <w:r w:rsidRPr="00036661">
        <w:br/>
        <w:t xml:space="preserve">ИНН: 3702522927, </w:t>
      </w:r>
      <w:r w:rsidRPr="00036661">
        <w:br/>
        <w:t xml:space="preserve">Почтовый адрес: 153003, г. Иваново, ул. П. Коммуны, д. 16, корп. Д 11, </w:t>
      </w:r>
      <w:r w:rsidRPr="00036661">
        <w:br/>
        <w:t>предложение о цене контракта 88594.41 (восемьдесят восемь тысяч пятьсот девяносто четыре рубля сорок одна копейка) Российский рубль (преимущество в размере ______%)</w:t>
      </w:r>
    </w:p>
    <w:p w:rsidR="00036661" w:rsidRPr="00036661" w:rsidRDefault="00036661" w:rsidP="00036661">
      <w:pPr>
        <w:pStyle w:val="3"/>
        <w:spacing w:before="120" w:beforeAutospacing="0" w:after="120" w:afterAutospacing="0"/>
        <w:rPr>
          <w:sz w:val="24"/>
          <w:szCs w:val="24"/>
        </w:rPr>
      </w:pPr>
      <w:r w:rsidRPr="00036661">
        <w:rPr>
          <w:sz w:val="24"/>
          <w:szCs w:val="24"/>
        </w:rPr>
        <w:lastRenderedPageBreak/>
        <w:t>6. Публикация и хранение протокола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36661" w:rsidRPr="00036661" w:rsidRDefault="00036661" w:rsidP="000366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6661" w:rsidRPr="00036661" w:rsidRDefault="00036661" w:rsidP="00036661">
      <w:pPr>
        <w:pStyle w:val="3"/>
        <w:spacing w:before="120" w:beforeAutospacing="0" w:after="120" w:afterAutospacing="0"/>
        <w:rPr>
          <w:sz w:val="24"/>
          <w:szCs w:val="24"/>
        </w:rPr>
      </w:pPr>
      <w:r w:rsidRPr="00036661">
        <w:rPr>
          <w:sz w:val="24"/>
          <w:szCs w:val="24"/>
        </w:rPr>
        <w:t>7. Приложения к протоколу</w:t>
      </w: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Приложения к протоколу отсутствуют.</w:t>
      </w:r>
    </w:p>
    <w:p w:rsidR="00036661" w:rsidRPr="00036661" w:rsidRDefault="00036661" w:rsidP="000366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36661" w:rsidRPr="00036661" w:rsidRDefault="00036661" w:rsidP="00036661">
      <w:pPr>
        <w:pStyle w:val="a3"/>
        <w:spacing w:before="120" w:beforeAutospacing="0" w:after="120" w:afterAutospacing="0"/>
      </w:pPr>
      <w:r w:rsidRPr="00036661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36661" w:rsidRPr="00036661" w:rsidTr="00036661">
        <w:tc>
          <w:tcPr>
            <w:tcW w:w="2000" w:type="pct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6661" w:rsidRPr="00036661" w:rsidTr="00036661"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036661" w:rsidRPr="00036661" w:rsidTr="00036661">
        <w:trPr>
          <w:trHeight w:val="450"/>
        </w:trPr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61" w:rsidRPr="00036661" w:rsidTr="00036661"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036661" w:rsidRPr="00036661" w:rsidTr="00036661">
        <w:trPr>
          <w:trHeight w:val="450"/>
        </w:trPr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61" w:rsidRPr="00036661" w:rsidTr="00036661"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036661" w:rsidRPr="00036661" w:rsidTr="00036661">
        <w:trPr>
          <w:trHeight w:val="450"/>
        </w:trPr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661" w:rsidRPr="00036661" w:rsidTr="00036661"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036661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036661" w:rsidRPr="00036661" w:rsidTr="00036661">
        <w:trPr>
          <w:trHeight w:val="450"/>
        </w:trPr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66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36661" w:rsidRPr="00036661" w:rsidRDefault="00036661" w:rsidP="000366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54D" w:rsidRPr="00036661" w:rsidRDefault="0043554D" w:rsidP="0003666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43554D" w:rsidRPr="0003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79"/>
    <w:rsid w:val="00036661"/>
    <w:rsid w:val="0043554D"/>
    <w:rsid w:val="00A66C79"/>
    <w:rsid w:val="00D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3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3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5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F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3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3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344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4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51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1029</Words>
  <Characters>5871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3</cp:revision>
  <dcterms:created xsi:type="dcterms:W3CDTF">2015-04-08T08:44:00Z</dcterms:created>
  <dcterms:modified xsi:type="dcterms:W3CDTF">2015-04-09T11:44:00Z</dcterms:modified>
</cp:coreProperties>
</file>