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C4F55" w:rsidTr="0055061B">
        <w:trPr>
          <w:trHeight w:val="3150"/>
        </w:trPr>
        <w:tc>
          <w:tcPr>
            <w:tcW w:w="9639" w:type="dxa"/>
            <w:tcBorders>
              <w:bottom w:val="single" w:sz="12" w:space="0" w:color="auto"/>
            </w:tcBorders>
          </w:tcPr>
          <w:p w:rsidR="000C4F55" w:rsidRDefault="00A84485" w:rsidP="0055061B">
            <w:pPr>
              <w:ind w:left="567"/>
              <w:jc w:val="center"/>
              <w:rPr>
                <w:b/>
              </w:rPr>
            </w:pPr>
            <w:bookmarkStart w:id="0" w:name="_GoBack"/>
            <w:bookmarkEnd w:id="0"/>
            <w:r>
              <w:rPr>
                <w:noProof/>
              </w:rPr>
              <w:drawing>
                <wp:inline distT="0" distB="0" distL="0" distR="0">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0C4F55" w:rsidRDefault="000C4F55" w:rsidP="0055061B">
            <w:pPr>
              <w:ind w:left="567"/>
              <w:jc w:val="center"/>
              <w:rPr>
                <w:b/>
              </w:rPr>
            </w:pPr>
            <w:r>
              <w:rPr>
                <w:b/>
              </w:rPr>
              <w:t>Администрация города Иванова</w:t>
            </w:r>
          </w:p>
          <w:p w:rsidR="000C4F55" w:rsidRDefault="000C4F55" w:rsidP="0055061B">
            <w:pPr>
              <w:ind w:left="567"/>
              <w:jc w:val="center"/>
              <w:rPr>
                <w:b/>
              </w:rPr>
            </w:pPr>
            <w:r>
              <w:rPr>
                <w:b/>
              </w:rPr>
              <w:t>Ивановской области</w:t>
            </w:r>
          </w:p>
          <w:p w:rsidR="000C4F55" w:rsidRDefault="000C4F55" w:rsidP="0055061B">
            <w:pPr>
              <w:ind w:left="567"/>
              <w:jc w:val="center"/>
              <w:rPr>
                <w:b/>
              </w:rPr>
            </w:pPr>
          </w:p>
          <w:p w:rsidR="000C4F55" w:rsidRDefault="000C4F55" w:rsidP="0055061B">
            <w:pPr>
              <w:ind w:left="567"/>
              <w:jc w:val="center"/>
              <w:rPr>
                <w:sz w:val="32"/>
              </w:rPr>
            </w:pPr>
            <w:r>
              <w:rPr>
                <w:b/>
                <w:sz w:val="32"/>
              </w:rPr>
              <w:t>УПРАВЛЕНИЕ МУНИЦИПАЛЬНОГО ЗАКАЗА</w:t>
            </w:r>
          </w:p>
          <w:p w:rsidR="000C4F55" w:rsidRDefault="000C4F55" w:rsidP="0055061B">
            <w:pPr>
              <w:ind w:left="567"/>
              <w:jc w:val="center"/>
            </w:pPr>
          </w:p>
          <w:p w:rsidR="000C4F55" w:rsidRPr="005404E1" w:rsidRDefault="000C4F55" w:rsidP="0055061B">
            <w:pPr>
              <w:ind w:left="567"/>
              <w:jc w:val="center"/>
              <w:rPr>
                <w:b/>
              </w:rPr>
            </w:pPr>
            <w:r>
              <w:t>153000 , г. Иваново, пл. Революции, д.6, тел. (</w:t>
            </w:r>
            <w:r>
              <w:rPr>
                <w:lang w:val="en-US"/>
              </w:rPr>
              <w:t>4</w:t>
            </w:r>
            <w:r>
              <w:t xml:space="preserve">932) </w:t>
            </w:r>
            <w:r>
              <w:rPr>
                <w:lang w:val="en-US"/>
              </w:rPr>
              <w:t>59-46-</w:t>
            </w:r>
            <w:r>
              <w:t>35</w:t>
            </w:r>
          </w:p>
          <w:p w:rsidR="000C4F55" w:rsidRDefault="000C4F55" w:rsidP="0055061B">
            <w:pPr>
              <w:ind w:left="567"/>
              <w:jc w:val="center"/>
              <w:rPr>
                <w:b/>
              </w:rPr>
            </w:pPr>
          </w:p>
        </w:tc>
      </w:tr>
    </w:tbl>
    <w:p w:rsidR="000C4F55" w:rsidRDefault="000C4F55" w:rsidP="00E64A78">
      <w:pPr>
        <w:rPr>
          <w:rFonts w:ascii="Arial" w:hAnsi="Arial"/>
        </w:rPr>
      </w:pPr>
    </w:p>
    <w:p w:rsidR="000C4F55" w:rsidRDefault="000C4F55" w:rsidP="00E64A78">
      <w:pPr>
        <w:rPr>
          <w:rFonts w:ascii="Arial" w:hAnsi="Arial"/>
        </w:rPr>
      </w:pPr>
    </w:p>
    <w:p w:rsidR="000C4F55" w:rsidRDefault="000C4F55" w:rsidP="00E64A78">
      <w:pPr>
        <w:spacing w:after="60"/>
        <w:ind w:left="4321" w:hanging="4321"/>
      </w:pPr>
    </w:p>
    <w:p w:rsidR="000C4F55" w:rsidRDefault="000C4F55" w:rsidP="00E64A78">
      <w:pPr>
        <w:spacing w:after="60"/>
        <w:ind w:left="4321" w:hanging="4321"/>
      </w:pPr>
      <w:r>
        <w:t>_____________№_______________</w:t>
      </w:r>
    </w:p>
    <w:p w:rsidR="000C4F55" w:rsidRDefault="000C4F55" w:rsidP="00E64A78">
      <w:pPr>
        <w:spacing w:after="60"/>
        <w:ind w:left="4321" w:hanging="1441"/>
      </w:pPr>
    </w:p>
    <w:p w:rsidR="000C4F55" w:rsidRDefault="000C4F55" w:rsidP="00E64A78">
      <w:pPr>
        <w:spacing w:after="60"/>
        <w:ind w:left="4321" w:hanging="1441"/>
        <w:outlineLvl w:val="0"/>
        <w:rPr>
          <w:b/>
          <w:sz w:val="28"/>
        </w:rPr>
      </w:pPr>
      <w:r>
        <w:rPr>
          <w:b/>
          <w:sz w:val="28"/>
        </w:rPr>
        <w:t>Утверждено:</w:t>
      </w:r>
    </w:p>
    <w:p w:rsidR="000C4F55" w:rsidRDefault="000C4F55" w:rsidP="00E64A78">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0C4F55" w:rsidTr="0055061B">
        <w:trPr>
          <w:trHeight w:val="1236"/>
          <w:jc w:val="center"/>
        </w:trPr>
        <w:tc>
          <w:tcPr>
            <w:tcW w:w="2278" w:type="pct"/>
            <w:vAlign w:val="center"/>
          </w:tcPr>
          <w:p w:rsidR="000C4F55" w:rsidRPr="00CD7243" w:rsidRDefault="000C4F55" w:rsidP="00CD7243">
            <w:pPr>
              <w:jc w:val="both"/>
              <w:rPr>
                <w:rFonts w:ascii="Arial" w:hAnsi="Arial" w:cs="Arial"/>
                <w:sz w:val="28"/>
                <w:szCs w:val="28"/>
              </w:rPr>
            </w:pPr>
            <w:r w:rsidRPr="00CD7243">
              <w:rPr>
                <w:sz w:val="28"/>
                <w:szCs w:val="28"/>
              </w:rPr>
              <w:t>Управление благоустройства Администрации города Иванова</w:t>
            </w:r>
            <w:r w:rsidRPr="00CD7243">
              <w:rPr>
                <w:rFonts w:ascii="Arial" w:hAnsi="Arial" w:cs="Arial"/>
                <w:sz w:val="28"/>
                <w:szCs w:val="28"/>
              </w:rPr>
              <w:t xml:space="preserve"> </w:t>
            </w:r>
          </w:p>
          <w:p w:rsidR="000C4F55" w:rsidRPr="00D47239" w:rsidRDefault="000C4F55" w:rsidP="00315087">
            <w:pPr>
              <w:pStyle w:val="ConsPlusCell"/>
              <w:widowControl/>
              <w:ind w:right="141"/>
              <w:rPr>
                <w:sz w:val="28"/>
                <w:szCs w:val="28"/>
              </w:rPr>
            </w:pPr>
          </w:p>
        </w:tc>
        <w:tc>
          <w:tcPr>
            <w:tcW w:w="2722" w:type="pct"/>
          </w:tcPr>
          <w:p w:rsidR="000C4F55" w:rsidRDefault="000C4F55" w:rsidP="0055061B">
            <w:pPr>
              <w:rPr>
                <w:sz w:val="24"/>
                <w:szCs w:val="24"/>
              </w:rPr>
            </w:pPr>
          </w:p>
          <w:p w:rsidR="000C4F55" w:rsidRDefault="000C4F55" w:rsidP="0055061B">
            <w:pPr>
              <w:rPr>
                <w:sz w:val="24"/>
                <w:szCs w:val="24"/>
              </w:rPr>
            </w:pPr>
          </w:p>
          <w:p w:rsidR="000C4F55" w:rsidRPr="00234077" w:rsidRDefault="000C4F55" w:rsidP="0055061B">
            <w:pPr>
              <w:jc w:val="center"/>
            </w:pPr>
            <w:r>
              <w:t>_______________          _______________</w:t>
            </w:r>
          </w:p>
          <w:p w:rsidR="000C4F55" w:rsidRDefault="000C4F55" w:rsidP="0055061B">
            <w:pPr>
              <w:tabs>
                <w:tab w:val="left" w:pos="1215"/>
              </w:tabs>
              <w:jc w:val="center"/>
              <w:rPr>
                <w:b/>
              </w:rPr>
            </w:pPr>
            <w:r>
              <w:t>М.П.                               подпись</w:t>
            </w:r>
          </w:p>
        </w:tc>
      </w:tr>
    </w:tbl>
    <w:p w:rsidR="000C4F55" w:rsidRDefault="000C4F55" w:rsidP="00E64A78">
      <w:pPr>
        <w:jc w:val="center"/>
        <w:rPr>
          <w:b/>
          <w:sz w:val="28"/>
        </w:rPr>
      </w:pPr>
    </w:p>
    <w:p w:rsidR="000C4F55" w:rsidRDefault="000C4F55" w:rsidP="00E64A78">
      <w:pPr>
        <w:jc w:val="center"/>
        <w:rPr>
          <w:b/>
          <w:sz w:val="28"/>
        </w:rPr>
      </w:pPr>
      <w:r>
        <w:rPr>
          <w:b/>
          <w:sz w:val="28"/>
        </w:rPr>
        <w:t xml:space="preserve">ДОКУМЕНТАЦИЯ ОБ ОТКРЫТОМ АУКЦИОНЕ </w:t>
      </w:r>
    </w:p>
    <w:p w:rsidR="000C4F55" w:rsidRPr="002548F9" w:rsidRDefault="000C4F55" w:rsidP="00E64A78">
      <w:pPr>
        <w:jc w:val="center"/>
        <w:rPr>
          <w:b/>
          <w:sz w:val="28"/>
        </w:rPr>
      </w:pPr>
      <w:r>
        <w:rPr>
          <w:b/>
          <w:sz w:val="28"/>
        </w:rPr>
        <w:t>В ЭЛЕКТРОННОЙ ФОРМЕ</w:t>
      </w:r>
    </w:p>
    <w:p w:rsidR="000C4F55" w:rsidRDefault="000C4F55" w:rsidP="00E64A78">
      <w:pPr>
        <w:rPr>
          <w:b/>
          <w:sz w:val="28"/>
        </w:rPr>
      </w:pPr>
    </w:p>
    <w:p w:rsidR="000C4F55" w:rsidRDefault="000C4F55" w:rsidP="00E64A78">
      <w:pPr>
        <w:rPr>
          <w:b/>
          <w:sz w:val="28"/>
          <w:szCs w:val="28"/>
          <w:u w:val="single"/>
        </w:rPr>
      </w:pPr>
    </w:p>
    <w:p w:rsidR="000C4F55" w:rsidRDefault="000C4F55" w:rsidP="00E64A78">
      <w:pPr>
        <w:rPr>
          <w:sz w:val="28"/>
          <w:szCs w:val="28"/>
        </w:rPr>
      </w:pPr>
      <w:r w:rsidRPr="00B069FD">
        <w:rPr>
          <w:b/>
          <w:sz w:val="28"/>
          <w:szCs w:val="28"/>
          <w:u w:val="single"/>
        </w:rPr>
        <w:t>Категория:</w:t>
      </w:r>
      <w:r>
        <w:rPr>
          <w:b/>
          <w:sz w:val="28"/>
          <w:szCs w:val="28"/>
          <w:u w:val="single"/>
        </w:rPr>
        <w:t xml:space="preserve"> </w:t>
      </w:r>
      <w:r w:rsidRPr="00CD7243">
        <w:rPr>
          <w:sz w:val="28"/>
          <w:szCs w:val="28"/>
        </w:rPr>
        <w:t>Работы</w:t>
      </w:r>
    </w:p>
    <w:p w:rsidR="000C4F55" w:rsidRPr="00B069FD" w:rsidRDefault="000C4F55" w:rsidP="00E64A78">
      <w:pPr>
        <w:rPr>
          <w:sz w:val="28"/>
          <w:szCs w:val="28"/>
        </w:rPr>
      </w:pPr>
    </w:p>
    <w:p w:rsidR="000C4F55" w:rsidRPr="00CD7243" w:rsidRDefault="000C4F55" w:rsidP="00CD7243">
      <w:pPr>
        <w:pStyle w:val="Web0"/>
        <w:spacing w:before="0" w:after="0"/>
        <w:jc w:val="both"/>
        <w:rPr>
          <w:sz w:val="28"/>
          <w:szCs w:val="28"/>
        </w:rPr>
      </w:pPr>
      <w:r w:rsidRPr="00784FC3">
        <w:rPr>
          <w:b/>
          <w:sz w:val="28"/>
          <w:szCs w:val="28"/>
          <w:u w:val="single"/>
        </w:rPr>
        <w:t>Предмет контракта.</w:t>
      </w:r>
      <w:r>
        <w:rPr>
          <w:b/>
          <w:sz w:val="28"/>
          <w:szCs w:val="28"/>
          <w:u w:val="single"/>
        </w:rPr>
        <w:t xml:space="preserve"> </w:t>
      </w:r>
      <w:r w:rsidRPr="00CD7243">
        <w:rPr>
          <w:sz w:val="28"/>
          <w:szCs w:val="28"/>
        </w:rPr>
        <w:t>Механизированная уборка улиц и площадей города</w:t>
      </w:r>
    </w:p>
    <w:p w:rsidR="000C4F55" w:rsidRPr="00CC7C97" w:rsidRDefault="000C4F55" w:rsidP="00CC7C97">
      <w:pPr>
        <w:jc w:val="both"/>
        <w:rPr>
          <w:sz w:val="28"/>
          <w:szCs w:val="28"/>
        </w:rPr>
      </w:pPr>
    </w:p>
    <w:p w:rsidR="000C4F55" w:rsidRPr="009B0938" w:rsidRDefault="000C4F55" w:rsidP="00E64A78">
      <w:pPr>
        <w:pStyle w:val="ConsPlusNormal"/>
        <w:ind w:firstLine="0"/>
        <w:jc w:val="both"/>
        <w:rPr>
          <w:rFonts w:ascii="Times New Roman" w:hAnsi="Times New Roman" w:cs="Times New Roman"/>
          <w:b/>
          <w:sz w:val="28"/>
          <w:szCs w:val="28"/>
          <w:u w:val="single"/>
        </w:rPr>
      </w:pPr>
    </w:p>
    <w:p w:rsidR="000C4F55" w:rsidRPr="00525FBA" w:rsidRDefault="000C4F55" w:rsidP="00E64A78">
      <w:pPr>
        <w:jc w:val="center"/>
        <w:rPr>
          <w:b/>
          <w:sz w:val="28"/>
          <w:szCs w:val="28"/>
        </w:rPr>
      </w:pPr>
      <w:r w:rsidRPr="00015994">
        <w:rPr>
          <w:b/>
          <w:sz w:val="28"/>
          <w:szCs w:val="28"/>
        </w:rPr>
        <w:br w:type="page"/>
      </w:r>
      <w:r w:rsidRPr="0045458B">
        <w:rPr>
          <w:b/>
          <w:sz w:val="28"/>
          <w:szCs w:val="28"/>
        </w:rPr>
        <w:lastRenderedPageBreak/>
        <w:t>СОДЕРЖАНИЕ</w:t>
      </w:r>
    </w:p>
    <w:p w:rsidR="000C4F55" w:rsidRDefault="000C4F55"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0C4F55" w:rsidRPr="00A3762E" w:rsidTr="0055061B">
        <w:tc>
          <w:tcPr>
            <w:tcW w:w="1617" w:type="dxa"/>
          </w:tcPr>
          <w:p w:rsidR="000C4F55" w:rsidRPr="00A3762E" w:rsidRDefault="000C4F55" w:rsidP="0055061B">
            <w:pPr>
              <w:pStyle w:val="32"/>
            </w:pPr>
            <w:r w:rsidRPr="00A3762E">
              <w:t xml:space="preserve">ЧАСТЬ </w:t>
            </w:r>
            <w:r w:rsidRPr="00A3762E">
              <w:rPr>
                <w:lang w:val="en-US"/>
              </w:rPr>
              <w:t>I</w:t>
            </w:r>
          </w:p>
        </w:tc>
        <w:tc>
          <w:tcPr>
            <w:tcW w:w="6771" w:type="dxa"/>
          </w:tcPr>
          <w:p w:rsidR="000C4F55" w:rsidRPr="00A3762E" w:rsidRDefault="000C4F55" w:rsidP="0055061B">
            <w:pPr>
              <w:pStyle w:val="32"/>
            </w:pPr>
            <w:r w:rsidRPr="00A3762E">
              <w:t>ОТКРЫТЫЙ АУКЦИОН В ЭЛЕКТРОННОЙ ФОРМЕ</w:t>
            </w:r>
          </w:p>
        </w:tc>
        <w:tc>
          <w:tcPr>
            <w:tcW w:w="1337" w:type="dxa"/>
          </w:tcPr>
          <w:p w:rsidR="000C4F55" w:rsidRPr="00A3762E" w:rsidRDefault="000C4F55" w:rsidP="0055061B">
            <w:pPr>
              <w:pStyle w:val="32"/>
            </w:pP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.1.</w:t>
            </w:r>
          </w:p>
        </w:tc>
        <w:tc>
          <w:tcPr>
            <w:tcW w:w="6771" w:type="dxa"/>
          </w:tcPr>
          <w:p w:rsidR="000C4F55" w:rsidRPr="00A3762E" w:rsidRDefault="000C4F55" w:rsidP="0055061B">
            <w:pPr>
              <w:pStyle w:val="32"/>
            </w:pPr>
            <w:r w:rsidRPr="00A3762E">
              <w:t>Приглашение к участию в открытом аукционе в электронной форме</w:t>
            </w:r>
          </w:p>
        </w:tc>
        <w:tc>
          <w:tcPr>
            <w:tcW w:w="1337" w:type="dxa"/>
            <w:vAlign w:val="center"/>
          </w:tcPr>
          <w:p w:rsidR="000C4F55" w:rsidRPr="0010073E" w:rsidRDefault="000C4F55" w:rsidP="0055061B">
            <w:pPr>
              <w:pStyle w:val="32"/>
            </w:pPr>
            <w:r w:rsidRPr="0010073E">
              <w:t>3</w:t>
            </w: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.2.</w:t>
            </w:r>
          </w:p>
        </w:tc>
        <w:tc>
          <w:tcPr>
            <w:tcW w:w="6771" w:type="dxa"/>
          </w:tcPr>
          <w:p w:rsidR="000C4F55" w:rsidRPr="00A3762E" w:rsidRDefault="000C4F55" w:rsidP="0055061B">
            <w:pPr>
              <w:pStyle w:val="32"/>
            </w:pPr>
            <w:r w:rsidRPr="00A3762E">
              <w:t>Общие условия проведения открытого аукциона в электронной форме</w:t>
            </w:r>
          </w:p>
        </w:tc>
        <w:tc>
          <w:tcPr>
            <w:tcW w:w="1337" w:type="dxa"/>
            <w:vAlign w:val="center"/>
          </w:tcPr>
          <w:p w:rsidR="000C4F55" w:rsidRPr="0010073E" w:rsidRDefault="000C4F55" w:rsidP="0055061B">
            <w:pPr>
              <w:pStyle w:val="32"/>
            </w:pPr>
            <w:r w:rsidRPr="0010073E">
              <w:t>4</w:t>
            </w: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.3.</w:t>
            </w:r>
          </w:p>
        </w:tc>
        <w:tc>
          <w:tcPr>
            <w:tcW w:w="6771" w:type="dxa"/>
          </w:tcPr>
          <w:p w:rsidR="000C4F55" w:rsidRPr="00A3762E" w:rsidRDefault="000C4F55" w:rsidP="0055061B">
            <w:pPr>
              <w:pStyle w:val="32"/>
            </w:pPr>
            <w:r w:rsidRPr="00A3762E">
              <w:t>Информационная карта открытого аукциона в электронной форме</w:t>
            </w:r>
          </w:p>
        </w:tc>
        <w:tc>
          <w:tcPr>
            <w:tcW w:w="1337" w:type="dxa"/>
            <w:vAlign w:val="center"/>
          </w:tcPr>
          <w:p w:rsidR="000C4F55" w:rsidRPr="0010073E" w:rsidRDefault="000C4F55" w:rsidP="0055061B">
            <w:pPr>
              <w:pStyle w:val="32"/>
              <w:rPr>
                <w:lang w:val="en-US"/>
              </w:rPr>
            </w:pPr>
            <w:r w:rsidRPr="0010073E">
              <w:t>2</w:t>
            </w:r>
            <w:r w:rsidR="00CF663A">
              <w:t>8</w:t>
            </w:r>
          </w:p>
        </w:tc>
      </w:tr>
      <w:tr w:rsidR="000C4F55" w:rsidRPr="00A3762E" w:rsidTr="0055061B">
        <w:tc>
          <w:tcPr>
            <w:tcW w:w="1617" w:type="dxa"/>
          </w:tcPr>
          <w:p w:rsidR="000C4F55" w:rsidRPr="00A3762E" w:rsidRDefault="000C4F55" w:rsidP="0055061B">
            <w:pPr>
              <w:pStyle w:val="32"/>
            </w:pPr>
            <w:r w:rsidRPr="00A3762E">
              <w:t xml:space="preserve">РАЗДЕЛ </w:t>
            </w:r>
            <w:r w:rsidRPr="00A3762E">
              <w:rPr>
                <w:lang w:val="en-US"/>
              </w:rPr>
              <w:t>I</w:t>
            </w:r>
            <w:r w:rsidRPr="00A3762E">
              <w:t>.4.</w:t>
            </w:r>
          </w:p>
        </w:tc>
        <w:tc>
          <w:tcPr>
            <w:tcW w:w="6771" w:type="dxa"/>
          </w:tcPr>
          <w:p w:rsidR="000C4F55" w:rsidRPr="00A3762E" w:rsidRDefault="000C4F55" w:rsidP="0055061B">
            <w:pPr>
              <w:pStyle w:val="32"/>
            </w:pPr>
            <w:r w:rsidRPr="00A3762E">
              <w:t>Рекомендуемые формы и документы для заполнения участниками размещения заказа</w:t>
            </w:r>
          </w:p>
        </w:tc>
        <w:tc>
          <w:tcPr>
            <w:tcW w:w="1337" w:type="dxa"/>
            <w:vAlign w:val="center"/>
          </w:tcPr>
          <w:p w:rsidR="000C4F55" w:rsidRPr="0010073E" w:rsidRDefault="00CF663A" w:rsidP="009F5848">
            <w:pPr>
              <w:pStyle w:val="32"/>
            </w:pPr>
            <w:r>
              <w:t>34</w:t>
            </w:r>
          </w:p>
        </w:tc>
      </w:tr>
      <w:tr w:rsidR="000C4F55" w:rsidRPr="00A3762E" w:rsidTr="0055061B">
        <w:tc>
          <w:tcPr>
            <w:tcW w:w="1617" w:type="dxa"/>
          </w:tcPr>
          <w:p w:rsidR="000C4F55" w:rsidRPr="00A3762E" w:rsidRDefault="000C4F55" w:rsidP="0055061B">
            <w:pPr>
              <w:pStyle w:val="32"/>
            </w:pPr>
            <w:r w:rsidRPr="00A3762E">
              <w:t xml:space="preserve">ЧАСТЬ </w:t>
            </w:r>
            <w:r w:rsidRPr="00A3762E">
              <w:rPr>
                <w:lang w:val="en-US"/>
              </w:rPr>
              <w:t>II</w:t>
            </w:r>
          </w:p>
        </w:tc>
        <w:tc>
          <w:tcPr>
            <w:tcW w:w="6771" w:type="dxa"/>
          </w:tcPr>
          <w:p w:rsidR="000C4F55" w:rsidRPr="00A3762E" w:rsidRDefault="000C4F55" w:rsidP="00AC40A3">
            <w:pPr>
              <w:pStyle w:val="32"/>
            </w:pPr>
            <w:r w:rsidRPr="00A3762E">
              <w:t>ПРОЕКТ КОНТРАКТА</w:t>
            </w:r>
          </w:p>
        </w:tc>
        <w:tc>
          <w:tcPr>
            <w:tcW w:w="1337" w:type="dxa"/>
            <w:vAlign w:val="center"/>
          </w:tcPr>
          <w:p w:rsidR="000C4F55" w:rsidRPr="0010073E" w:rsidRDefault="000C4F55" w:rsidP="0055061B">
            <w:pPr>
              <w:pStyle w:val="32"/>
              <w:rPr>
                <w:lang w:val="en-US"/>
              </w:rPr>
            </w:pPr>
            <w:r w:rsidRPr="0010073E">
              <w:t>3</w:t>
            </w:r>
            <w:r w:rsidR="00CF663A">
              <w:t>7</w:t>
            </w:r>
          </w:p>
        </w:tc>
      </w:tr>
      <w:tr w:rsidR="000C4F55" w:rsidRPr="004873A0" w:rsidTr="0055061B">
        <w:trPr>
          <w:trHeight w:val="338"/>
        </w:trPr>
        <w:tc>
          <w:tcPr>
            <w:tcW w:w="1617" w:type="dxa"/>
          </w:tcPr>
          <w:p w:rsidR="000C4F55" w:rsidRPr="00A3762E" w:rsidRDefault="000C4F55" w:rsidP="0055061B">
            <w:pPr>
              <w:pStyle w:val="32"/>
            </w:pPr>
            <w:r w:rsidRPr="00A3762E">
              <w:t xml:space="preserve">ЧАСТЬ </w:t>
            </w:r>
            <w:r w:rsidRPr="00A3762E">
              <w:rPr>
                <w:lang w:val="en-US"/>
              </w:rPr>
              <w:t>III</w:t>
            </w:r>
          </w:p>
        </w:tc>
        <w:tc>
          <w:tcPr>
            <w:tcW w:w="6771" w:type="dxa"/>
          </w:tcPr>
          <w:p w:rsidR="000C4F55" w:rsidRPr="00A3762E" w:rsidRDefault="000C4F55" w:rsidP="0055061B">
            <w:pPr>
              <w:pStyle w:val="32"/>
            </w:pPr>
            <w:r w:rsidRPr="00A3762E">
              <w:t xml:space="preserve">ТЕХНИЧЕСКАЯ ЧАСТЬ </w:t>
            </w:r>
          </w:p>
        </w:tc>
        <w:tc>
          <w:tcPr>
            <w:tcW w:w="1337" w:type="dxa"/>
            <w:vAlign w:val="center"/>
          </w:tcPr>
          <w:p w:rsidR="000C4F55" w:rsidRPr="0010073E" w:rsidRDefault="000C4F55" w:rsidP="0055061B">
            <w:pPr>
              <w:pStyle w:val="32"/>
            </w:pPr>
            <w:r w:rsidRPr="0010073E">
              <w:t>4</w:t>
            </w:r>
            <w:r w:rsidR="00CF663A">
              <w:t>3</w:t>
            </w:r>
          </w:p>
        </w:tc>
      </w:tr>
    </w:tbl>
    <w:p w:rsidR="000C4F55" w:rsidRDefault="000C4F55"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0C4F55" w:rsidRPr="00BA0BE2" w:rsidRDefault="000C4F55" w:rsidP="00E64A78">
      <w:pPr>
        <w:jc w:val="center"/>
        <w:rPr>
          <w:b/>
          <w:caps/>
          <w:sz w:val="28"/>
          <w:szCs w:val="28"/>
        </w:rPr>
      </w:pPr>
    </w:p>
    <w:p w:rsidR="000C4F55" w:rsidRPr="00BA0BE2" w:rsidRDefault="000C4F55" w:rsidP="00E64A78">
      <w:pPr>
        <w:jc w:val="center"/>
        <w:rPr>
          <w:b/>
          <w:caps/>
          <w:sz w:val="28"/>
          <w:szCs w:val="28"/>
        </w:rPr>
      </w:pPr>
      <w:r w:rsidRPr="00BA0BE2">
        <w:rPr>
          <w:b/>
          <w:caps/>
          <w:sz w:val="28"/>
          <w:szCs w:val="28"/>
        </w:rPr>
        <w:t>ОТКРЫТЫЙ АУКЦИОН В ЭЛЕКТРОННОЙ ФОРМЕ</w:t>
      </w:r>
    </w:p>
    <w:p w:rsidR="000C4F55" w:rsidRPr="00A96732" w:rsidRDefault="000C4F55" w:rsidP="00E64A78">
      <w:pPr>
        <w:jc w:val="center"/>
        <w:rPr>
          <w:b/>
          <w:w w:val="121"/>
          <w:sz w:val="24"/>
          <w:szCs w:val="24"/>
        </w:rPr>
      </w:pPr>
    </w:p>
    <w:p w:rsidR="000C4F55" w:rsidRDefault="000C4F55" w:rsidP="00E64A78">
      <w:pPr>
        <w:ind w:left="-180"/>
        <w:jc w:val="center"/>
        <w:rPr>
          <w:b/>
          <w:sz w:val="28"/>
          <w:szCs w:val="28"/>
        </w:rPr>
      </w:pPr>
      <w:r>
        <w:rPr>
          <w:b/>
          <w:sz w:val="28"/>
          <w:szCs w:val="28"/>
        </w:rPr>
        <w:t xml:space="preserve">РАЗДЕЛ 1.1. Приглашение к участию в открытом аукционе </w:t>
      </w:r>
    </w:p>
    <w:p w:rsidR="000C4F55" w:rsidRDefault="000C4F55" w:rsidP="00E64A78">
      <w:pPr>
        <w:ind w:left="-180"/>
        <w:jc w:val="center"/>
        <w:rPr>
          <w:b/>
          <w:sz w:val="28"/>
          <w:szCs w:val="28"/>
        </w:rPr>
      </w:pPr>
      <w:r>
        <w:rPr>
          <w:b/>
          <w:sz w:val="28"/>
          <w:szCs w:val="28"/>
        </w:rPr>
        <w:t>в электронной форме</w:t>
      </w:r>
    </w:p>
    <w:p w:rsidR="000C4F55" w:rsidRPr="002771F2" w:rsidRDefault="000C4F55" w:rsidP="00E64A78">
      <w:pPr>
        <w:pStyle w:val="HTML"/>
        <w:jc w:val="both"/>
        <w:rPr>
          <w:rFonts w:ascii="Times New Roman" w:hAnsi="Times New Roman"/>
          <w:sz w:val="16"/>
          <w:szCs w:val="16"/>
        </w:rPr>
      </w:pPr>
    </w:p>
    <w:p w:rsidR="000C4F55" w:rsidRDefault="000C4F55" w:rsidP="00315087">
      <w:pPr>
        <w:pStyle w:val="HTML"/>
        <w:tabs>
          <w:tab w:val="clear" w:pos="916"/>
          <w:tab w:val="left" w:pos="720"/>
        </w:tabs>
        <w:jc w:val="both"/>
        <w:rPr>
          <w:rFonts w:ascii="Times New Roman" w:hAnsi="Times New Roman"/>
          <w:sz w:val="24"/>
          <w:szCs w:val="24"/>
        </w:rPr>
      </w:pPr>
      <w:r>
        <w:rPr>
          <w:rFonts w:ascii="Times New Roman" w:hAnsi="Times New Roman"/>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0C4F55" w:rsidRPr="009B0938" w:rsidRDefault="000C4F55" w:rsidP="009B0938">
      <w:pPr>
        <w:ind w:firstLine="540"/>
        <w:jc w:val="both"/>
        <w:outlineLvl w:val="1"/>
        <w:rPr>
          <w:sz w:val="24"/>
          <w:szCs w:val="24"/>
          <w:lang w:eastAsia="en-US"/>
        </w:rPr>
      </w:pPr>
      <w:r>
        <w:rPr>
          <w:sz w:val="24"/>
          <w:szCs w:val="24"/>
        </w:rPr>
        <w:tab/>
      </w:r>
      <w:r w:rsidRPr="009B0938">
        <w:rPr>
          <w:sz w:val="24"/>
          <w:szCs w:val="24"/>
        </w:rPr>
        <w:t>Документация об аукционе в электронной форме размещена на официальном сайте Российской Федерации в</w:t>
      </w:r>
      <w:r>
        <w:rPr>
          <w:sz w:val="24"/>
          <w:szCs w:val="24"/>
        </w:rPr>
        <w:t xml:space="preserve"> </w:t>
      </w:r>
      <w:r w:rsidRPr="009B0938">
        <w:rPr>
          <w:sz w:val="24"/>
          <w:szCs w:val="24"/>
          <w:lang w:eastAsia="en-US"/>
        </w:rPr>
        <w:t xml:space="preserve">информационно-телекоммуникационной сети </w:t>
      </w:r>
      <w:r w:rsidRPr="009B0938">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0C4F55" w:rsidRDefault="000C4F55" w:rsidP="00315087">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Pr>
          <w:sz w:val="24"/>
          <w:szCs w:val="24"/>
        </w:rPr>
        <w:t>Документация об аукционе в электронной форме доступна для ознакомления на официальном сайте без взимания платы.</w:t>
      </w:r>
    </w:p>
    <w:p w:rsidR="000C4F55" w:rsidRDefault="000C4F55" w:rsidP="003150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ab/>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0C4F55" w:rsidRDefault="000C4F55" w:rsidP="00315087">
      <w:pPr>
        <w:pStyle w:val="HTML"/>
        <w:tabs>
          <w:tab w:val="clear" w:pos="916"/>
          <w:tab w:val="left" w:pos="720"/>
        </w:tabs>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0C4F55" w:rsidRDefault="000C4F55" w:rsidP="00315087">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0C4F55" w:rsidRDefault="000C4F55" w:rsidP="0031508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rPr>
          <w:rFonts w:ascii="Times New Roman" w:hAnsi="Times New Roman"/>
          <w:sz w:val="24"/>
          <w:szCs w:val="24"/>
        </w:rPr>
      </w:pPr>
    </w:p>
    <w:p w:rsidR="000C4F55" w:rsidRDefault="000C4F55" w:rsidP="00E64A78">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0C4F55" w:rsidRDefault="000C4F55" w:rsidP="00E64A78">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1. ОБЩИЕ СВЕДЕНИЯ</w:t>
      </w:r>
    </w:p>
    <w:p w:rsidR="000C4F55" w:rsidRPr="002771F2" w:rsidRDefault="000C4F55" w:rsidP="00E64A78">
      <w:pPr>
        <w:pStyle w:val="HTML"/>
        <w:jc w:val="center"/>
        <w:rPr>
          <w:rFonts w:ascii="Times New Roman" w:hAnsi="Times New Roman"/>
          <w:b/>
          <w:sz w:val="12"/>
          <w:szCs w:val="12"/>
        </w:rPr>
      </w:pP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Pr>
          <w:caps/>
          <w:sz w:val="24"/>
          <w:szCs w:val="24"/>
        </w:rPr>
        <w:t xml:space="preserve">Часть </w:t>
      </w:r>
      <w:r>
        <w:rPr>
          <w:sz w:val="24"/>
          <w:szCs w:val="24"/>
          <w:lang w:val="en-US"/>
        </w:rPr>
        <w:t>II</w:t>
      </w:r>
      <w:r>
        <w:rPr>
          <w:sz w:val="24"/>
          <w:szCs w:val="24"/>
        </w:rPr>
        <w:t>), технической части (</w:t>
      </w:r>
      <w:r>
        <w:rPr>
          <w:caps/>
          <w:sz w:val="24"/>
          <w:szCs w:val="24"/>
        </w:rPr>
        <w:t xml:space="preserve">Части </w:t>
      </w:r>
      <w:r>
        <w:rPr>
          <w:sz w:val="24"/>
          <w:szCs w:val="24"/>
          <w:lang w:val="en-US"/>
        </w:rPr>
        <w:t>III</w:t>
      </w:r>
      <w:r>
        <w:rPr>
          <w:sz w:val="24"/>
          <w:szCs w:val="24"/>
        </w:rPr>
        <w:t xml:space="preserve">) документации об открытом аукционе в электронной форме. </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0C4F55" w:rsidRDefault="000C4F55" w:rsidP="00E64A78">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«ТЕХНИЧЕСКАЯ ЧАСТЬ» документации об открытом аукционе в электронной форме.</w:t>
      </w:r>
    </w:p>
    <w:p w:rsidR="000C4F55" w:rsidRDefault="000C4F55" w:rsidP="00E64A78">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0C4F55" w:rsidRDefault="000C4F55" w:rsidP="00E64A78">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0C4F55" w:rsidRDefault="000C4F55" w:rsidP="00E64A78">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0C4F55" w:rsidRDefault="000C4F55" w:rsidP="00E64A78">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0C4F55" w:rsidRDefault="000C4F55" w:rsidP="00E64A78">
      <w:pPr>
        <w:pStyle w:val="HTML"/>
        <w:rPr>
          <w:rFonts w:ascii="Times New Roman" w:hAnsi="Times New Roman"/>
          <w:b/>
          <w:sz w:val="24"/>
          <w:szCs w:val="24"/>
        </w:rPr>
      </w:pPr>
      <w:r>
        <w:rPr>
          <w:rFonts w:ascii="Times New Roman" w:hAnsi="Times New Roman"/>
          <w:b/>
          <w:sz w:val="24"/>
          <w:szCs w:val="24"/>
        </w:rPr>
        <w:lastRenderedPageBreak/>
        <w:t>1.7. Требования к участникам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1.7.5.2. 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0C4F55" w:rsidRDefault="000C4F55" w:rsidP="00E64A78">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0C4F55" w:rsidRDefault="000C4F55" w:rsidP="00E64A78">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w:t>
      </w:r>
      <w:r>
        <w:rPr>
          <w:rFonts w:ascii="Times New Roman" w:hAnsi="Times New Roman"/>
          <w:sz w:val="24"/>
          <w:szCs w:val="24"/>
        </w:rPr>
        <w:lastRenderedPageBreak/>
        <w:t xml:space="preserve">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0C4F55" w:rsidRPr="002771F2" w:rsidRDefault="000C4F55" w:rsidP="00E64A78">
      <w:pPr>
        <w:pStyle w:val="HTML"/>
        <w:jc w:val="both"/>
        <w:rPr>
          <w:rFonts w:ascii="Times New Roman" w:hAnsi="Times New Roman"/>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0C4F55" w:rsidRPr="002771F2" w:rsidRDefault="000C4F55" w:rsidP="00E64A78">
      <w:pPr>
        <w:pStyle w:val="HTML"/>
        <w:jc w:val="center"/>
        <w:rPr>
          <w:rFonts w:ascii="Times New Roman" w:hAnsi="Times New Roman"/>
          <w:b/>
          <w:sz w:val="16"/>
          <w:szCs w:val="16"/>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hyperlink r:id="rId9" w:history="1">
        <w:r w:rsidRPr="00CD7243">
          <w:rPr>
            <w:rStyle w:val="af2"/>
            <w:rFonts w:ascii="Times New Roman" w:hAnsi="Times New Roman"/>
            <w:sz w:val="24"/>
            <w:szCs w:val="24"/>
          </w:rPr>
          <w:t>www.zakupki.gov.ru</w:t>
        </w:r>
      </w:hyperlink>
      <w:r>
        <w:rPr>
          <w:rFonts w:ascii="Times New Roman" w:hAnsi="Times New Roman"/>
          <w:color w:val="0000FF"/>
          <w:sz w:val="24"/>
          <w:szCs w:val="24"/>
        </w:rPr>
        <w:t xml:space="preserve"> </w:t>
      </w:r>
      <w:r>
        <w:rPr>
          <w:rFonts w:ascii="Times New Roman" w:hAnsi="Times New Roman"/>
          <w:sz w:val="24"/>
          <w:szCs w:val="24"/>
        </w:rPr>
        <w:t>без взимания платы.</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w:t>
      </w:r>
      <w:r>
        <w:rPr>
          <w:rFonts w:ascii="Times New Roman" w:hAnsi="Times New Roman"/>
          <w:sz w:val="24"/>
          <w:szCs w:val="24"/>
        </w:rPr>
        <w:lastRenderedPageBreak/>
        <w:t>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0C4F55" w:rsidRPr="002771F2" w:rsidRDefault="000C4F55" w:rsidP="00E64A78">
      <w:pPr>
        <w:pStyle w:val="HTML"/>
        <w:jc w:val="both"/>
        <w:rPr>
          <w:rFonts w:ascii="Times New Roman" w:hAnsi="Times New Roman"/>
          <w:sz w:val="12"/>
          <w:szCs w:val="12"/>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0C4F55" w:rsidRPr="00EE06A6" w:rsidRDefault="000C4F55" w:rsidP="00E64A78">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0C4F55" w:rsidRDefault="000C4F55"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0C4F55" w:rsidRDefault="000C4F55"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0C4F55" w:rsidRDefault="000C4F55"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0C4F55" w:rsidRDefault="000C4F55" w:rsidP="009906A1">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0C4F55" w:rsidRDefault="000C4F55" w:rsidP="00E64A78">
      <w:pPr>
        <w:pStyle w:val="HTML"/>
        <w:jc w:val="both"/>
        <w:rPr>
          <w:rFonts w:ascii="Times New Roman" w:hAnsi="Times New Roman"/>
          <w:sz w:val="24"/>
          <w:szCs w:val="24"/>
        </w:rPr>
      </w:pPr>
      <w:r w:rsidRPr="00C40422">
        <w:rPr>
          <w:rFonts w:ascii="Times New Roman" w:hAnsi="Times New Roman"/>
          <w:sz w:val="24"/>
          <w:szCs w:val="24"/>
        </w:rPr>
        <w:t>3.2.3.Вторая часть заявки на участие в аукционе должна содержать следующие документы и сведения:</w:t>
      </w:r>
    </w:p>
    <w:p w:rsidR="000C4F55" w:rsidRPr="0088212F" w:rsidRDefault="000C4F55" w:rsidP="00E64A78">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юридическ</w:t>
      </w:r>
      <w:r w:rsidRPr="0088212F">
        <w:rPr>
          <w:rFonts w:ascii="Times New Roman" w:hAnsi="Times New Roman"/>
          <w:sz w:val="24"/>
          <w:szCs w:val="24"/>
        </w:rPr>
        <w:t>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 xml:space="preserve">ние произведения </w:t>
      </w:r>
      <w:r>
        <w:rPr>
          <w:rFonts w:ascii="Times New Roman" w:hAnsi="Times New Roman"/>
          <w:sz w:val="24"/>
          <w:szCs w:val="24"/>
        </w:rPr>
        <w:lastRenderedPageBreak/>
        <w:t>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0C4F55" w:rsidRPr="00C40422" w:rsidRDefault="000C4F55" w:rsidP="00E64A78">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0C4F55" w:rsidRDefault="000C4F55" w:rsidP="00E64A78">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0C4F55" w:rsidRPr="002771F2" w:rsidRDefault="000C4F55" w:rsidP="00E64A78">
      <w:pPr>
        <w:pStyle w:val="HTML"/>
        <w:jc w:val="both"/>
        <w:rPr>
          <w:rFonts w:ascii="Times New Roman" w:hAnsi="Times New Roman"/>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sz w:val="24"/>
          <w:szCs w:val="24"/>
        </w:rPr>
        <w:lastRenderedPageBreak/>
        <w:t>(адрес электронной площадки, указанный в извещении о проведении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1.2.«Общие условия проведения открытого аукциона в электронной форме»). Указанные электронные документы подаются одновременно.</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0C4F55" w:rsidRPr="002771F2" w:rsidRDefault="000C4F55" w:rsidP="00E64A78">
      <w:pPr>
        <w:pStyle w:val="HTML"/>
        <w:jc w:val="both"/>
        <w:rPr>
          <w:rFonts w:ascii="Times New Roman" w:hAnsi="Times New Roman"/>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lastRenderedPageBreak/>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0C4F55" w:rsidRPr="002771F2" w:rsidRDefault="000C4F55" w:rsidP="00E64A78">
      <w:pPr>
        <w:pStyle w:val="HTML"/>
        <w:jc w:val="center"/>
        <w:rPr>
          <w:rFonts w:ascii="Times New Roman" w:hAnsi="Times New Roman"/>
          <w:b/>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6. ЗАКЛЮЧЕНИЕ КОНТРАКТА</w:t>
      </w:r>
    </w:p>
    <w:p w:rsidR="000C4F55" w:rsidRPr="002771F2" w:rsidRDefault="000C4F55" w:rsidP="00E64A78">
      <w:pPr>
        <w:pStyle w:val="HTML"/>
        <w:jc w:val="center"/>
        <w:rPr>
          <w:rFonts w:ascii="Times New Roman" w:hAnsi="Times New Roman"/>
          <w:b/>
          <w:sz w:val="12"/>
          <w:szCs w:val="12"/>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договора поручительства:</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0C4F55" w:rsidRDefault="000C4F55"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0C4F55" w:rsidRDefault="000C4F55" w:rsidP="00D47239">
      <w:pPr>
        <w:numPr>
          <w:ilvl w:val="0"/>
          <w:numId w:val="10"/>
        </w:numPr>
        <w:ind w:left="0" w:firstLine="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0C4F55" w:rsidRDefault="000C4F55" w:rsidP="00D47239">
      <w:pPr>
        <w:numPr>
          <w:ilvl w:val="0"/>
          <w:numId w:val="10"/>
        </w:numPr>
        <w:ind w:left="0" w:hanging="27"/>
        <w:jc w:val="both"/>
        <w:rPr>
          <w:sz w:val="24"/>
          <w:szCs w:val="24"/>
        </w:rPr>
      </w:pPr>
      <w:r>
        <w:rPr>
          <w:sz w:val="24"/>
          <w:szCs w:val="24"/>
        </w:rPr>
        <w:t>документы в отношении поручителя, подтверждающие его полномочия (указанные в подпунктах «в» и «г» пункта 1 части 2 статьи 35 Федерального закона 94-ФЗ).</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6.2.8. Требования к обеспечению исполнения контракта, предоставляемому в виде залога денежных средств:</w:t>
      </w:r>
    </w:p>
    <w:p w:rsidR="000C4F55" w:rsidRDefault="000C4F55"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0C4F55" w:rsidRDefault="000C4F55"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C4F55" w:rsidRDefault="000C4F55"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0C4F55" w:rsidRDefault="000C4F55" w:rsidP="00E64A78">
      <w:pPr>
        <w:pStyle w:val="a5"/>
        <w:spacing w:after="0"/>
      </w:pPr>
      <w:r>
        <w:t>6.2.8.4. Денежные средства возвращаются на банковский счет, указанный подрядчиком в этом письменном требовании.</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C4F55" w:rsidRPr="002771F2" w:rsidRDefault="000C4F55" w:rsidP="00E64A78">
      <w:pPr>
        <w:pStyle w:val="HTML"/>
        <w:rPr>
          <w:rFonts w:ascii="Times New Roman" w:hAnsi="Times New Roman"/>
          <w:b/>
          <w:sz w:val="16"/>
          <w:szCs w:val="16"/>
        </w:rPr>
      </w:pP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0C4F55" w:rsidRDefault="000C4F55" w:rsidP="00E64A78">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0C4F55" w:rsidRPr="002771F2" w:rsidRDefault="000C4F55" w:rsidP="00E64A78">
      <w:pPr>
        <w:pStyle w:val="HTML"/>
        <w:jc w:val="center"/>
        <w:rPr>
          <w:rFonts w:ascii="Times New Roman" w:hAnsi="Times New Roman"/>
          <w:b/>
          <w:sz w:val="16"/>
          <w:szCs w:val="16"/>
        </w:rPr>
      </w:pPr>
    </w:p>
    <w:p w:rsidR="000C4F55" w:rsidRDefault="000C4F55" w:rsidP="00E64A78">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0C4F55" w:rsidRDefault="000C4F55" w:rsidP="00E64A78">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pStyle w:val="HTML"/>
        <w:jc w:val="both"/>
        <w:rPr>
          <w:rFonts w:ascii="Times New Roman" w:hAnsi="Times New Roman"/>
          <w:sz w:val="24"/>
          <w:szCs w:val="24"/>
        </w:rPr>
      </w:pPr>
    </w:p>
    <w:p w:rsidR="000C4F55" w:rsidRDefault="000C4F55"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0C4F55" w:rsidRDefault="000C4F55" w:rsidP="00E64A78">
      <w:pPr>
        <w:tabs>
          <w:tab w:val="num" w:pos="900"/>
        </w:tabs>
        <w:jc w:val="center"/>
        <w:rPr>
          <w:b/>
          <w:sz w:val="28"/>
          <w:szCs w:val="28"/>
        </w:rPr>
      </w:pPr>
      <w:r>
        <w:rPr>
          <w:b/>
          <w:sz w:val="28"/>
          <w:szCs w:val="28"/>
        </w:rPr>
        <w:t>в электронной форме</w:t>
      </w:r>
    </w:p>
    <w:p w:rsidR="000C4F55" w:rsidRPr="002771F2" w:rsidRDefault="000C4F55" w:rsidP="00E64A78">
      <w:pPr>
        <w:tabs>
          <w:tab w:val="num" w:pos="900"/>
        </w:tabs>
        <w:jc w:val="center"/>
        <w:rPr>
          <w:b/>
          <w:sz w:val="16"/>
          <w:szCs w:val="16"/>
        </w:rPr>
      </w:pPr>
    </w:p>
    <w:p w:rsidR="000C4F55" w:rsidRPr="00B80DE0" w:rsidRDefault="000C4F55"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0C4F55" w:rsidRPr="00B80DE0" w:rsidRDefault="000C4F55"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tblLayout w:type="fixed"/>
        <w:tblLook w:val="0000" w:firstRow="0" w:lastRow="0" w:firstColumn="0" w:lastColumn="0" w:noHBand="0" w:noVBand="0"/>
      </w:tblPr>
      <w:tblGrid>
        <w:gridCol w:w="474"/>
        <w:gridCol w:w="1255"/>
        <w:gridCol w:w="1948"/>
        <w:gridCol w:w="6365"/>
      </w:tblGrid>
      <w:tr w:rsidR="000C4F55" w:rsidRPr="00093E30" w:rsidTr="00093E30">
        <w:trPr>
          <w:trHeight w:val="1565"/>
        </w:trPr>
        <w:tc>
          <w:tcPr>
            <w:tcW w:w="236"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w:t>
            </w:r>
          </w:p>
          <w:p w:rsidR="000C4F55" w:rsidRPr="00093E30" w:rsidRDefault="000C4F55" w:rsidP="00093E30">
            <w:pPr>
              <w:jc w:val="center"/>
              <w:rPr>
                <w:b/>
                <w:i/>
                <w:sz w:val="22"/>
                <w:szCs w:val="22"/>
              </w:rPr>
            </w:pPr>
            <w:r w:rsidRPr="00093E30">
              <w:rPr>
                <w:b/>
                <w:i/>
                <w:sz w:val="22"/>
                <w:szCs w:val="22"/>
              </w:rPr>
              <w:t>п/п</w:t>
            </w:r>
          </w:p>
        </w:tc>
        <w:tc>
          <w:tcPr>
            <w:tcW w:w="625"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jc w:val="center"/>
              <w:rPr>
                <w:b/>
                <w:i/>
                <w:sz w:val="22"/>
                <w:szCs w:val="22"/>
              </w:rPr>
            </w:pPr>
            <w:r w:rsidRPr="00093E30">
              <w:rPr>
                <w:b/>
                <w:i/>
                <w:sz w:val="22"/>
                <w:szCs w:val="22"/>
              </w:rPr>
              <w:t>Текст пояснений</w:t>
            </w:r>
          </w:p>
        </w:tc>
      </w:tr>
      <w:tr w:rsidR="000C4F55" w:rsidRPr="00093E30" w:rsidTr="00093E30">
        <w:trPr>
          <w:trHeight w:val="1062"/>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jc w:val="both"/>
              <w:rPr>
                <w:sz w:val="24"/>
                <w:szCs w:val="24"/>
              </w:rPr>
            </w:pPr>
            <w:r w:rsidRPr="00093E30">
              <w:rPr>
                <w:sz w:val="24"/>
                <w:szCs w:val="24"/>
              </w:rPr>
              <w:t xml:space="preserve">Управление благоустройства Администрации </w:t>
            </w:r>
            <w:r>
              <w:rPr>
                <w:sz w:val="24"/>
                <w:szCs w:val="24"/>
              </w:rPr>
              <w:t xml:space="preserve">                       </w:t>
            </w:r>
            <w:r w:rsidRPr="00093E30">
              <w:rPr>
                <w:sz w:val="24"/>
                <w:szCs w:val="24"/>
              </w:rPr>
              <w:t xml:space="preserve">города Иванова. </w:t>
            </w:r>
          </w:p>
          <w:p w:rsidR="000C4F55" w:rsidRPr="00093E30" w:rsidRDefault="000C4F55" w:rsidP="00093E30">
            <w:pPr>
              <w:jc w:val="both"/>
              <w:rPr>
                <w:sz w:val="24"/>
                <w:szCs w:val="24"/>
              </w:rPr>
            </w:pPr>
            <w:r w:rsidRPr="00093E30">
              <w:rPr>
                <w:sz w:val="24"/>
                <w:szCs w:val="24"/>
              </w:rPr>
              <w:t>Место нахождения, почтовый адрес: 153000, г. Иваново,               пл. Революции, д. 6, к. 124</w:t>
            </w:r>
          </w:p>
          <w:p w:rsidR="000C4F55" w:rsidRPr="00093E30" w:rsidRDefault="000C4F55" w:rsidP="00093E30">
            <w:pPr>
              <w:jc w:val="both"/>
              <w:rPr>
                <w:sz w:val="24"/>
                <w:szCs w:val="24"/>
              </w:rPr>
            </w:pPr>
            <w:r w:rsidRPr="00093E30">
              <w:rPr>
                <w:sz w:val="24"/>
                <w:szCs w:val="24"/>
              </w:rPr>
              <w:t>Номер контактного телефона: (4932) 30-07-42.</w:t>
            </w:r>
          </w:p>
          <w:p w:rsidR="000C4F55" w:rsidRPr="00093E30" w:rsidRDefault="000C4F55" w:rsidP="00093E30">
            <w:pPr>
              <w:jc w:val="both"/>
              <w:rPr>
                <w:sz w:val="24"/>
                <w:szCs w:val="24"/>
              </w:rPr>
            </w:pPr>
            <w:r w:rsidRPr="00093E30">
              <w:rPr>
                <w:sz w:val="24"/>
                <w:szCs w:val="24"/>
              </w:rPr>
              <w:t>Адрес электронной почты: blag@ivgoradm.ru</w:t>
            </w:r>
          </w:p>
        </w:tc>
      </w:tr>
      <w:tr w:rsidR="000C4F55" w:rsidRPr="00093E30" w:rsidTr="00093E30">
        <w:trPr>
          <w:trHeight w:val="1937"/>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CD7243">
            <w:pPr>
              <w:jc w:val="both"/>
              <w:rPr>
                <w:sz w:val="24"/>
                <w:szCs w:val="24"/>
              </w:rPr>
            </w:pPr>
            <w:r w:rsidRPr="00093E30">
              <w:rPr>
                <w:sz w:val="24"/>
                <w:szCs w:val="24"/>
              </w:rPr>
              <w:t>Администрация города Иванова в лице управления муниципального заказа.</w:t>
            </w:r>
          </w:p>
          <w:p w:rsidR="000C4F55" w:rsidRPr="00093E30" w:rsidRDefault="000C4F55" w:rsidP="00CD7243">
            <w:pPr>
              <w:jc w:val="both"/>
              <w:rPr>
                <w:sz w:val="24"/>
                <w:szCs w:val="24"/>
              </w:rPr>
            </w:pPr>
            <w:r w:rsidRPr="00093E30">
              <w:rPr>
                <w:sz w:val="24"/>
                <w:szCs w:val="24"/>
              </w:rPr>
              <w:t>Место нахождения, почтовый адрес: 153000, г. Иваново,</w:t>
            </w:r>
            <w:r>
              <w:rPr>
                <w:sz w:val="24"/>
                <w:szCs w:val="24"/>
              </w:rPr>
              <w:t xml:space="preserve">            </w:t>
            </w:r>
            <w:r w:rsidRPr="00093E30">
              <w:rPr>
                <w:sz w:val="24"/>
                <w:szCs w:val="24"/>
              </w:rPr>
              <w:t>пл. Революции, д. 6, к. 520.</w:t>
            </w:r>
          </w:p>
          <w:p w:rsidR="000C4F55" w:rsidRPr="00093E30" w:rsidRDefault="000C4F55" w:rsidP="00CD7243">
            <w:pPr>
              <w:jc w:val="both"/>
              <w:rPr>
                <w:sz w:val="24"/>
                <w:szCs w:val="24"/>
              </w:rPr>
            </w:pPr>
            <w:r w:rsidRPr="00093E30">
              <w:rPr>
                <w:sz w:val="24"/>
                <w:szCs w:val="24"/>
              </w:rPr>
              <w:t>Номер контактного телефона/факса: (4932) 59-45-33.</w:t>
            </w:r>
          </w:p>
          <w:p w:rsidR="000C4F55" w:rsidRPr="00093E30" w:rsidRDefault="000C4F55" w:rsidP="00CD7243">
            <w:pPr>
              <w:jc w:val="both"/>
              <w:rPr>
                <w:sz w:val="24"/>
                <w:szCs w:val="24"/>
              </w:rPr>
            </w:pPr>
            <w:r w:rsidRPr="00093E30">
              <w:rPr>
                <w:sz w:val="24"/>
                <w:szCs w:val="24"/>
              </w:rPr>
              <w:t>Адрес электронной почты:</w:t>
            </w:r>
            <w:r>
              <w:rPr>
                <w:sz w:val="24"/>
                <w:szCs w:val="24"/>
              </w:rPr>
              <w:t xml:space="preserve"> </w:t>
            </w:r>
            <w:hyperlink r:id="rId10" w:history="1">
              <w:r w:rsidRPr="00093E30">
                <w:rPr>
                  <w:rStyle w:val="af2"/>
                  <w:sz w:val="24"/>
                  <w:szCs w:val="24"/>
                </w:rPr>
                <w:t>mz-kon@ivgoradm.ru</w:t>
              </w:r>
            </w:hyperlink>
          </w:p>
          <w:p w:rsidR="000C4F55" w:rsidRPr="00093E30" w:rsidRDefault="000C4F55" w:rsidP="00CD7243">
            <w:pPr>
              <w:jc w:val="both"/>
              <w:rPr>
                <w:sz w:val="24"/>
                <w:szCs w:val="24"/>
              </w:rPr>
            </w:pPr>
            <w:r w:rsidRPr="00093E30">
              <w:rPr>
                <w:sz w:val="24"/>
                <w:szCs w:val="24"/>
              </w:rPr>
              <w:t xml:space="preserve">Ответственный исполнитель: Разова Кристина Андреевна </w:t>
            </w:r>
          </w:p>
        </w:tc>
      </w:tr>
      <w:tr w:rsidR="000C4F55" w:rsidRPr="00093E30" w:rsidTr="00093E30">
        <w:trPr>
          <w:trHeight w:val="100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102EC2" w:rsidP="00093E30">
            <w:pPr>
              <w:rPr>
                <w:sz w:val="24"/>
                <w:szCs w:val="24"/>
              </w:rPr>
            </w:pPr>
            <w:hyperlink r:id="rId11" w:history="1">
              <w:r w:rsidR="000C4F55" w:rsidRPr="00093E30">
                <w:rPr>
                  <w:rStyle w:val="af2"/>
                  <w:sz w:val="24"/>
                  <w:szCs w:val="24"/>
                </w:rPr>
                <w:t>www.roseltorg.ru</w:t>
              </w:r>
            </w:hyperlink>
          </w:p>
        </w:tc>
      </w:tr>
      <w:tr w:rsidR="000C4F55" w:rsidRPr="00093E30" w:rsidTr="00093E30">
        <w:trPr>
          <w:trHeight w:val="371"/>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CD7243">
            <w:pPr>
              <w:jc w:val="both"/>
              <w:rPr>
                <w:sz w:val="24"/>
                <w:szCs w:val="24"/>
              </w:rPr>
            </w:pPr>
            <w:r w:rsidRPr="00093E30">
              <w:rPr>
                <w:sz w:val="24"/>
                <w:szCs w:val="24"/>
              </w:rPr>
              <w:t xml:space="preserve">Открытый аукцион в электронной форме на право заключения муниципального контракта на выполнение работ по механизированной уборке улиц и площадей города. </w:t>
            </w:r>
          </w:p>
          <w:p w:rsidR="000C4F55" w:rsidRPr="00093E30" w:rsidRDefault="000C4F55" w:rsidP="00CD7243">
            <w:pPr>
              <w:jc w:val="both"/>
              <w:rPr>
                <w:sz w:val="24"/>
                <w:szCs w:val="24"/>
              </w:rPr>
            </w:pPr>
            <w:r w:rsidRPr="00093E30">
              <w:rPr>
                <w:sz w:val="24"/>
                <w:szCs w:val="24"/>
              </w:rPr>
              <w:t xml:space="preserve">Объем работ указан в части III «Техническая часть» документации об открытом аукционе в электронной форме </w:t>
            </w:r>
          </w:p>
        </w:tc>
      </w:tr>
      <w:tr w:rsidR="000C4F55" w:rsidRPr="00093E30" w:rsidTr="00093E30">
        <w:trPr>
          <w:trHeight w:val="35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CD7243">
            <w:pPr>
              <w:jc w:val="both"/>
              <w:rPr>
                <w:sz w:val="24"/>
                <w:szCs w:val="24"/>
              </w:rPr>
            </w:pPr>
            <w:r w:rsidRPr="00093E30">
              <w:rPr>
                <w:sz w:val="24"/>
                <w:szCs w:val="24"/>
              </w:rPr>
              <w:t>Работы должны быть выполнены на условиях, изложенных в проекте муниципального контракта, с соблюдением сроков и качества выполнения работ</w:t>
            </w:r>
            <w:r>
              <w:rPr>
                <w:sz w:val="24"/>
                <w:szCs w:val="24"/>
              </w:rPr>
              <w:t>,</w:t>
            </w:r>
            <w:r w:rsidRPr="00093E30">
              <w:rPr>
                <w:sz w:val="24"/>
                <w:szCs w:val="24"/>
              </w:rPr>
              <w:t xml:space="preserve"> согласно постановлению Администрации города Иванова                         «Об организации уборки улиц и площадей» (в действующей редакции), Правилам санитарного содержания и благоустройства города Иванова, распоряжению Минтранса от 16.06.2003 № ОС-548-р ОДМ «Руководство по борьбе с зимней скользкостью на автомобильных дорогах».                                                                            </w:t>
            </w:r>
          </w:p>
          <w:p w:rsidR="000C4F55" w:rsidRPr="00093E30" w:rsidRDefault="000C4F55" w:rsidP="00CD7243">
            <w:pPr>
              <w:jc w:val="both"/>
              <w:rPr>
                <w:sz w:val="24"/>
                <w:szCs w:val="24"/>
              </w:rPr>
            </w:pPr>
            <w:r w:rsidRPr="00093E30">
              <w:rPr>
                <w:sz w:val="24"/>
                <w:szCs w:val="24"/>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tc>
      </w:tr>
      <w:tr w:rsidR="000C4F55" w:rsidRPr="00093E30" w:rsidTr="00093E30">
        <w:trPr>
          <w:trHeight w:val="346"/>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0C4F55" w:rsidRPr="00CD7243" w:rsidRDefault="000C4F55" w:rsidP="00093E30">
            <w:pPr>
              <w:rPr>
                <w:sz w:val="24"/>
                <w:szCs w:val="24"/>
                <w:u w:val="single"/>
              </w:rPr>
            </w:pPr>
            <w:r w:rsidRPr="00CD7243">
              <w:rPr>
                <w:sz w:val="24"/>
                <w:szCs w:val="24"/>
                <w:u w:val="single"/>
              </w:rPr>
              <w:t>Место выполнения работ:</w:t>
            </w:r>
          </w:p>
          <w:p w:rsidR="000C4F55" w:rsidRPr="00CD7243" w:rsidRDefault="000C4F55" w:rsidP="00CD7243">
            <w:pPr>
              <w:jc w:val="both"/>
              <w:rPr>
                <w:sz w:val="24"/>
                <w:szCs w:val="24"/>
              </w:rPr>
            </w:pPr>
            <w:r w:rsidRPr="00CD7243">
              <w:rPr>
                <w:sz w:val="24"/>
                <w:szCs w:val="24"/>
              </w:rPr>
              <w:t>улицы и площади города Иванова согласно постановлению Администрации города Иванова «Об организации уборки улиц и площадей города» (в действующей редакции).</w:t>
            </w:r>
          </w:p>
          <w:p w:rsidR="000C4F55" w:rsidRPr="00093E30" w:rsidRDefault="000C4F55" w:rsidP="00CD7243">
            <w:pPr>
              <w:jc w:val="both"/>
              <w:rPr>
                <w:sz w:val="24"/>
                <w:szCs w:val="24"/>
              </w:rPr>
            </w:pPr>
            <w:r w:rsidRPr="00CD7243">
              <w:rPr>
                <w:sz w:val="24"/>
                <w:szCs w:val="24"/>
                <w:u w:val="single"/>
              </w:rPr>
              <w:t>Сроки (периоды) выполнения работ</w:t>
            </w:r>
            <w:r w:rsidRPr="00CD7243">
              <w:rPr>
                <w:sz w:val="24"/>
                <w:szCs w:val="24"/>
              </w:rPr>
              <w:t>: с момента заключения контракта до 31.12.2011</w:t>
            </w:r>
          </w:p>
        </w:tc>
      </w:tr>
      <w:tr w:rsidR="000C4F55" w:rsidRPr="00093E30" w:rsidTr="00093E30">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1.5.1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Default="000C4F55" w:rsidP="00093E30">
            <w:pPr>
              <w:rPr>
                <w:sz w:val="24"/>
                <w:szCs w:val="24"/>
              </w:rPr>
            </w:pPr>
            <w:r w:rsidRPr="00CD7243">
              <w:rPr>
                <w:sz w:val="24"/>
                <w:szCs w:val="24"/>
              </w:rPr>
              <w:t xml:space="preserve">3 000 000,00 руб. </w:t>
            </w:r>
          </w:p>
          <w:p w:rsidR="000C4F55" w:rsidRPr="00CD7243" w:rsidRDefault="000C4F55" w:rsidP="00093E30">
            <w:pPr>
              <w:rPr>
                <w:sz w:val="24"/>
                <w:szCs w:val="24"/>
              </w:rPr>
            </w:pPr>
          </w:p>
          <w:p w:rsidR="000C4F55" w:rsidRPr="00093E30" w:rsidRDefault="000C4F55" w:rsidP="00093E30">
            <w:pPr>
              <w:rPr>
                <w:sz w:val="24"/>
                <w:szCs w:val="24"/>
              </w:rPr>
            </w:pPr>
          </w:p>
        </w:tc>
      </w:tr>
      <w:tr w:rsidR="000C4F55" w:rsidRPr="00093E30" w:rsidTr="002F41A9">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C4F55" w:rsidRPr="00093E30" w:rsidRDefault="002F41A9" w:rsidP="002F41A9">
            <w:pPr>
              <w:jc w:val="both"/>
              <w:rPr>
                <w:sz w:val="24"/>
                <w:szCs w:val="24"/>
              </w:rPr>
            </w:pPr>
            <w:r w:rsidRPr="002F41A9">
              <w:rPr>
                <w:sz w:val="24"/>
                <w:szCs w:val="24"/>
              </w:rPr>
              <w:t>Обоснование начальной (максимальной) цены</w:t>
            </w:r>
            <w:r w:rsidR="000C4F55" w:rsidRPr="002F41A9">
              <w:rPr>
                <w:sz w:val="24"/>
                <w:szCs w:val="24"/>
              </w:rPr>
              <w:t xml:space="preserve"> контракта </w:t>
            </w:r>
            <w:r w:rsidRPr="002F41A9">
              <w:rPr>
                <w:sz w:val="24"/>
                <w:szCs w:val="24"/>
              </w:rPr>
              <w:t>указано в части III «Техническая часть» документации об открытом аукционе в электронной форме</w:t>
            </w:r>
          </w:p>
          <w:p w:rsidR="000C4F55" w:rsidRPr="00093E30" w:rsidRDefault="000C4F55" w:rsidP="00093E30">
            <w:pPr>
              <w:rPr>
                <w:sz w:val="24"/>
                <w:szCs w:val="24"/>
              </w:rPr>
            </w:pPr>
          </w:p>
        </w:tc>
      </w:tr>
      <w:tr w:rsidR="000C4F55" w:rsidRPr="00093E30" w:rsidTr="00093E30">
        <w:trPr>
          <w:trHeight w:val="67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Pr>
                <w:sz w:val="24"/>
                <w:szCs w:val="24"/>
              </w:rPr>
              <w:t>Р</w:t>
            </w:r>
            <w:r w:rsidRPr="00093E30">
              <w:rPr>
                <w:sz w:val="24"/>
                <w:szCs w:val="24"/>
              </w:rPr>
              <w:t>оссийский рубль</w:t>
            </w:r>
          </w:p>
        </w:tc>
      </w:tr>
      <w:tr w:rsidR="000C4F55" w:rsidRPr="00093E30" w:rsidTr="00093E30">
        <w:trPr>
          <w:trHeight w:val="67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Не предусмотрен</w:t>
            </w:r>
          </w:p>
          <w:p w:rsidR="000C4F55" w:rsidRPr="00093E30" w:rsidRDefault="000C4F55" w:rsidP="00093E30">
            <w:pPr>
              <w:rPr>
                <w:sz w:val="24"/>
                <w:szCs w:val="24"/>
              </w:rPr>
            </w:pPr>
          </w:p>
        </w:tc>
      </w:tr>
      <w:tr w:rsidR="000C4F55" w:rsidRPr="00093E30" w:rsidTr="00093E30">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1.5.2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2C55A4" w:rsidRDefault="000C4F55" w:rsidP="002C55A4">
            <w:pPr>
              <w:jc w:val="both"/>
              <w:rPr>
                <w:sz w:val="24"/>
                <w:szCs w:val="24"/>
              </w:rPr>
            </w:pPr>
            <w:r w:rsidRPr="002C55A4">
              <w:rPr>
                <w:sz w:val="24"/>
                <w:szCs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т.ч. НДС</w:t>
            </w:r>
            <w:r w:rsidRPr="002C55A4">
              <w:rPr>
                <w:sz w:val="24"/>
                <w:szCs w:val="24"/>
              </w:rPr>
              <w:footnoteReference w:customMarkFollows="1" w:id="1"/>
              <w:t>*, сборов и иных затрат, понесенных Подрядчиком при выполнении работ.</w:t>
            </w:r>
          </w:p>
          <w:p w:rsidR="000C4F55" w:rsidRPr="002C55A4" w:rsidRDefault="000C4F55" w:rsidP="002C55A4">
            <w:pPr>
              <w:jc w:val="both"/>
              <w:rPr>
                <w:sz w:val="24"/>
                <w:szCs w:val="24"/>
              </w:rPr>
            </w:pPr>
            <w:r w:rsidRPr="002C55A4">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0C4F55" w:rsidRPr="00093E30" w:rsidRDefault="000C4F55" w:rsidP="002C55A4">
            <w:pPr>
              <w:jc w:val="both"/>
              <w:rPr>
                <w:sz w:val="24"/>
                <w:szCs w:val="24"/>
              </w:rPr>
            </w:pPr>
            <w:r w:rsidRPr="002C55A4">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0C4F55" w:rsidRPr="00093E30" w:rsidTr="00093E30">
        <w:trPr>
          <w:trHeight w:val="17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5.2.4</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 xml:space="preserve">Величина </w:t>
            </w:r>
          </w:p>
          <w:p w:rsidR="000C4F55" w:rsidRPr="00093E30" w:rsidRDefault="000C4F55" w:rsidP="00093E30">
            <w:pPr>
              <w:rPr>
                <w:sz w:val="24"/>
                <w:szCs w:val="24"/>
              </w:rPr>
            </w:pPr>
            <w:r w:rsidRPr="00093E30">
              <w:rPr>
                <w:sz w:val="24"/>
                <w:szCs w:val="24"/>
              </w:rPr>
              <w:t xml:space="preserve">понижения начальной (максимальной) цены контракта </w:t>
            </w:r>
          </w:p>
          <w:p w:rsidR="000C4F55" w:rsidRPr="00093E30" w:rsidRDefault="000C4F55" w:rsidP="00093E30">
            <w:pPr>
              <w:rPr>
                <w:sz w:val="24"/>
                <w:szCs w:val="24"/>
              </w:rPr>
            </w:pPr>
            <w:r w:rsidRPr="00093E30">
              <w:rPr>
                <w:sz w:val="24"/>
                <w:szCs w:val="24"/>
              </w:rPr>
              <w:t>(«шаг аукциона»)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«Шаг аукциона» составляет от 0,5 % до 5 % начальной (максимальной) цены контракта.</w:t>
            </w:r>
          </w:p>
        </w:tc>
      </w:tr>
      <w:tr w:rsidR="000C4F55" w:rsidRPr="00093E30" w:rsidTr="00093E30">
        <w:trPr>
          <w:trHeight w:val="538"/>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1.6.1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rPr>
                <w:sz w:val="24"/>
                <w:szCs w:val="24"/>
              </w:rPr>
            </w:pPr>
            <w:r w:rsidRPr="00093E30">
              <w:rPr>
                <w:sz w:val="24"/>
                <w:szCs w:val="24"/>
              </w:rPr>
              <w:t>Бюджет города Иванова</w:t>
            </w:r>
          </w:p>
          <w:p w:rsidR="000C4F55" w:rsidRPr="00093E30" w:rsidRDefault="000C4F55" w:rsidP="00093E30">
            <w:pPr>
              <w:rPr>
                <w:sz w:val="24"/>
                <w:szCs w:val="24"/>
              </w:rPr>
            </w:pPr>
          </w:p>
          <w:p w:rsidR="000C4F55" w:rsidRPr="00093E30" w:rsidRDefault="000C4F55" w:rsidP="00093E30">
            <w:pPr>
              <w:rPr>
                <w:sz w:val="24"/>
                <w:szCs w:val="24"/>
              </w:rPr>
            </w:pPr>
          </w:p>
          <w:p w:rsidR="000C4F55" w:rsidRPr="00093E30" w:rsidRDefault="000C4F55" w:rsidP="00093E30">
            <w:pPr>
              <w:rPr>
                <w:sz w:val="24"/>
                <w:szCs w:val="24"/>
              </w:rPr>
            </w:pPr>
          </w:p>
        </w:tc>
      </w:tr>
      <w:tr w:rsidR="000C4F55" w:rsidRPr="00093E30" w:rsidTr="00093E30">
        <w:trPr>
          <w:trHeight w:val="1069"/>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1.6.2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2C55A4">
              <w:rPr>
                <w:sz w:val="24"/>
                <w:szCs w:val="24"/>
              </w:rPr>
              <w:t>Оплата производится по безналичному расчету за счет средств бюджета города Иванова. Расчет производится после подписания актов о приемке выполненных работ  (форма № КС-2),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0C4F55" w:rsidRPr="00093E30" w:rsidTr="00093E30">
        <w:trPr>
          <w:trHeight w:val="142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1.7.5</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Участник размещения заказа должен соответствовать следующим обязательным требованиям:</w:t>
            </w:r>
          </w:p>
          <w:p w:rsidR="000C4F55" w:rsidRPr="00093E30" w:rsidRDefault="000C4F55" w:rsidP="002C55A4">
            <w:pPr>
              <w:jc w:val="both"/>
              <w:rPr>
                <w:sz w:val="24"/>
                <w:szCs w:val="24"/>
              </w:rPr>
            </w:pPr>
            <w:r w:rsidRPr="00093E30">
              <w:rPr>
                <w:sz w:val="24"/>
                <w:szCs w:val="24"/>
              </w:rPr>
              <w:t>1) требованию о не</w:t>
            </w:r>
            <w:r>
              <w:rPr>
                <w:sz w:val="24"/>
                <w:szCs w:val="24"/>
              </w:rPr>
              <w:t xml:space="preserve"> </w:t>
            </w:r>
            <w:r w:rsidRPr="00093E30">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C4F55" w:rsidRPr="00093E30" w:rsidRDefault="000C4F55" w:rsidP="002C55A4">
            <w:pPr>
              <w:jc w:val="both"/>
              <w:rPr>
                <w:sz w:val="24"/>
                <w:szCs w:val="24"/>
              </w:rPr>
            </w:pPr>
            <w:r w:rsidRPr="00093E30">
              <w:rPr>
                <w:sz w:val="24"/>
                <w:szCs w:val="24"/>
              </w:rPr>
              <w:t>2) требованию о не</w:t>
            </w:r>
            <w:r>
              <w:rPr>
                <w:sz w:val="24"/>
                <w:szCs w:val="24"/>
              </w:rPr>
              <w:t xml:space="preserve"> </w:t>
            </w:r>
            <w:r w:rsidRPr="00093E30">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C4F55" w:rsidRPr="00093E30" w:rsidRDefault="000C4F55" w:rsidP="002C55A4">
            <w:pPr>
              <w:jc w:val="both"/>
              <w:rPr>
                <w:sz w:val="24"/>
                <w:szCs w:val="24"/>
              </w:rPr>
            </w:pPr>
            <w:r w:rsidRPr="00093E30">
              <w:rPr>
                <w:sz w:val="24"/>
                <w:szCs w:val="24"/>
              </w:rPr>
              <w:t>3)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C4F55" w:rsidRPr="00093E30" w:rsidTr="00093E30">
        <w:trPr>
          <w:trHeight w:val="142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1.7.5.6</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Отсутствие в реестре недобросовестных поставщиков сведений об участниках размещения заказа.</w:t>
            </w:r>
          </w:p>
          <w:p w:rsidR="000C4F55" w:rsidRPr="00093E30" w:rsidRDefault="000C4F55" w:rsidP="002C55A4">
            <w:pPr>
              <w:jc w:val="both"/>
              <w:rPr>
                <w:sz w:val="24"/>
                <w:szCs w:val="24"/>
              </w:rPr>
            </w:pPr>
          </w:p>
        </w:tc>
      </w:tr>
      <w:tr w:rsidR="000C4F55" w:rsidRPr="00093E30" w:rsidTr="00093E30">
        <w:trPr>
          <w:trHeight w:val="209"/>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1.9.1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0C4F55" w:rsidRPr="00093E30" w:rsidRDefault="000C4F55" w:rsidP="00093E30">
            <w:pPr>
              <w:rPr>
                <w:sz w:val="24"/>
                <w:szCs w:val="24"/>
              </w:rPr>
            </w:pPr>
            <w:r>
              <w:rPr>
                <w:sz w:val="24"/>
                <w:szCs w:val="24"/>
              </w:rPr>
              <w:t>Н</w:t>
            </w:r>
            <w:r w:rsidRPr="00093E30">
              <w:rPr>
                <w:sz w:val="24"/>
                <w:szCs w:val="24"/>
              </w:rPr>
              <w:t>е установлены</w:t>
            </w:r>
          </w:p>
          <w:p w:rsidR="000C4F55" w:rsidRPr="00093E30" w:rsidRDefault="000C4F55" w:rsidP="00093E30">
            <w:pPr>
              <w:rPr>
                <w:sz w:val="24"/>
                <w:szCs w:val="24"/>
              </w:rPr>
            </w:pPr>
          </w:p>
        </w:tc>
      </w:tr>
      <w:tr w:rsidR="000C4F55" w:rsidRPr="00093E30" w:rsidTr="00093E30">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3.2.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Требования к содержанию и составу заявки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Заявка на участие в открытом аукционе в электронной форме должна состоять из двух частей.</w:t>
            </w:r>
          </w:p>
          <w:p w:rsidR="000C4F55" w:rsidRDefault="000C4F55" w:rsidP="002C55A4">
            <w:pPr>
              <w:jc w:val="both"/>
              <w:rPr>
                <w:sz w:val="24"/>
                <w:szCs w:val="24"/>
              </w:rPr>
            </w:pPr>
            <w:r w:rsidRPr="002F41A9">
              <w:rPr>
                <w:b/>
                <w:sz w:val="24"/>
                <w:szCs w:val="24"/>
              </w:rPr>
              <w:t>Первая</w:t>
            </w:r>
            <w:r w:rsidRPr="00093E30">
              <w:rPr>
                <w:sz w:val="24"/>
                <w:szCs w:val="24"/>
              </w:rPr>
              <w:t xml:space="preserve"> </w:t>
            </w:r>
            <w:r w:rsidRPr="002F41A9">
              <w:rPr>
                <w:b/>
                <w:sz w:val="24"/>
                <w:szCs w:val="24"/>
              </w:rPr>
              <w:t>часть</w:t>
            </w:r>
            <w:r w:rsidRPr="00093E30">
              <w:rPr>
                <w:sz w:val="24"/>
                <w:szCs w:val="24"/>
              </w:rPr>
              <w:t xml:space="preserve"> заявки на учас</w:t>
            </w:r>
            <w:r>
              <w:rPr>
                <w:sz w:val="24"/>
                <w:szCs w:val="24"/>
              </w:rPr>
              <w:t xml:space="preserve">тие в аукционе должна содержать </w:t>
            </w:r>
            <w:r w:rsidRPr="00093E30">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w:t>
            </w:r>
            <w:r>
              <w:rPr>
                <w:sz w:val="24"/>
                <w:szCs w:val="24"/>
              </w:rPr>
              <w:t>форме.</w:t>
            </w:r>
          </w:p>
          <w:p w:rsidR="000C4F55" w:rsidRDefault="000C4F55" w:rsidP="002C55A4">
            <w:pPr>
              <w:jc w:val="both"/>
              <w:rPr>
                <w:i/>
                <w:sz w:val="24"/>
                <w:szCs w:val="24"/>
              </w:rPr>
            </w:pPr>
            <w:r w:rsidRPr="002C55A4">
              <w:rPr>
                <w:i/>
                <w:sz w:val="24"/>
                <w:szCs w:val="24"/>
              </w:rPr>
              <w:t>Примечание: первую часть заявки рекомендуется представить по Форме № 1 раздела 1.4 части I «Аукцион» документации об открытом аукционе в электронной форме.</w:t>
            </w:r>
          </w:p>
          <w:p w:rsidR="000C4F55" w:rsidRPr="00093E30" w:rsidRDefault="000C4F55" w:rsidP="002C55A4">
            <w:pPr>
              <w:jc w:val="both"/>
              <w:rPr>
                <w:sz w:val="24"/>
                <w:szCs w:val="24"/>
              </w:rPr>
            </w:pPr>
            <w:r w:rsidRPr="002F41A9">
              <w:rPr>
                <w:b/>
                <w:sz w:val="24"/>
                <w:szCs w:val="24"/>
              </w:rPr>
              <w:t>Вторая часть</w:t>
            </w:r>
            <w:r w:rsidRPr="00093E30">
              <w:rPr>
                <w:sz w:val="24"/>
                <w:szCs w:val="24"/>
              </w:rPr>
              <w:t xml:space="preserve"> заявки на участие в аукционе должна содержать следующие документы и сведения:</w:t>
            </w:r>
          </w:p>
          <w:p w:rsidR="000C4F55" w:rsidRPr="00093E30" w:rsidRDefault="000C4F55" w:rsidP="002C55A4">
            <w:pPr>
              <w:jc w:val="both"/>
              <w:rPr>
                <w:sz w:val="24"/>
                <w:szCs w:val="24"/>
              </w:rPr>
            </w:pPr>
            <w:r w:rsidRPr="00093E30">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C4F55" w:rsidRPr="002C55A4" w:rsidRDefault="000C4F55" w:rsidP="002C55A4">
            <w:pPr>
              <w:jc w:val="both"/>
              <w:rPr>
                <w:i/>
                <w:sz w:val="24"/>
                <w:szCs w:val="24"/>
              </w:rPr>
            </w:pPr>
            <w:r w:rsidRPr="002C55A4">
              <w:rPr>
                <w:i/>
                <w:sz w:val="24"/>
                <w:szCs w:val="24"/>
              </w:rPr>
              <w:t>Примечание: указанные сведения рекомендуется предоставить в виде анкеты участника размещения заказа (Форма № 2 раздела 1.4 части I «Аукцион» документации об открытом аукционе в электронной форме).</w:t>
            </w:r>
          </w:p>
          <w:p w:rsidR="000C4F55" w:rsidRPr="00093E30" w:rsidRDefault="000C4F55" w:rsidP="002C55A4">
            <w:pPr>
              <w:jc w:val="both"/>
              <w:rPr>
                <w:sz w:val="24"/>
                <w:szCs w:val="24"/>
              </w:rPr>
            </w:pPr>
            <w:r w:rsidRPr="00093E30">
              <w:rPr>
                <w:sz w:val="24"/>
                <w:szCs w:val="24"/>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0C4F55" w:rsidRPr="00093E30" w:rsidRDefault="000C4F55" w:rsidP="002C55A4">
            <w:pPr>
              <w:jc w:val="both"/>
              <w:rPr>
                <w:sz w:val="24"/>
                <w:szCs w:val="24"/>
              </w:rPr>
            </w:pPr>
            <w:r w:rsidRPr="00093E30">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C4F55" w:rsidRPr="00093E30" w:rsidTr="00093E30">
        <w:trPr>
          <w:trHeight w:val="350"/>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4.1.5</w:t>
            </w:r>
          </w:p>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0C4F55" w:rsidRPr="00093E30" w:rsidRDefault="000C4F55" w:rsidP="002C55A4">
            <w:pPr>
              <w:jc w:val="both"/>
              <w:rPr>
                <w:sz w:val="24"/>
                <w:szCs w:val="24"/>
              </w:rPr>
            </w:pPr>
            <w:r w:rsidRPr="00093E30">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0C4F55" w:rsidRPr="00093E30" w:rsidRDefault="000C4F55" w:rsidP="002C55A4">
            <w:pPr>
              <w:jc w:val="both"/>
              <w:rPr>
                <w:sz w:val="24"/>
                <w:szCs w:val="24"/>
                <w:highlight w:val="yellow"/>
              </w:rPr>
            </w:pPr>
            <w:r w:rsidRPr="00093E30">
              <w:rPr>
                <w:sz w:val="24"/>
                <w:szCs w:val="24"/>
              </w:rPr>
              <w:t>Участник размещения заказа вправе подать только одну заявку на участие в открытом аукционе в электронной форме.</w:t>
            </w:r>
          </w:p>
        </w:tc>
      </w:tr>
      <w:tr w:rsidR="000C4F55" w:rsidRPr="00093E30" w:rsidTr="00093E30">
        <w:trPr>
          <w:trHeight w:val="2664"/>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20</w:t>
            </w:r>
          </w:p>
          <w:p w:rsidR="000C4F55" w:rsidRPr="00093E30" w:rsidRDefault="000C4F55" w:rsidP="004A69E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4.4.1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2C55A4">
            <w:pPr>
              <w:jc w:val="both"/>
              <w:rPr>
                <w:sz w:val="24"/>
                <w:szCs w:val="24"/>
              </w:rPr>
            </w:pPr>
            <w:r w:rsidRPr="00093E30">
              <w:rPr>
                <w:sz w:val="24"/>
                <w:szCs w:val="24"/>
              </w:rPr>
              <w:t>5% начальной (максимальной) цены контракта.</w:t>
            </w:r>
          </w:p>
          <w:p w:rsidR="000C4F55" w:rsidRPr="002C55A4" w:rsidRDefault="000C4F55" w:rsidP="002C55A4">
            <w:pPr>
              <w:jc w:val="both"/>
              <w:rPr>
                <w:i/>
                <w:sz w:val="24"/>
                <w:szCs w:val="24"/>
              </w:rPr>
            </w:pPr>
            <w:r w:rsidRPr="002C55A4">
              <w:rPr>
                <w:i/>
                <w:sz w:val="24"/>
                <w:szCs w:val="24"/>
              </w:rPr>
              <w:t>Примечание: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0C4F55" w:rsidRPr="00093E30" w:rsidTr="00093E30">
        <w:trPr>
          <w:trHeight w:val="529"/>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w:t>
            </w:r>
          </w:p>
          <w:p w:rsidR="000C4F55" w:rsidRPr="00093E30" w:rsidRDefault="000C4F55" w:rsidP="004A69E5">
            <w:pPr>
              <w:jc w:val="center"/>
              <w:rPr>
                <w:sz w:val="24"/>
                <w:szCs w:val="24"/>
              </w:rPr>
            </w:pPr>
            <w:r w:rsidRPr="00093E30">
              <w:rPr>
                <w:sz w:val="24"/>
                <w:szCs w:val="24"/>
              </w:rPr>
              <w:t>2.2.4</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C4F55" w:rsidRDefault="000C4F55" w:rsidP="00093E30">
            <w:pPr>
              <w:rPr>
                <w:sz w:val="24"/>
                <w:szCs w:val="24"/>
              </w:rPr>
            </w:pPr>
            <w:r w:rsidRPr="00093E30">
              <w:rPr>
                <w:sz w:val="24"/>
                <w:szCs w:val="24"/>
              </w:rPr>
              <w:t>Начало предоставления разъяснений:</w:t>
            </w:r>
          </w:p>
          <w:p w:rsidR="000C4F55" w:rsidRDefault="00CC7475" w:rsidP="00093E30">
            <w:pPr>
              <w:rPr>
                <w:sz w:val="24"/>
                <w:szCs w:val="24"/>
              </w:rPr>
            </w:pPr>
            <w:r>
              <w:rPr>
                <w:sz w:val="24"/>
                <w:szCs w:val="24"/>
              </w:rPr>
              <w:t>18.08.2011</w:t>
            </w:r>
            <w:r w:rsidR="000C4F55">
              <w:rPr>
                <w:sz w:val="24"/>
                <w:szCs w:val="24"/>
              </w:rPr>
              <w:t xml:space="preserve">. </w:t>
            </w:r>
          </w:p>
          <w:p w:rsidR="000C4F55" w:rsidRPr="00093E30" w:rsidRDefault="000C4F55" w:rsidP="00093E30">
            <w:pPr>
              <w:rPr>
                <w:sz w:val="24"/>
                <w:szCs w:val="24"/>
              </w:rPr>
            </w:pPr>
            <w:r w:rsidRPr="00093E30">
              <w:rPr>
                <w:sz w:val="24"/>
                <w:szCs w:val="24"/>
              </w:rPr>
              <w:t>Окончание предоставления разъяснений:</w:t>
            </w:r>
          </w:p>
          <w:p w:rsidR="000C4F55" w:rsidRPr="00093E30" w:rsidRDefault="00CC7475" w:rsidP="00093E30">
            <w:pPr>
              <w:rPr>
                <w:sz w:val="24"/>
                <w:szCs w:val="24"/>
                <w:highlight w:val="yellow"/>
              </w:rPr>
            </w:pPr>
            <w:r>
              <w:rPr>
                <w:sz w:val="24"/>
                <w:szCs w:val="24"/>
              </w:rPr>
              <w:t>22.08.2011</w:t>
            </w:r>
            <w:r w:rsidR="000C4F55">
              <w:rPr>
                <w:sz w:val="24"/>
                <w:szCs w:val="24"/>
              </w:rPr>
              <w:t>.</w:t>
            </w:r>
          </w:p>
        </w:tc>
      </w:tr>
      <w:tr w:rsidR="000C4F55" w:rsidRPr="00093E30" w:rsidTr="00093E30">
        <w:trPr>
          <w:trHeight w:val="2246"/>
        </w:trPr>
        <w:tc>
          <w:tcPr>
            <w:tcW w:w="236" w:type="pc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22</w:t>
            </w:r>
          </w:p>
        </w:tc>
        <w:tc>
          <w:tcPr>
            <w:tcW w:w="625" w:type="pc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4.1.3</w:t>
            </w:r>
          </w:p>
        </w:tc>
        <w:tc>
          <w:tcPr>
            <w:tcW w:w="970" w:type="pct"/>
            <w:tcBorders>
              <w:top w:val="single" w:sz="4" w:space="0" w:color="auto"/>
              <w:left w:val="single" w:sz="4" w:space="0" w:color="auto"/>
              <w:right w:val="single" w:sz="4" w:space="0" w:color="auto"/>
            </w:tcBorders>
          </w:tcPr>
          <w:p w:rsidR="000C4F55" w:rsidRPr="00093E30" w:rsidRDefault="000C4F55" w:rsidP="00093E30">
            <w:pPr>
              <w:rPr>
                <w:sz w:val="24"/>
                <w:szCs w:val="24"/>
              </w:rPr>
            </w:pPr>
            <w:r w:rsidRPr="00093E30">
              <w:rPr>
                <w:sz w:val="24"/>
                <w:szCs w:val="24"/>
              </w:rPr>
              <w:t>Дата и время окончания срока подачи заявок на</w:t>
            </w:r>
            <w:r>
              <w:rPr>
                <w:sz w:val="24"/>
                <w:szCs w:val="24"/>
              </w:rPr>
              <w:t xml:space="preserve"> </w:t>
            </w:r>
            <w:r w:rsidRPr="00093E30">
              <w:rPr>
                <w:sz w:val="24"/>
                <w:szCs w:val="24"/>
              </w:rPr>
              <w:t>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0C4F55" w:rsidRPr="00093E30" w:rsidRDefault="00CC7475" w:rsidP="00093E30">
            <w:pPr>
              <w:rPr>
                <w:sz w:val="24"/>
                <w:szCs w:val="24"/>
                <w:highlight w:val="yellow"/>
              </w:rPr>
            </w:pPr>
            <w:r>
              <w:rPr>
                <w:sz w:val="24"/>
                <w:szCs w:val="24"/>
              </w:rPr>
              <w:t xml:space="preserve">26.08.2011 </w:t>
            </w:r>
            <w:r w:rsidR="000C4F55" w:rsidRPr="00093E30">
              <w:rPr>
                <w:sz w:val="24"/>
                <w:szCs w:val="24"/>
              </w:rPr>
              <w:t>до 09-00</w:t>
            </w:r>
          </w:p>
        </w:tc>
      </w:tr>
      <w:tr w:rsidR="000C4F55" w:rsidRPr="00093E30" w:rsidTr="00093E30">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5.1.3</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CC7475" w:rsidP="00093E30">
            <w:pPr>
              <w:rPr>
                <w:sz w:val="24"/>
                <w:szCs w:val="24"/>
                <w:highlight w:val="yellow"/>
              </w:rPr>
            </w:pPr>
            <w:r>
              <w:rPr>
                <w:sz w:val="24"/>
                <w:szCs w:val="24"/>
              </w:rPr>
              <w:t>29.08.2011</w:t>
            </w:r>
            <w:r w:rsidR="000C4F55">
              <w:rPr>
                <w:sz w:val="24"/>
                <w:szCs w:val="24"/>
              </w:rPr>
              <w:t>.</w:t>
            </w:r>
          </w:p>
        </w:tc>
      </w:tr>
      <w:tr w:rsidR="000C4F55" w:rsidRPr="00093E30" w:rsidTr="00093E30">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5.2.2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CC7475" w:rsidP="00093E30">
            <w:pPr>
              <w:rPr>
                <w:sz w:val="24"/>
                <w:szCs w:val="24"/>
                <w:highlight w:val="yellow"/>
              </w:rPr>
            </w:pPr>
            <w:r>
              <w:rPr>
                <w:sz w:val="24"/>
                <w:szCs w:val="24"/>
              </w:rPr>
              <w:t>01.09.2011</w:t>
            </w:r>
            <w:r w:rsidR="000C4F55">
              <w:rPr>
                <w:sz w:val="24"/>
                <w:szCs w:val="24"/>
              </w:rPr>
              <w:t>.</w:t>
            </w:r>
          </w:p>
        </w:tc>
      </w:tr>
      <w:tr w:rsidR="000C4F55" w:rsidRPr="00093E30" w:rsidTr="00093E30">
        <w:trPr>
          <w:trHeight w:val="620"/>
        </w:trPr>
        <w:tc>
          <w:tcPr>
            <w:tcW w:w="236" w:type="pct"/>
            <w:vMerge w:val="restar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25</w:t>
            </w:r>
          </w:p>
          <w:p w:rsidR="000C4F55" w:rsidRPr="00093E30" w:rsidRDefault="000C4F55" w:rsidP="004A69E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6.2.4,</w:t>
            </w:r>
          </w:p>
          <w:p w:rsidR="000C4F55" w:rsidRPr="00093E30" w:rsidRDefault="000C4F55" w:rsidP="004A69E5">
            <w:pPr>
              <w:jc w:val="center"/>
              <w:rPr>
                <w:sz w:val="24"/>
                <w:szCs w:val="24"/>
              </w:rPr>
            </w:pPr>
            <w:r w:rsidRPr="00093E30">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30% начальной (максимальной) цены контракта</w:t>
            </w:r>
          </w:p>
        </w:tc>
      </w:tr>
      <w:tr w:rsidR="000C4F55" w:rsidRPr="00093E30" w:rsidTr="00093E30">
        <w:trPr>
          <w:trHeight w:val="620"/>
        </w:trPr>
        <w:tc>
          <w:tcPr>
            <w:tcW w:w="236" w:type="pct"/>
            <w:vMerge/>
            <w:tcBorders>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625" w:type="pct"/>
            <w:vMerge/>
            <w:tcBorders>
              <w:left w:val="single" w:sz="4" w:space="0" w:color="auto"/>
              <w:bottom w:val="single" w:sz="4" w:space="0" w:color="auto"/>
              <w:right w:val="single" w:sz="4" w:space="0" w:color="auto"/>
            </w:tcBorders>
          </w:tcPr>
          <w:p w:rsidR="000C4F55" w:rsidRPr="00093E30" w:rsidRDefault="000C4F55" w:rsidP="004A69E5">
            <w:pPr>
              <w:jc w:val="cente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2C55A4" w:rsidRDefault="000C4F55" w:rsidP="002C55A4">
            <w:pPr>
              <w:pStyle w:val="ac"/>
              <w:spacing w:after="0"/>
              <w:jc w:val="both"/>
              <w:rPr>
                <w:sz w:val="24"/>
                <w:szCs w:val="24"/>
              </w:rPr>
            </w:pPr>
            <w:r w:rsidRPr="002C55A4">
              <w:rPr>
                <w:sz w:val="24"/>
                <w:szCs w:val="24"/>
              </w:rPr>
              <w:t xml:space="preserve">ФКУ Администрации г. Иванова (Управление благоустройства Администрации города Иванова </w:t>
            </w:r>
            <w:r>
              <w:rPr>
                <w:sz w:val="24"/>
                <w:szCs w:val="24"/>
              </w:rPr>
              <w:t xml:space="preserve">                  </w:t>
            </w:r>
            <w:r w:rsidRPr="002C55A4">
              <w:rPr>
                <w:sz w:val="24"/>
                <w:szCs w:val="24"/>
              </w:rPr>
              <w:t>л/сч 011.99.281.0)</w:t>
            </w:r>
            <w:r>
              <w:rPr>
                <w:sz w:val="24"/>
                <w:szCs w:val="24"/>
              </w:rPr>
              <w:t xml:space="preserve">. </w:t>
            </w:r>
          </w:p>
          <w:p w:rsidR="000C4F55" w:rsidRPr="002C55A4" w:rsidRDefault="000C4F55" w:rsidP="002C55A4">
            <w:pPr>
              <w:pStyle w:val="ac"/>
              <w:spacing w:after="0"/>
              <w:jc w:val="both"/>
              <w:rPr>
                <w:sz w:val="24"/>
                <w:szCs w:val="24"/>
              </w:rPr>
            </w:pPr>
            <w:r w:rsidRPr="002C55A4">
              <w:rPr>
                <w:sz w:val="24"/>
                <w:szCs w:val="24"/>
              </w:rPr>
              <w:t>ИНН 3728023270</w:t>
            </w:r>
            <w:r>
              <w:rPr>
                <w:sz w:val="24"/>
                <w:szCs w:val="24"/>
              </w:rPr>
              <w:t>.</w:t>
            </w:r>
            <w:r w:rsidRPr="002C55A4">
              <w:rPr>
                <w:sz w:val="24"/>
                <w:szCs w:val="24"/>
              </w:rPr>
              <w:t xml:space="preserve"> КПП 370201001</w:t>
            </w:r>
            <w:r>
              <w:rPr>
                <w:sz w:val="24"/>
                <w:szCs w:val="24"/>
              </w:rPr>
              <w:t xml:space="preserve">. </w:t>
            </w:r>
          </w:p>
          <w:p w:rsidR="000C4F55" w:rsidRPr="002C55A4" w:rsidRDefault="000C4F55" w:rsidP="002C55A4">
            <w:pPr>
              <w:pStyle w:val="ac"/>
              <w:spacing w:after="0"/>
              <w:jc w:val="both"/>
              <w:rPr>
                <w:sz w:val="24"/>
                <w:szCs w:val="24"/>
              </w:rPr>
            </w:pPr>
            <w:r w:rsidRPr="002C55A4">
              <w:rPr>
                <w:sz w:val="24"/>
                <w:szCs w:val="24"/>
              </w:rPr>
              <w:t>ГРКЦ ГУ Банка России по Ивановской обл. г.</w:t>
            </w:r>
            <w:r>
              <w:rPr>
                <w:sz w:val="24"/>
                <w:szCs w:val="24"/>
              </w:rPr>
              <w:t xml:space="preserve"> </w:t>
            </w:r>
            <w:r w:rsidRPr="002C55A4">
              <w:rPr>
                <w:sz w:val="24"/>
                <w:szCs w:val="24"/>
              </w:rPr>
              <w:t>Иванова</w:t>
            </w:r>
          </w:p>
          <w:p w:rsidR="000C4F55" w:rsidRPr="002C55A4" w:rsidRDefault="000C4F55" w:rsidP="002C55A4">
            <w:pPr>
              <w:pStyle w:val="ConsPlusNormal"/>
              <w:ind w:firstLine="0"/>
              <w:jc w:val="both"/>
              <w:rPr>
                <w:rFonts w:ascii="Times New Roman" w:hAnsi="Times New Roman"/>
                <w:sz w:val="24"/>
                <w:szCs w:val="24"/>
              </w:rPr>
            </w:pPr>
            <w:r>
              <w:rPr>
                <w:rFonts w:ascii="Times New Roman" w:hAnsi="Times New Roman"/>
                <w:sz w:val="24"/>
                <w:szCs w:val="24"/>
              </w:rPr>
              <w:t>р/сч 403028100000050000</w:t>
            </w:r>
            <w:r w:rsidRPr="002C55A4">
              <w:rPr>
                <w:rFonts w:ascii="Times New Roman" w:hAnsi="Times New Roman"/>
                <w:sz w:val="24"/>
                <w:szCs w:val="24"/>
              </w:rPr>
              <w:t>36</w:t>
            </w:r>
            <w:r>
              <w:rPr>
                <w:rFonts w:ascii="Times New Roman" w:hAnsi="Times New Roman"/>
                <w:sz w:val="24"/>
                <w:szCs w:val="24"/>
              </w:rPr>
              <w:t xml:space="preserve">. </w:t>
            </w:r>
            <w:r w:rsidRPr="002C55A4">
              <w:rPr>
                <w:rFonts w:ascii="Times New Roman" w:hAnsi="Times New Roman"/>
                <w:sz w:val="24"/>
                <w:szCs w:val="24"/>
              </w:rPr>
              <w:t>БИК 042406001</w:t>
            </w:r>
            <w:r>
              <w:rPr>
                <w:rFonts w:ascii="Times New Roman" w:hAnsi="Times New Roman"/>
                <w:sz w:val="24"/>
                <w:szCs w:val="24"/>
              </w:rPr>
              <w:t xml:space="preserve">. </w:t>
            </w:r>
          </w:p>
          <w:p w:rsidR="000C4F55" w:rsidRPr="002C55A4" w:rsidRDefault="000C4F55" w:rsidP="002C55A4">
            <w:pPr>
              <w:pStyle w:val="ConsPlusNormal"/>
              <w:ind w:firstLine="0"/>
              <w:jc w:val="both"/>
              <w:rPr>
                <w:rFonts w:ascii="Times New Roman" w:hAnsi="Times New Roman"/>
                <w:sz w:val="24"/>
                <w:szCs w:val="24"/>
              </w:rPr>
            </w:pPr>
            <w:r w:rsidRPr="002C55A4">
              <w:rPr>
                <w:rFonts w:ascii="Times New Roman" w:hAnsi="Times New Roman"/>
                <w:b/>
                <w:sz w:val="24"/>
                <w:szCs w:val="24"/>
              </w:rPr>
              <w:t>Назначение платежа:</w:t>
            </w:r>
            <w:r w:rsidRPr="002C55A4">
              <w:rPr>
                <w:rFonts w:ascii="Times New Roman" w:hAnsi="Times New Roman"/>
                <w:sz w:val="24"/>
                <w:szCs w:val="24"/>
              </w:rPr>
              <w:t xml:space="preserve"> 803.0.00.0000000000180  </w:t>
            </w:r>
          </w:p>
          <w:p w:rsidR="000C4F55" w:rsidRPr="00093E30" w:rsidRDefault="000C4F55" w:rsidP="002C55A4">
            <w:pPr>
              <w:jc w:val="both"/>
              <w:rPr>
                <w:sz w:val="24"/>
                <w:szCs w:val="24"/>
              </w:rPr>
            </w:pPr>
            <w:r w:rsidRPr="002C55A4">
              <w:rPr>
                <w:sz w:val="24"/>
                <w:szCs w:val="24"/>
              </w:rPr>
              <w:t xml:space="preserve">Обеспечение исполнения обязательств по муниципальному контракту № </w:t>
            </w:r>
            <w:r>
              <w:rPr>
                <w:sz w:val="24"/>
                <w:szCs w:val="24"/>
                <w:u w:val="single"/>
              </w:rPr>
              <w:t xml:space="preserve">     </w:t>
            </w:r>
            <w:r w:rsidRPr="002C55A4">
              <w:rPr>
                <w:sz w:val="24"/>
                <w:szCs w:val="24"/>
              </w:rPr>
              <w:t xml:space="preserve"> от </w:t>
            </w:r>
            <w:r w:rsidRPr="002C55A4">
              <w:rPr>
                <w:sz w:val="24"/>
                <w:szCs w:val="24"/>
                <w:u w:val="single"/>
              </w:rPr>
              <w:tab/>
            </w:r>
            <w:r w:rsidRPr="002C55A4">
              <w:rPr>
                <w:sz w:val="24"/>
                <w:szCs w:val="24"/>
                <w:u w:val="single"/>
              </w:rPr>
              <w:tab/>
            </w:r>
          </w:p>
        </w:tc>
      </w:tr>
      <w:tr w:rsidR="000C4F55" w:rsidRPr="00093E30" w:rsidTr="00093E30">
        <w:trPr>
          <w:trHeight w:val="66"/>
        </w:trPr>
        <w:tc>
          <w:tcPr>
            <w:tcW w:w="236"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26</w:t>
            </w:r>
          </w:p>
        </w:tc>
        <w:tc>
          <w:tcPr>
            <w:tcW w:w="625" w:type="pct"/>
            <w:tcBorders>
              <w:top w:val="single" w:sz="4" w:space="0" w:color="auto"/>
              <w:left w:val="single" w:sz="4" w:space="0" w:color="auto"/>
              <w:bottom w:val="single" w:sz="4" w:space="0" w:color="auto"/>
              <w:right w:val="single" w:sz="4" w:space="0" w:color="auto"/>
            </w:tcBorders>
          </w:tcPr>
          <w:p w:rsidR="000C4F55" w:rsidRPr="00093E30" w:rsidRDefault="000C4F55" w:rsidP="004A69E5">
            <w:pPr>
              <w:jc w:val="center"/>
              <w:rPr>
                <w:sz w:val="24"/>
                <w:szCs w:val="24"/>
              </w:rPr>
            </w:pPr>
            <w:r w:rsidRPr="00093E30">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0C4F55" w:rsidRPr="00093E30" w:rsidRDefault="000C4F55" w:rsidP="00093E30">
            <w:pPr>
              <w:rPr>
                <w:sz w:val="24"/>
                <w:szCs w:val="24"/>
              </w:rPr>
            </w:pPr>
            <w:r w:rsidRPr="00093E30">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0C4F55" w:rsidRPr="00093E30" w:rsidRDefault="000C4F55" w:rsidP="00827042">
            <w:pPr>
              <w:jc w:val="both"/>
              <w:rPr>
                <w:sz w:val="24"/>
                <w:szCs w:val="24"/>
                <w:highlight w:val="cyan"/>
              </w:rPr>
            </w:pPr>
            <w:r>
              <w:rPr>
                <w:sz w:val="24"/>
                <w:szCs w:val="24"/>
              </w:rPr>
              <w:t>Муниципальный к</w:t>
            </w:r>
            <w:r w:rsidRPr="00093E30">
              <w:rPr>
                <w:sz w:val="24"/>
                <w:szCs w:val="24"/>
              </w:rPr>
              <w:t>онт</w:t>
            </w:r>
            <w:r>
              <w:rPr>
                <w:sz w:val="24"/>
                <w:szCs w:val="24"/>
              </w:rPr>
              <w:t>р</w:t>
            </w:r>
            <w:r w:rsidRPr="00093E30">
              <w:rPr>
                <w:sz w:val="24"/>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0C4F55" w:rsidRDefault="000C4F55" w:rsidP="00E64A78">
      <w:pPr>
        <w:jc w:val="center"/>
        <w:rPr>
          <w:b/>
          <w:sz w:val="24"/>
          <w:szCs w:val="24"/>
        </w:rPr>
      </w:pPr>
    </w:p>
    <w:p w:rsidR="000C4F55" w:rsidRPr="00FF5CF0" w:rsidRDefault="000C4F55" w:rsidP="00E64A78">
      <w:pPr>
        <w:jc w:val="center"/>
        <w:rPr>
          <w:b/>
          <w:sz w:val="28"/>
          <w:szCs w:val="28"/>
        </w:rPr>
      </w:pPr>
      <w:r>
        <w:rPr>
          <w:b/>
          <w:sz w:val="24"/>
          <w:szCs w:val="24"/>
        </w:rPr>
        <w:br w:type="page"/>
      </w:r>
      <w:r w:rsidRPr="009F7481">
        <w:rPr>
          <w:b/>
          <w:sz w:val="28"/>
          <w:szCs w:val="28"/>
        </w:rPr>
        <w:t>РАЗДЕЛ 1.4</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0C4F55" w:rsidRPr="00FF5CF0" w:rsidRDefault="000C4F55" w:rsidP="00E64A78">
      <w:pPr>
        <w:jc w:val="center"/>
        <w:rPr>
          <w:b/>
          <w:sz w:val="28"/>
          <w:szCs w:val="28"/>
        </w:rPr>
      </w:pPr>
      <w:r w:rsidRPr="00FF5CF0">
        <w:rPr>
          <w:b/>
          <w:sz w:val="28"/>
          <w:szCs w:val="28"/>
        </w:rPr>
        <w:t>участниками размещения заказа</w:t>
      </w:r>
    </w:p>
    <w:p w:rsidR="000C4F55" w:rsidRDefault="000C4F55" w:rsidP="00E64A78">
      <w:pPr>
        <w:jc w:val="center"/>
        <w:rPr>
          <w:sz w:val="24"/>
          <w:szCs w:val="24"/>
        </w:rPr>
      </w:pPr>
    </w:p>
    <w:p w:rsidR="000C4F55" w:rsidRDefault="000C4F55" w:rsidP="00E64A78">
      <w:pPr>
        <w:jc w:val="center"/>
        <w:rPr>
          <w:b/>
          <w:sz w:val="28"/>
          <w:szCs w:val="28"/>
          <w:u w:val="single"/>
        </w:rPr>
      </w:pPr>
      <w:r w:rsidRPr="00D2087C">
        <w:rPr>
          <w:b/>
          <w:sz w:val="28"/>
          <w:szCs w:val="28"/>
          <w:u w:val="single"/>
        </w:rPr>
        <w:t>Ф</w:t>
      </w:r>
      <w:r>
        <w:rPr>
          <w:b/>
          <w:sz w:val="28"/>
          <w:szCs w:val="28"/>
          <w:u w:val="single"/>
        </w:rPr>
        <w:t>орма № 1</w:t>
      </w:r>
    </w:p>
    <w:p w:rsidR="000C4F55" w:rsidRDefault="000C4F55" w:rsidP="00E64A78">
      <w:pPr>
        <w:jc w:val="center"/>
        <w:rPr>
          <w:b/>
          <w:sz w:val="28"/>
          <w:szCs w:val="28"/>
          <w:u w:val="single"/>
        </w:rPr>
      </w:pPr>
    </w:p>
    <w:p w:rsidR="000C4F55" w:rsidRPr="00EA3509" w:rsidRDefault="000C4F55"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0C4F55" w:rsidRPr="00EA3509" w:rsidRDefault="000C4F55" w:rsidP="00E64A78">
      <w:pPr>
        <w:rPr>
          <w:sz w:val="24"/>
          <w:szCs w:val="24"/>
        </w:rPr>
      </w:pPr>
    </w:p>
    <w:p w:rsidR="000C4F55" w:rsidRPr="00F87668" w:rsidRDefault="000C4F55" w:rsidP="00E64A78">
      <w:pPr>
        <w:jc w:val="center"/>
        <w:rPr>
          <w:b/>
          <w:bCs/>
          <w:spacing w:val="-9"/>
          <w:sz w:val="24"/>
          <w:szCs w:val="24"/>
        </w:rPr>
      </w:pPr>
      <w:r w:rsidRPr="00F87668">
        <w:rPr>
          <w:b/>
          <w:bCs/>
          <w:spacing w:val="-9"/>
          <w:sz w:val="24"/>
          <w:szCs w:val="24"/>
        </w:rPr>
        <w:t xml:space="preserve">СОГЛАСИЕ УЧАСТНИКА РАЗМЕЩЕНИЯ ЗАКАЗА НА УЧАСТИЕ </w:t>
      </w:r>
    </w:p>
    <w:p w:rsidR="000C4F55" w:rsidRDefault="000C4F55" w:rsidP="00E64A78">
      <w:pPr>
        <w:jc w:val="center"/>
        <w:rPr>
          <w:b/>
          <w:bCs/>
          <w:spacing w:val="-9"/>
          <w:sz w:val="24"/>
          <w:szCs w:val="24"/>
        </w:rPr>
      </w:pPr>
      <w:r w:rsidRPr="00F87668">
        <w:rPr>
          <w:b/>
          <w:bCs/>
          <w:spacing w:val="-9"/>
          <w:sz w:val="24"/>
          <w:szCs w:val="24"/>
        </w:rPr>
        <w:t>В ОТКРЫТОМ АУКЦИОНЕ В ЭЛЕКТРОННОЙ ФОРМЕ</w:t>
      </w:r>
    </w:p>
    <w:p w:rsidR="000C4F55" w:rsidRDefault="000C4F55" w:rsidP="00E64A78">
      <w:pPr>
        <w:jc w:val="center"/>
        <w:rPr>
          <w:b/>
          <w:bCs/>
          <w:iCs/>
          <w:spacing w:val="-6"/>
          <w:sz w:val="24"/>
          <w:szCs w:val="24"/>
        </w:rPr>
      </w:pPr>
    </w:p>
    <w:p w:rsidR="000C4F55" w:rsidRPr="00827042" w:rsidRDefault="000C4F55" w:rsidP="00827042">
      <w:pPr>
        <w:jc w:val="center"/>
        <w:rPr>
          <w:i/>
          <w:sz w:val="24"/>
          <w:szCs w:val="24"/>
        </w:rPr>
      </w:pPr>
      <w:r w:rsidRPr="00827042">
        <w:rPr>
          <w:i/>
          <w:sz w:val="24"/>
          <w:szCs w:val="24"/>
        </w:rPr>
        <w:t>на право заключения муниципального контракта на выполнение работ по механизированной уборке улиц и площадей города.</w:t>
      </w:r>
    </w:p>
    <w:p w:rsidR="000C4F55" w:rsidRDefault="000C4F55" w:rsidP="0006237C">
      <w:pPr>
        <w:jc w:val="both"/>
        <w:rPr>
          <w:i/>
          <w:sz w:val="24"/>
          <w:szCs w:val="24"/>
        </w:rPr>
      </w:pPr>
    </w:p>
    <w:p w:rsidR="00F87668" w:rsidRPr="00F87668" w:rsidRDefault="00F87668" w:rsidP="00F87668">
      <w:pPr>
        <w:ind w:firstLine="540"/>
        <w:jc w:val="both"/>
        <w:rPr>
          <w:sz w:val="24"/>
          <w:szCs w:val="24"/>
        </w:rPr>
      </w:pPr>
      <w:r w:rsidRPr="00F87668">
        <w:rPr>
          <w:spacing w:val="-6"/>
          <w:sz w:val="24"/>
          <w:szCs w:val="24"/>
        </w:rPr>
        <w:t xml:space="preserve">1. </w:t>
      </w:r>
      <w:r w:rsidRPr="00F87668">
        <w:rPr>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87668" w:rsidRPr="00F87668" w:rsidRDefault="00F87668" w:rsidP="00F87668">
      <w:pPr>
        <w:widowControl/>
        <w:ind w:firstLine="540"/>
        <w:jc w:val="both"/>
        <w:rPr>
          <w:sz w:val="24"/>
          <w:szCs w:val="24"/>
        </w:rPr>
      </w:pPr>
      <w:r w:rsidRPr="00F87668">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w:t>
      </w:r>
    </w:p>
    <w:p w:rsidR="00F87668" w:rsidRPr="00F87668" w:rsidRDefault="00F87668" w:rsidP="00F87668">
      <w:pPr>
        <w:ind w:firstLine="720"/>
        <w:jc w:val="both"/>
        <w:rPr>
          <w:bCs/>
          <w:iCs/>
          <w:spacing w:val="-6"/>
          <w:sz w:val="24"/>
          <w:szCs w:val="24"/>
        </w:rPr>
      </w:pPr>
    </w:p>
    <w:p w:rsidR="00F87668" w:rsidRPr="00F87668" w:rsidRDefault="00F87668" w:rsidP="00F87668">
      <w:pPr>
        <w:widowControl/>
        <w:jc w:val="both"/>
        <w:rPr>
          <w:sz w:val="24"/>
          <w:szCs w:val="24"/>
        </w:rPr>
      </w:pPr>
    </w:p>
    <w:p w:rsidR="00F87668" w:rsidRPr="00F87668" w:rsidRDefault="00F87668" w:rsidP="00F87668">
      <w:pPr>
        <w:widowControl/>
        <w:jc w:val="both"/>
        <w:rPr>
          <w:b/>
          <w:bCs/>
          <w:sz w:val="24"/>
          <w:szCs w:val="24"/>
        </w:rPr>
      </w:pPr>
      <w:r w:rsidRPr="00F87668">
        <w:rPr>
          <w:b/>
          <w:sz w:val="24"/>
          <w:szCs w:val="24"/>
        </w:rPr>
        <w:t>Примечание: документы и с</w:t>
      </w:r>
      <w:r w:rsidRPr="00F87668">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87668" w:rsidRDefault="00F87668" w:rsidP="00F87668">
      <w:pPr>
        <w:pStyle w:val="9"/>
        <w:numPr>
          <w:ilvl w:val="0"/>
          <w:numId w:val="0"/>
        </w:numPr>
        <w:spacing w:before="0" w:after="0"/>
        <w:rPr>
          <w:rFonts w:ascii="Times New Roman" w:hAnsi="Times New Roman"/>
          <w:bCs/>
          <w:i w:val="0"/>
          <w:sz w:val="24"/>
          <w:szCs w:val="24"/>
        </w:rPr>
      </w:pPr>
    </w:p>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Default="00F87668" w:rsidP="00F87668"/>
    <w:p w:rsidR="00F87668" w:rsidRPr="00F87668" w:rsidRDefault="00F87668" w:rsidP="00F87668"/>
    <w:p w:rsidR="000C4F55" w:rsidRDefault="000C4F55"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0C4F55" w:rsidRDefault="000C4F55" w:rsidP="00E64A78">
      <w:pPr>
        <w:jc w:val="center"/>
      </w:pPr>
    </w:p>
    <w:p w:rsidR="000C4F55" w:rsidRDefault="000C4F55"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0C4F55" w:rsidRPr="00CE1156" w:rsidRDefault="000C4F55" w:rsidP="00E64A78">
      <w:pPr>
        <w:jc w:val="center"/>
        <w:rPr>
          <w:sz w:val="24"/>
          <w:szCs w:val="24"/>
        </w:rPr>
      </w:pPr>
    </w:p>
    <w:p w:rsidR="000C4F55" w:rsidRDefault="000C4F55" w:rsidP="00E64A78">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0C4F55" w:rsidRDefault="000C4F55" w:rsidP="00FE4A39">
      <w:pPr>
        <w:jc w:val="center"/>
        <w:rPr>
          <w:sz w:val="24"/>
          <w:szCs w:val="24"/>
        </w:rPr>
      </w:pPr>
    </w:p>
    <w:p w:rsidR="000C4F55" w:rsidRPr="00827042" w:rsidRDefault="000C4F55" w:rsidP="00827042">
      <w:pPr>
        <w:jc w:val="center"/>
        <w:rPr>
          <w:i/>
          <w:sz w:val="24"/>
          <w:szCs w:val="24"/>
        </w:rPr>
      </w:pPr>
      <w:r w:rsidRPr="00827042">
        <w:rPr>
          <w:i/>
          <w:sz w:val="24"/>
          <w:szCs w:val="24"/>
        </w:rPr>
        <w:t>на право заключения муниципального контракта на выполнение работ по механизированной уборке улиц и площадей города.</w:t>
      </w:r>
    </w:p>
    <w:p w:rsidR="000C4F55" w:rsidRDefault="000C4F55" w:rsidP="007F321F">
      <w:pPr>
        <w:pStyle w:val="9"/>
        <w:numPr>
          <w:ilvl w:val="0"/>
          <w:numId w:val="0"/>
        </w:numPr>
        <w:spacing w:before="0" w:after="0"/>
        <w:jc w:val="center"/>
        <w:rPr>
          <w:rFonts w:ascii="Times New Roman" w:hAnsi="Times New Roman"/>
          <w:i w:val="0"/>
          <w:sz w:val="24"/>
          <w:szCs w:val="24"/>
        </w:rPr>
      </w:pPr>
    </w:p>
    <w:p w:rsidR="000C4F55" w:rsidRPr="007F321F" w:rsidRDefault="000C4F55"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0C4F55" w:rsidTr="0055061B">
        <w:trPr>
          <w:jc w:val="center"/>
        </w:trPr>
        <w:tc>
          <w:tcPr>
            <w:tcW w:w="177" w:type="pct"/>
            <w:tcBorders>
              <w:right w:val="nil"/>
            </w:tcBorders>
          </w:tcPr>
          <w:p w:rsidR="000C4F55" w:rsidRDefault="000C4F55" w:rsidP="0055061B">
            <w:pPr>
              <w:widowControl/>
              <w:autoSpaceDE/>
              <w:autoSpaceDN/>
              <w:adjustRightInd/>
              <w:ind w:right="-244"/>
              <w:rPr>
                <w:sz w:val="24"/>
                <w:szCs w:val="24"/>
              </w:rPr>
            </w:pPr>
            <w:r>
              <w:rPr>
                <w:sz w:val="24"/>
                <w:szCs w:val="24"/>
              </w:rPr>
              <w:t>1.</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0C4F55" w:rsidRDefault="000C4F55"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0C4F55" w:rsidRDefault="000C4F55" w:rsidP="0055061B">
            <w:pPr>
              <w:rPr>
                <w:sz w:val="24"/>
                <w:szCs w:val="24"/>
              </w:rPr>
            </w:pPr>
          </w:p>
        </w:tc>
      </w:tr>
      <w:tr w:rsidR="000C4F55" w:rsidTr="0055061B">
        <w:trPr>
          <w:cantSplit/>
          <w:trHeight w:val="496"/>
          <w:jc w:val="center"/>
        </w:trPr>
        <w:tc>
          <w:tcPr>
            <w:tcW w:w="177" w:type="pct"/>
            <w:tcBorders>
              <w:right w:val="nil"/>
            </w:tcBorders>
          </w:tcPr>
          <w:p w:rsidR="000C4F55" w:rsidRDefault="000C4F55" w:rsidP="0055061B">
            <w:pPr>
              <w:widowControl/>
              <w:autoSpaceDE/>
              <w:autoSpaceDN/>
              <w:adjustRightInd/>
              <w:ind w:right="-244"/>
              <w:rPr>
                <w:sz w:val="24"/>
                <w:szCs w:val="24"/>
              </w:rPr>
            </w:pPr>
            <w:r>
              <w:rPr>
                <w:sz w:val="24"/>
                <w:szCs w:val="24"/>
              </w:rPr>
              <w:t>2.</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0C4F55" w:rsidRDefault="000C4F55" w:rsidP="0055061B">
            <w:pPr>
              <w:rPr>
                <w:sz w:val="24"/>
                <w:szCs w:val="24"/>
              </w:rPr>
            </w:pPr>
            <w:r>
              <w:rPr>
                <w:sz w:val="24"/>
                <w:szCs w:val="24"/>
              </w:rPr>
              <w:t xml:space="preserve">Юридический адрес: </w:t>
            </w:r>
          </w:p>
        </w:tc>
      </w:tr>
      <w:tr w:rsidR="000C4F55" w:rsidTr="0055061B">
        <w:trPr>
          <w:cantSplit/>
          <w:trHeight w:val="476"/>
          <w:jc w:val="center"/>
        </w:trPr>
        <w:tc>
          <w:tcPr>
            <w:tcW w:w="177" w:type="pct"/>
            <w:tcBorders>
              <w:right w:val="nil"/>
            </w:tcBorders>
          </w:tcPr>
          <w:p w:rsidR="000C4F55" w:rsidRDefault="000C4F55" w:rsidP="0055061B">
            <w:pPr>
              <w:widowControl/>
              <w:autoSpaceDE/>
              <w:autoSpaceDN/>
              <w:adjustRightInd/>
              <w:ind w:right="-64"/>
              <w:rPr>
                <w:sz w:val="24"/>
                <w:szCs w:val="24"/>
              </w:rPr>
            </w:pPr>
            <w:r>
              <w:rPr>
                <w:sz w:val="24"/>
                <w:szCs w:val="24"/>
              </w:rPr>
              <w:t>3.</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0C4F55" w:rsidRDefault="000C4F55" w:rsidP="0055061B">
            <w:pPr>
              <w:rPr>
                <w:sz w:val="24"/>
                <w:szCs w:val="24"/>
              </w:rPr>
            </w:pPr>
            <w:r>
              <w:rPr>
                <w:sz w:val="24"/>
                <w:szCs w:val="24"/>
              </w:rPr>
              <w:t>Адрес:</w:t>
            </w:r>
          </w:p>
        </w:tc>
      </w:tr>
      <w:tr w:rsidR="000C4F55" w:rsidTr="0055061B">
        <w:trPr>
          <w:cantSplit/>
          <w:trHeight w:val="539"/>
          <w:jc w:val="center"/>
        </w:trPr>
        <w:tc>
          <w:tcPr>
            <w:tcW w:w="177" w:type="pct"/>
            <w:tcBorders>
              <w:right w:val="nil"/>
            </w:tcBorders>
          </w:tcPr>
          <w:p w:rsidR="000C4F55" w:rsidRDefault="000C4F55" w:rsidP="0055061B">
            <w:pPr>
              <w:widowControl/>
              <w:autoSpaceDE/>
              <w:autoSpaceDN/>
              <w:adjustRightInd/>
              <w:ind w:right="-244"/>
              <w:rPr>
                <w:sz w:val="24"/>
                <w:szCs w:val="24"/>
              </w:rPr>
            </w:pPr>
            <w:r>
              <w:rPr>
                <w:sz w:val="24"/>
                <w:szCs w:val="24"/>
              </w:rPr>
              <w:t>4.</w:t>
            </w:r>
          </w:p>
        </w:tc>
        <w:tc>
          <w:tcPr>
            <w:tcW w:w="2980" w:type="pct"/>
            <w:tcBorders>
              <w:left w:val="nil"/>
            </w:tcBorders>
          </w:tcPr>
          <w:p w:rsidR="000C4F55" w:rsidRDefault="000C4F55"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0C4F55" w:rsidRDefault="000C4F55" w:rsidP="0055061B">
            <w:pPr>
              <w:rPr>
                <w:sz w:val="24"/>
                <w:szCs w:val="24"/>
              </w:rPr>
            </w:pPr>
          </w:p>
        </w:tc>
      </w:tr>
      <w:tr w:rsidR="000C4F55" w:rsidTr="0055061B">
        <w:trPr>
          <w:trHeight w:val="519"/>
          <w:jc w:val="center"/>
        </w:trPr>
        <w:tc>
          <w:tcPr>
            <w:tcW w:w="177" w:type="pct"/>
            <w:tcBorders>
              <w:right w:val="nil"/>
            </w:tcBorders>
          </w:tcPr>
          <w:p w:rsidR="000C4F55" w:rsidRDefault="000C4F55" w:rsidP="0055061B">
            <w:pPr>
              <w:widowControl/>
              <w:autoSpaceDE/>
              <w:autoSpaceDN/>
              <w:adjustRightInd/>
              <w:ind w:right="-244"/>
              <w:rPr>
                <w:rStyle w:val="ab"/>
                <w:sz w:val="24"/>
                <w:szCs w:val="24"/>
              </w:rPr>
            </w:pPr>
            <w:r>
              <w:rPr>
                <w:rStyle w:val="ab"/>
                <w:sz w:val="24"/>
                <w:szCs w:val="24"/>
              </w:rPr>
              <w:t>5.</w:t>
            </w:r>
          </w:p>
        </w:tc>
        <w:tc>
          <w:tcPr>
            <w:tcW w:w="2980" w:type="pct"/>
            <w:tcBorders>
              <w:left w:val="nil"/>
            </w:tcBorders>
          </w:tcPr>
          <w:p w:rsidR="000C4F55" w:rsidRDefault="000C4F55" w:rsidP="0055061B">
            <w:pPr>
              <w:widowControl/>
              <w:autoSpaceDE/>
              <w:autoSpaceDN/>
              <w:adjustRightInd/>
              <w:jc w:val="both"/>
              <w:rPr>
                <w:sz w:val="24"/>
                <w:szCs w:val="24"/>
              </w:rPr>
            </w:pPr>
            <w:r>
              <w:rPr>
                <w:rStyle w:val="ab"/>
                <w:sz w:val="24"/>
                <w:szCs w:val="24"/>
              </w:rPr>
              <w:t>ИНН участника размещения заказа</w:t>
            </w:r>
          </w:p>
        </w:tc>
        <w:tc>
          <w:tcPr>
            <w:tcW w:w="1843" w:type="pct"/>
          </w:tcPr>
          <w:p w:rsidR="000C4F55" w:rsidRDefault="000C4F55" w:rsidP="0055061B">
            <w:pPr>
              <w:rPr>
                <w:sz w:val="24"/>
                <w:szCs w:val="24"/>
              </w:rPr>
            </w:pPr>
          </w:p>
        </w:tc>
      </w:tr>
    </w:tbl>
    <w:p w:rsidR="000C4F55" w:rsidRDefault="000C4F55" w:rsidP="00E64A78"/>
    <w:p w:rsidR="000C4F55" w:rsidRPr="00CA3DE3" w:rsidRDefault="000C4F55"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0C4F55" w:rsidRPr="00CA3DE3" w:rsidRDefault="000C4F55" w:rsidP="00E64A78">
      <w:pPr>
        <w:pStyle w:val="9"/>
        <w:numPr>
          <w:ilvl w:val="0"/>
          <w:numId w:val="0"/>
        </w:numPr>
        <w:spacing w:before="0" w:after="0"/>
        <w:jc w:val="center"/>
        <w:rPr>
          <w:rFonts w:ascii="Times New Roman" w:hAnsi="Times New Roman"/>
          <w:i w:val="0"/>
          <w:sz w:val="24"/>
          <w:szCs w:val="24"/>
        </w:rPr>
      </w:pPr>
    </w:p>
    <w:p w:rsidR="000C4F55" w:rsidRPr="00A43616" w:rsidRDefault="000C4F55" w:rsidP="00E64A78">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АНКЕТА УЧАСТНИКА РАЗМЕЩЕНИЯ ЗАКАЗА </w:t>
      </w:r>
    </w:p>
    <w:p w:rsidR="000C4F55" w:rsidRPr="007F321F" w:rsidRDefault="000C4F55"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0C4F55" w:rsidRPr="00A43616" w:rsidTr="0055061B">
        <w:trPr>
          <w:trHeight w:val="823"/>
          <w:jc w:val="center"/>
        </w:trPr>
        <w:tc>
          <w:tcPr>
            <w:tcW w:w="175" w:type="pct"/>
            <w:tcBorders>
              <w:right w:val="nil"/>
            </w:tcBorders>
          </w:tcPr>
          <w:p w:rsidR="000C4F55" w:rsidRPr="00A43616" w:rsidRDefault="000C4F55" w:rsidP="0055061B">
            <w:pPr>
              <w:jc w:val="both"/>
              <w:rPr>
                <w:sz w:val="24"/>
                <w:szCs w:val="24"/>
              </w:rPr>
            </w:pPr>
            <w:r w:rsidRPr="00A43616">
              <w:rPr>
                <w:sz w:val="24"/>
                <w:szCs w:val="24"/>
              </w:rPr>
              <w:t>1.</w:t>
            </w:r>
          </w:p>
        </w:tc>
        <w:tc>
          <w:tcPr>
            <w:tcW w:w="3016" w:type="pct"/>
            <w:tcBorders>
              <w:left w:val="nil"/>
            </w:tcBorders>
          </w:tcPr>
          <w:p w:rsidR="000C4F55" w:rsidRPr="00A43616" w:rsidRDefault="000C4F55" w:rsidP="0055061B">
            <w:pPr>
              <w:jc w:val="both"/>
              <w:rPr>
                <w:i/>
                <w:sz w:val="24"/>
                <w:szCs w:val="24"/>
              </w:rPr>
            </w:pPr>
            <w:r w:rsidRPr="00A43616">
              <w:rPr>
                <w:sz w:val="24"/>
                <w:szCs w:val="24"/>
              </w:rPr>
              <w:t>Фамилия, имя, отчество</w:t>
            </w:r>
          </w:p>
        </w:tc>
        <w:tc>
          <w:tcPr>
            <w:tcW w:w="1809" w:type="pct"/>
          </w:tcPr>
          <w:p w:rsidR="000C4F55" w:rsidRPr="00A43616" w:rsidRDefault="000C4F55" w:rsidP="0055061B">
            <w:pPr>
              <w:rPr>
                <w:sz w:val="24"/>
                <w:szCs w:val="24"/>
              </w:rPr>
            </w:pPr>
          </w:p>
          <w:p w:rsidR="000C4F55" w:rsidRPr="00A43616" w:rsidRDefault="000C4F55" w:rsidP="0055061B">
            <w:pPr>
              <w:rPr>
                <w:sz w:val="24"/>
                <w:szCs w:val="24"/>
              </w:rPr>
            </w:pPr>
          </w:p>
          <w:p w:rsidR="000C4F55" w:rsidRPr="00A43616" w:rsidRDefault="000C4F55" w:rsidP="0055061B">
            <w:pPr>
              <w:rPr>
                <w:sz w:val="24"/>
                <w:szCs w:val="24"/>
              </w:rPr>
            </w:pPr>
          </w:p>
        </w:tc>
      </w:tr>
      <w:tr w:rsidR="000C4F55" w:rsidRPr="00A43616" w:rsidTr="0055061B">
        <w:trPr>
          <w:trHeight w:val="963"/>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2.</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Паспортные данные</w:t>
            </w:r>
          </w:p>
        </w:tc>
        <w:tc>
          <w:tcPr>
            <w:tcW w:w="1809" w:type="pct"/>
          </w:tcPr>
          <w:p w:rsidR="000C4F55" w:rsidRPr="00A43616" w:rsidRDefault="000C4F55" w:rsidP="0055061B">
            <w:pPr>
              <w:rPr>
                <w:sz w:val="24"/>
                <w:szCs w:val="24"/>
              </w:rPr>
            </w:pPr>
            <w:r w:rsidRPr="00A43616">
              <w:rPr>
                <w:sz w:val="24"/>
                <w:szCs w:val="24"/>
              </w:rPr>
              <w:t>серия                 номер</w:t>
            </w:r>
          </w:p>
          <w:p w:rsidR="000C4F55" w:rsidRPr="00A43616" w:rsidRDefault="000C4F55" w:rsidP="0055061B">
            <w:pPr>
              <w:rPr>
                <w:sz w:val="24"/>
                <w:szCs w:val="24"/>
              </w:rPr>
            </w:pPr>
          </w:p>
          <w:p w:rsidR="000C4F55" w:rsidRPr="00A43616" w:rsidRDefault="000C4F55" w:rsidP="0055061B">
            <w:pPr>
              <w:rPr>
                <w:sz w:val="24"/>
                <w:szCs w:val="24"/>
              </w:rPr>
            </w:pPr>
            <w:r w:rsidRPr="00A43616">
              <w:rPr>
                <w:sz w:val="24"/>
                <w:szCs w:val="24"/>
              </w:rPr>
              <w:t>выдан</w:t>
            </w:r>
          </w:p>
        </w:tc>
      </w:tr>
      <w:tr w:rsidR="000C4F55" w:rsidRPr="00A43616" w:rsidTr="0055061B">
        <w:trPr>
          <w:cantSplit/>
          <w:trHeight w:val="703"/>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0C4F55" w:rsidRPr="00A43616" w:rsidRDefault="000C4F55" w:rsidP="0055061B">
            <w:pPr>
              <w:rPr>
                <w:sz w:val="24"/>
                <w:szCs w:val="24"/>
              </w:rPr>
            </w:pPr>
            <w:r w:rsidRPr="00A43616">
              <w:rPr>
                <w:sz w:val="24"/>
                <w:szCs w:val="24"/>
              </w:rPr>
              <w:t xml:space="preserve">Адрес </w:t>
            </w:r>
          </w:p>
        </w:tc>
      </w:tr>
      <w:tr w:rsidR="000C4F55" w:rsidRPr="00A43616" w:rsidTr="0055061B">
        <w:trPr>
          <w:cantSplit/>
          <w:trHeight w:val="711"/>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0C4F55" w:rsidRPr="00A43616" w:rsidRDefault="000C4F55" w:rsidP="0055061B">
            <w:pPr>
              <w:rPr>
                <w:sz w:val="24"/>
                <w:szCs w:val="24"/>
              </w:rPr>
            </w:pPr>
          </w:p>
        </w:tc>
      </w:tr>
      <w:tr w:rsidR="000C4F55" w:rsidRPr="00A43616" w:rsidTr="0055061B">
        <w:trPr>
          <w:cantSplit/>
          <w:trHeight w:val="67"/>
          <w:jc w:val="center"/>
        </w:trPr>
        <w:tc>
          <w:tcPr>
            <w:tcW w:w="175" w:type="pct"/>
            <w:tcBorders>
              <w:right w:val="nil"/>
            </w:tcBorders>
          </w:tcPr>
          <w:p w:rsidR="000C4F55" w:rsidRPr="00A43616" w:rsidRDefault="000C4F55"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0C4F55" w:rsidRPr="00A43616" w:rsidRDefault="000C4F55"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0C4F55" w:rsidRPr="00A43616" w:rsidRDefault="000C4F55" w:rsidP="0055061B">
            <w:pPr>
              <w:rPr>
                <w:sz w:val="24"/>
                <w:szCs w:val="24"/>
              </w:rPr>
            </w:pPr>
          </w:p>
          <w:p w:rsidR="000C4F55" w:rsidRPr="00A43616" w:rsidRDefault="000C4F55" w:rsidP="0055061B">
            <w:pPr>
              <w:rPr>
                <w:sz w:val="24"/>
                <w:szCs w:val="24"/>
              </w:rPr>
            </w:pPr>
          </w:p>
        </w:tc>
      </w:tr>
    </w:tbl>
    <w:p w:rsidR="000C4F55" w:rsidRPr="00CA3DE3" w:rsidRDefault="000C4F55" w:rsidP="00E64A78">
      <w:pPr>
        <w:rPr>
          <w:sz w:val="24"/>
          <w:szCs w:val="24"/>
          <w:lang w:val="en-US"/>
        </w:rPr>
      </w:pPr>
    </w:p>
    <w:p w:rsidR="000C4F55" w:rsidRDefault="000C4F55" w:rsidP="00E64A78">
      <w:pPr>
        <w:rPr>
          <w:sz w:val="24"/>
          <w:szCs w:val="24"/>
        </w:rPr>
      </w:pPr>
      <w:r w:rsidRPr="00A43616">
        <w:rPr>
          <w:sz w:val="24"/>
          <w:szCs w:val="24"/>
        </w:rPr>
        <w:t>Заверяю правильность всех данных, указанных в анкете</w:t>
      </w:r>
    </w:p>
    <w:p w:rsidR="000C4F55" w:rsidRPr="007F321F" w:rsidRDefault="000C4F55" w:rsidP="00E64A78">
      <w:pPr>
        <w:rPr>
          <w:b/>
          <w:sz w:val="24"/>
          <w:szCs w:val="24"/>
        </w:rPr>
      </w:pPr>
    </w:p>
    <w:p w:rsidR="000C4F55" w:rsidRDefault="000C4F55"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C4F55" w:rsidRPr="006B458E" w:rsidRDefault="000C4F55" w:rsidP="00E64A78">
      <w:pPr>
        <w:shd w:val="clear" w:color="auto" w:fill="FFFFFF"/>
        <w:jc w:val="center"/>
        <w:rPr>
          <w:i/>
          <w:sz w:val="24"/>
          <w:szCs w:val="24"/>
          <w:vertAlign w:val="superscript"/>
        </w:rPr>
      </w:pPr>
      <w:r>
        <w:br w:type="page"/>
      </w:r>
      <w:r>
        <w:rPr>
          <w:b/>
          <w:sz w:val="28"/>
          <w:szCs w:val="28"/>
          <w:u w:val="single"/>
        </w:rPr>
        <w:t>Форма № 3</w:t>
      </w:r>
    </w:p>
    <w:p w:rsidR="000C4F55" w:rsidRDefault="000C4F55" w:rsidP="00E64A78">
      <w:pPr>
        <w:jc w:val="center"/>
        <w:rPr>
          <w:b/>
          <w:sz w:val="28"/>
          <w:szCs w:val="28"/>
          <w:u w:val="single"/>
        </w:rPr>
      </w:pPr>
    </w:p>
    <w:p w:rsidR="000C4F55" w:rsidRDefault="000C4F55" w:rsidP="00E64A78">
      <w:pPr>
        <w:shd w:val="clear" w:color="auto" w:fill="FFFFFF"/>
        <w:jc w:val="center"/>
      </w:pPr>
    </w:p>
    <w:p w:rsidR="000C4F55" w:rsidRPr="00BA0057" w:rsidRDefault="000C4F55"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ИПОЛОЖЕНИЙ</w:t>
      </w:r>
    </w:p>
    <w:p w:rsidR="000C4F55" w:rsidRPr="00BA0057" w:rsidRDefault="000C4F55"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0C4F55" w:rsidRDefault="000C4F55" w:rsidP="00E64A78">
      <w:pPr>
        <w:shd w:val="clear" w:color="auto" w:fill="FFFFFF"/>
        <w:jc w:val="center"/>
      </w:pPr>
    </w:p>
    <w:p w:rsidR="000C4F55" w:rsidRPr="00FF5CF0" w:rsidRDefault="000C4F55" w:rsidP="00E64A78">
      <w:pPr>
        <w:rPr>
          <w:sz w:val="24"/>
          <w:szCs w:val="24"/>
        </w:rPr>
      </w:pPr>
      <w:r w:rsidRPr="00FF5CF0">
        <w:rPr>
          <w:sz w:val="24"/>
          <w:szCs w:val="24"/>
        </w:rPr>
        <w:t>Дата, исх. номер</w:t>
      </w:r>
    </w:p>
    <w:p w:rsidR="000C4F55" w:rsidRDefault="000C4F55" w:rsidP="00E64A78">
      <w:pPr>
        <w:pStyle w:val="ac"/>
        <w:spacing w:after="0"/>
        <w:jc w:val="right"/>
        <w:rPr>
          <w:sz w:val="24"/>
          <w:szCs w:val="24"/>
          <w:u w:val="single"/>
        </w:rPr>
      </w:pPr>
      <w:r>
        <w:rPr>
          <w:sz w:val="24"/>
          <w:szCs w:val="24"/>
          <w:u w:val="single"/>
        </w:rPr>
        <w:tab/>
      </w:r>
      <w:r>
        <w:rPr>
          <w:sz w:val="24"/>
          <w:szCs w:val="24"/>
          <w:u w:val="single"/>
        </w:rPr>
        <w:tab/>
      </w:r>
      <w:r>
        <w:rPr>
          <w:sz w:val="24"/>
          <w:szCs w:val="24"/>
          <w:u w:val="single"/>
        </w:rPr>
        <w:tab/>
      </w:r>
    </w:p>
    <w:p w:rsidR="000C4F55" w:rsidRDefault="000C4F55" w:rsidP="00E64A78">
      <w:pPr>
        <w:pStyle w:val="ac"/>
        <w:spacing w:after="0"/>
        <w:jc w:val="right"/>
        <w:rPr>
          <w:sz w:val="24"/>
          <w:szCs w:val="24"/>
          <w:u w:val="single"/>
        </w:rPr>
      </w:pPr>
      <w:r>
        <w:rPr>
          <w:sz w:val="24"/>
          <w:szCs w:val="24"/>
          <w:u w:val="single"/>
        </w:rPr>
        <w:tab/>
      </w:r>
      <w:r>
        <w:rPr>
          <w:sz w:val="24"/>
          <w:szCs w:val="24"/>
          <w:u w:val="single"/>
        </w:rPr>
        <w:tab/>
      </w:r>
      <w:r>
        <w:rPr>
          <w:sz w:val="24"/>
          <w:szCs w:val="24"/>
          <w:u w:val="single"/>
        </w:rPr>
        <w:tab/>
      </w:r>
    </w:p>
    <w:p w:rsidR="000C4F55" w:rsidRDefault="000C4F55" w:rsidP="00E64A78">
      <w:pPr>
        <w:pStyle w:val="ac"/>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C4F55" w:rsidRPr="00D95B5E" w:rsidRDefault="000C4F55" w:rsidP="00E64A78">
      <w:pPr>
        <w:pStyle w:val="ac"/>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0C4F55" w:rsidRDefault="000C4F55" w:rsidP="00E64A78">
      <w:pPr>
        <w:pStyle w:val="ac"/>
        <w:spacing w:after="0"/>
        <w:rPr>
          <w:sz w:val="24"/>
          <w:szCs w:val="24"/>
        </w:rPr>
      </w:pPr>
    </w:p>
    <w:p w:rsidR="000C4F55" w:rsidRPr="00BA0057" w:rsidRDefault="000C4F55" w:rsidP="00827042">
      <w:pPr>
        <w:shd w:val="clear" w:color="auto" w:fill="FFFFFF"/>
        <w:ind w:firstLine="708"/>
        <w:jc w:val="both"/>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 xml:space="preserve">и 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0C4F55" w:rsidRPr="00873BEF" w:rsidRDefault="000C4F55" w:rsidP="00E64A78">
      <w:pPr>
        <w:shd w:val="clear" w:color="auto" w:fill="FFFFFF"/>
        <w:jc w:val="center"/>
        <w:rPr>
          <w:sz w:val="16"/>
          <w:szCs w:val="16"/>
        </w:rPr>
      </w:pPr>
    </w:p>
    <w:p w:rsidR="000C4F55" w:rsidRPr="00BA0057" w:rsidRDefault="000C4F55"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0C4F55" w:rsidRPr="00BA0057" w:rsidRDefault="000C4F55"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0C4F55"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0C4F55"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0C4F55" w:rsidRPr="00BA0057" w:rsidRDefault="000C4F55" w:rsidP="0055061B">
            <w:pPr>
              <w:shd w:val="clear" w:color="auto" w:fill="FFFFFF"/>
              <w:jc w:val="center"/>
              <w:rPr>
                <w:sz w:val="24"/>
                <w:szCs w:val="24"/>
              </w:rPr>
            </w:pPr>
            <w:r w:rsidRPr="00BA0057">
              <w:rPr>
                <w:sz w:val="24"/>
                <w:szCs w:val="24"/>
              </w:rPr>
              <w:t>4</w:t>
            </w:r>
          </w:p>
        </w:tc>
      </w:tr>
      <w:tr w:rsidR="000C4F55"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r>
      <w:tr w:rsidR="000C4F55"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0C4F55" w:rsidRPr="00BA0057" w:rsidRDefault="000C4F55" w:rsidP="0055061B">
            <w:pPr>
              <w:shd w:val="clear" w:color="auto" w:fill="FFFFFF"/>
              <w:rPr>
                <w:sz w:val="24"/>
                <w:szCs w:val="24"/>
              </w:rPr>
            </w:pPr>
          </w:p>
        </w:tc>
      </w:tr>
    </w:tbl>
    <w:p w:rsidR="000C4F55" w:rsidRDefault="000C4F55" w:rsidP="00E64A78">
      <w:pPr>
        <w:shd w:val="clear" w:color="auto" w:fill="FFFFFF"/>
        <w:rPr>
          <w:spacing w:val="-4"/>
          <w:sz w:val="24"/>
          <w:szCs w:val="24"/>
        </w:rPr>
      </w:pPr>
    </w:p>
    <w:p w:rsidR="000C4F55" w:rsidRPr="00BA0057" w:rsidRDefault="000C4F55"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0C4F55" w:rsidRPr="00BA0057" w:rsidRDefault="000C4F55" w:rsidP="00E64A78">
      <w:pPr>
        <w:shd w:val="clear" w:color="auto" w:fill="FFFFFF"/>
        <w:rPr>
          <w:spacing w:val="-4"/>
          <w:sz w:val="24"/>
          <w:szCs w:val="24"/>
        </w:rPr>
      </w:pPr>
    </w:p>
    <w:p w:rsidR="000C4F55" w:rsidRDefault="000C4F55"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C4F55" w:rsidRPr="00BA0057" w:rsidRDefault="000C4F55" w:rsidP="00E64A78">
      <w:pPr>
        <w:shd w:val="clear" w:color="auto" w:fill="FFFFFF"/>
        <w:rPr>
          <w:color w:val="000000"/>
          <w:sz w:val="24"/>
          <w:szCs w:val="24"/>
        </w:rPr>
      </w:pP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Default="000C4F55" w:rsidP="00E64A78">
      <w:pPr>
        <w:widowControl/>
        <w:jc w:val="center"/>
        <w:rPr>
          <w:b/>
          <w:sz w:val="28"/>
          <w:u w:val="single"/>
        </w:rPr>
      </w:pPr>
    </w:p>
    <w:p w:rsidR="000C4F55" w:rsidRPr="00396CF1" w:rsidRDefault="000C4F55" w:rsidP="00827042">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0C4F55" w:rsidRPr="001352F4" w:rsidRDefault="000C4F55" w:rsidP="00E64A78">
      <w:pPr>
        <w:widowControl/>
        <w:jc w:val="center"/>
        <w:rPr>
          <w:rFonts w:eastAsia="SimSun"/>
          <w:b/>
          <w:caps/>
          <w:sz w:val="16"/>
          <w:szCs w:val="16"/>
        </w:rPr>
      </w:pPr>
    </w:p>
    <w:p w:rsidR="000C4F55" w:rsidRDefault="000C4F55" w:rsidP="00E64A78">
      <w:pPr>
        <w:pStyle w:val="ac"/>
        <w:spacing w:after="0"/>
        <w:jc w:val="center"/>
        <w:rPr>
          <w:b/>
          <w:caps/>
          <w:sz w:val="28"/>
          <w:szCs w:val="28"/>
        </w:rPr>
      </w:pPr>
      <w:r w:rsidRPr="00396CF1">
        <w:rPr>
          <w:b/>
          <w:caps/>
          <w:sz w:val="28"/>
          <w:szCs w:val="28"/>
        </w:rPr>
        <w:t>Проект контракта</w:t>
      </w:r>
    </w:p>
    <w:p w:rsidR="000C4F55" w:rsidRDefault="000C4F55" w:rsidP="00827042">
      <w:pPr>
        <w:pStyle w:val="ae"/>
        <w:spacing w:before="0" w:after="0"/>
        <w:rPr>
          <w:rFonts w:ascii="Times New Roman" w:hAnsi="Times New Roman"/>
          <w:sz w:val="24"/>
          <w:szCs w:val="24"/>
        </w:rPr>
      </w:pPr>
    </w:p>
    <w:p w:rsidR="000C4F55" w:rsidRPr="00827042" w:rsidRDefault="000C4F55" w:rsidP="00827042">
      <w:pPr>
        <w:pStyle w:val="ae"/>
        <w:spacing w:before="0" w:after="0"/>
        <w:rPr>
          <w:rFonts w:ascii="Times New Roman" w:hAnsi="Times New Roman"/>
          <w:sz w:val="24"/>
          <w:szCs w:val="24"/>
        </w:rPr>
      </w:pPr>
      <w:r w:rsidRPr="00827042">
        <w:rPr>
          <w:rFonts w:ascii="Times New Roman" w:hAnsi="Times New Roman"/>
          <w:sz w:val="24"/>
          <w:szCs w:val="24"/>
        </w:rPr>
        <w:t>МУНИЦИПАЛЬНЫЙ КОНТРАКТ № ______</w:t>
      </w:r>
    </w:p>
    <w:p w:rsidR="000C4F55" w:rsidRPr="00827042" w:rsidRDefault="000C4F55" w:rsidP="00827042">
      <w:pPr>
        <w:pStyle w:val="ae"/>
        <w:spacing w:before="0" w:after="0"/>
        <w:rPr>
          <w:rFonts w:ascii="Times New Roman" w:hAnsi="Times New Roman"/>
          <w:sz w:val="24"/>
          <w:szCs w:val="24"/>
        </w:rPr>
      </w:pPr>
    </w:p>
    <w:p w:rsidR="000C4F55" w:rsidRPr="00827042" w:rsidRDefault="000C4F55" w:rsidP="00827042">
      <w:pPr>
        <w:jc w:val="both"/>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27042">
        <w:rPr>
          <w:sz w:val="24"/>
          <w:szCs w:val="24"/>
        </w:rPr>
        <w:t>«____»___________ 2011 год</w:t>
      </w:r>
    </w:p>
    <w:p w:rsidR="000C4F55" w:rsidRPr="00827042" w:rsidRDefault="000C4F55" w:rsidP="00827042">
      <w:pPr>
        <w:jc w:val="both"/>
        <w:rPr>
          <w:sz w:val="24"/>
          <w:szCs w:val="24"/>
        </w:rPr>
      </w:pPr>
    </w:p>
    <w:p w:rsidR="000C4F55" w:rsidRDefault="000C4F55" w:rsidP="00827042">
      <w:pPr>
        <w:pStyle w:val="ac"/>
        <w:spacing w:after="0"/>
        <w:ind w:firstLine="708"/>
        <w:jc w:val="both"/>
        <w:rPr>
          <w:sz w:val="24"/>
          <w:szCs w:val="24"/>
        </w:rPr>
      </w:pPr>
      <w:r w:rsidRPr="00827042">
        <w:rPr>
          <w:b/>
          <w:sz w:val="24"/>
          <w:szCs w:val="24"/>
        </w:rPr>
        <w:t>Управление благоустройства</w:t>
      </w:r>
      <w:r w:rsidRPr="00827042">
        <w:rPr>
          <w:sz w:val="24"/>
          <w:szCs w:val="24"/>
        </w:rPr>
        <w:t xml:space="preserve"> </w:t>
      </w:r>
      <w:r w:rsidRPr="00827042">
        <w:rPr>
          <w:b/>
          <w:sz w:val="24"/>
          <w:szCs w:val="24"/>
        </w:rPr>
        <w:t>Администрации города Иванова</w:t>
      </w:r>
      <w:r w:rsidRPr="00827042">
        <w:rPr>
          <w:sz w:val="24"/>
          <w:szCs w:val="24"/>
        </w:rPr>
        <w:t xml:space="preserve">, именуемое в дальнейшем </w:t>
      </w:r>
      <w:r w:rsidRPr="00827042">
        <w:rPr>
          <w:b/>
          <w:sz w:val="24"/>
          <w:szCs w:val="24"/>
        </w:rPr>
        <w:t>«Заказчик»</w:t>
      </w:r>
      <w:r w:rsidRPr="00827042">
        <w:rPr>
          <w:sz w:val="24"/>
          <w:szCs w:val="24"/>
        </w:rPr>
        <w:t>, в лице начальника управления</w:t>
      </w:r>
      <w:r w:rsidR="00F87668" w:rsidRPr="00F87668">
        <w:rPr>
          <w:sz w:val="24"/>
          <w:szCs w:val="24"/>
        </w:rPr>
        <w:t xml:space="preserve"> Смирнова А.В.</w:t>
      </w:r>
      <w:r w:rsidR="00F87668">
        <w:rPr>
          <w:sz w:val="24"/>
          <w:szCs w:val="24"/>
        </w:rPr>
        <w:t>,</w:t>
      </w:r>
      <w:r w:rsidRPr="00827042">
        <w:rPr>
          <w:sz w:val="24"/>
          <w:szCs w:val="24"/>
        </w:rPr>
        <w:t xml:space="preserve"> действующего на основании</w:t>
      </w:r>
      <w:r>
        <w:rPr>
          <w:sz w:val="24"/>
          <w:szCs w:val="24"/>
        </w:rPr>
        <w:t xml:space="preserve"> _____________________</w:t>
      </w:r>
      <w:r w:rsidRPr="00827042">
        <w:rPr>
          <w:sz w:val="24"/>
          <w:szCs w:val="24"/>
        </w:rPr>
        <w:t xml:space="preserve">, с одной стороны и _______________________,  именуемое в дальнейшем </w:t>
      </w:r>
      <w:r w:rsidRPr="00827042">
        <w:rPr>
          <w:b/>
          <w:sz w:val="24"/>
          <w:szCs w:val="24"/>
        </w:rPr>
        <w:t>«Подрядчик»,</w:t>
      </w:r>
      <w:r w:rsidRPr="00827042">
        <w:rPr>
          <w:sz w:val="24"/>
          <w:szCs w:val="24"/>
        </w:rPr>
        <w:t xml:space="preserve"> в лице</w:t>
      </w:r>
      <w:r>
        <w:rPr>
          <w:sz w:val="24"/>
          <w:szCs w:val="24"/>
        </w:rPr>
        <w:t xml:space="preserve"> </w:t>
      </w:r>
      <w:r w:rsidRPr="00827042">
        <w:rPr>
          <w:sz w:val="24"/>
          <w:szCs w:val="24"/>
        </w:rPr>
        <w:t>_____________________, действующего на основании _________________, с другой стороны, именуемые в дальнейшем «Стороны», руководствуясь протоколом _____________________________________ №_____ от _________, заключили настоящий муниципальный контракт (далее – контракт) о нижеследующем:</w:t>
      </w:r>
    </w:p>
    <w:p w:rsidR="000C4F55" w:rsidRPr="00827042" w:rsidRDefault="000C4F55" w:rsidP="00827042">
      <w:pPr>
        <w:pStyle w:val="ac"/>
        <w:spacing w:after="0"/>
        <w:ind w:firstLine="708"/>
        <w:jc w:val="both"/>
        <w:rPr>
          <w:sz w:val="24"/>
          <w:szCs w:val="24"/>
        </w:rPr>
      </w:pPr>
    </w:p>
    <w:p w:rsidR="000C4F55" w:rsidRPr="00827042" w:rsidRDefault="000C4F55" w:rsidP="00827042">
      <w:pPr>
        <w:pStyle w:val="ac"/>
        <w:spacing w:after="0"/>
        <w:jc w:val="center"/>
        <w:rPr>
          <w:b/>
          <w:sz w:val="24"/>
          <w:szCs w:val="24"/>
        </w:rPr>
      </w:pPr>
      <w:r w:rsidRPr="00827042">
        <w:rPr>
          <w:b/>
          <w:sz w:val="24"/>
          <w:szCs w:val="24"/>
        </w:rPr>
        <w:t>1. ПРЕДМЕТ КОНТРАКТА</w:t>
      </w:r>
    </w:p>
    <w:p w:rsidR="000C4F55" w:rsidRPr="00827042" w:rsidRDefault="000C4F55" w:rsidP="00827042">
      <w:pPr>
        <w:pStyle w:val="ac"/>
        <w:tabs>
          <w:tab w:val="left" w:pos="540"/>
        </w:tabs>
        <w:spacing w:after="0"/>
        <w:jc w:val="both"/>
        <w:rPr>
          <w:sz w:val="24"/>
          <w:szCs w:val="24"/>
        </w:rPr>
      </w:pPr>
      <w:r w:rsidRPr="00827042">
        <w:rPr>
          <w:b/>
          <w:sz w:val="24"/>
          <w:szCs w:val="24"/>
        </w:rPr>
        <w:t xml:space="preserve">1.1. </w:t>
      </w:r>
      <w:r w:rsidRPr="00827042">
        <w:rPr>
          <w:b/>
          <w:sz w:val="24"/>
          <w:szCs w:val="24"/>
        </w:rPr>
        <w:tab/>
      </w:r>
      <w:r w:rsidRPr="00827042">
        <w:rPr>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«Организация функционирования автомобильных дорог общего пользования».</w:t>
      </w:r>
    </w:p>
    <w:p w:rsidR="000C4F55" w:rsidRPr="00827042" w:rsidRDefault="000C4F55" w:rsidP="00827042">
      <w:pPr>
        <w:pStyle w:val="ac"/>
        <w:widowControl/>
        <w:numPr>
          <w:ilvl w:val="1"/>
          <w:numId w:val="50"/>
        </w:numPr>
        <w:tabs>
          <w:tab w:val="clear" w:pos="360"/>
          <w:tab w:val="num" w:pos="540"/>
        </w:tabs>
        <w:autoSpaceDE/>
        <w:autoSpaceDN/>
        <w:adjustRightInd/>
        <w:spacing w:after="0"/>
        <w:ind w:left="0" w:firstLine="0"/>
        <w:jc w:val="both"/>
        <w:rPr>
          <w:sz w:val="24"/>
          <w:szCs w:val="24"/>
        </w:rPr>
      </w:pPr>
      <w:r w:rsidRPr="00827042">
        <w:rPr>
          <w:sz w:val="24"/>
          <w:szCs w:val="24"/>
        </w:rPr>
        <w:t xml:space="preserve">Подрядчик принимает на себя обязательства выполнить работы </w:t>
      </w:r>
      <w:r w:rsidRPr="00827042">
        <w:rPr>
          <w:b/>
          <w:i/>
          <w:sz w:val="24"/>
          <w:szCs w:val="24"/>
        </w:rPr>
        <w:t xml:space="preserve">по механизированной уборке улиц и площадей города </w:t>
      </w:r>
      <w:r w:rsidRPr="00827042">
        <w:rPr>
          <w:sz w:val="24"/>
          <w:szCs w:val="24"/>
        </w:rPr>
        <w:t>Иванова в соответствии с постановлением Администрации города Иванова «Об организации уборки улиц и площадей города» в действующей редакции (далее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0C4F55" w:rsidRPr="00827042" w:rsidRDefault="000C4F55" w:rsidP="00827042">
      <w:pPr>
        <w:pStyle w:val="ac"/>
        <w:widowControl/>
        <w:numPr>
          <w:ilvl w:val="1"/>
          <w:numId w:val="50"/>
        </w:numPr>
        <w:tabs>
          <w:tab w:val="clear" w:pos="360"/>
          <w:tab w:val="left" w:pos="540"/>
        </w:tabs>
        <w:autoSpaceDE/>
        <w:autoSpaceDN/>
        <w:adjustRightInd/>
        <w:spacing w:after="0"/>
        <w:ind w:left="0" w:firstLine="0"/>
        <w:jc w:val="both"/>
        <w:rPr>
          <w:sz w:val="24"/>
          <w:szCs w:val="24"/>
        </w:rPr>
      </w:pPr>
      <w:r w:rsidRPr="00827042">
        <w:rPr>
          <w:sz w:val="24"/>
          <w:szCs w:val="24"/>
        </w:rPr>
        <w:t>Объем работ по настоящему контракту определяется в соответствии с техническим заданием (Приложение №1) являющимся неотъемлемой частью настоящего контракта.</w:t>
      </w:r>
    </w:p>
    <w:p w:rsidR="000C4F55" w:rsidRPr="00B249CC" w:rsidRDefault="000C4F55" w:rsidP="00827042">
      <w:pPr>
        <w:pStyle w:val="ac"/>
        <w:widowControl/>
        <w:numPr>
          <w:ilvl w:val="1"/>
          <w:numId w:val="50"/>
        </w:numPr>
        <w:tabs>
          <w:tab w:val="clear" w:pos="360"/>
          <w:tab w:val="left" w:pos="540"/>
        </w:tabs>
        <w:autoSpaceDE/>
        <w:autoSpaceDN/>
        <w:adjustRightInd/>
        <w:spacing w:after="0"/>
        <w:ind w:left="0" w:firstLine="0"/>
        <w:jc w:val="both"/>
        <w:rPr>
          <w:sz w:val="24"/>
          <w:szCs w:val="24"/>
        </w:rPr>
      </w:pPr>
      <w:r w:rsidRPr="00827042">
        <w:rPr>
          <w:sz w:val="24"/>
          <w:szCs w:val="24"/>
        </w:rPr>
        <w:t>Срок выполнения работ:</w:t>
      </w:r>
      <w:r w:rsidRPr="00827042">
        <w:rPr>
          <w:b/>
          <w:i/>
          <w:sz w:val="24"/>
          <w:szCs w:val="24"/>
        </w:rPr>
        <w:t xml:space="preserve"> с момента заключения и до 31.12.2011 года.</w:t>
      </w:r>
    </w:p>
    <w:p w:rsidR="000C4F55" w:rsidRPr="00827042" w:rsidRDefault="000C4F55" w:rsidP="00B249CC">
      <w:pPr>
        <w:pStyle w:val="ac"/>
        <w:widowControl/>
        <w:tabs>
          <w:tab w:val="left" w:pos="540"/>
        </w:tabs>
        <w:autoSpaceDE/>
        <w:autoSpaceDN/>
        <w:adjustRightInd/>
        <w:spacing w:after="0"/>
        <w:jc w:val="both"/>
        <w:rPr>
          <w:sz w:val="24"/>
          <w:szCs w:val="24"/>
        </w:rPr>
      </w:pPr>
    </w:p>
    <w:p w:rsidR="000C4F55" w:rsidRPr="00827042" w:rsidRDefault="000C4F55" w:rsidP="00827042">
      <w:pPr>
        <w:pStyle w:val="ac"/>
        <w:spacing w:after="0"/>
        <w:jc w:val="center"/>
        <w:rPr>
          <w:b/>
          <w:sz w:val="24"/>
          <w:szCs w:val="24"/>
        </w:rPr>
      </w:pPr>
      <w:r w:rsidRPr="00827042">
        <w:rPr>
          <w:b/>
          <w:sz w:val="24"/>
          <w:szCs w:val="24"/>
        </w:rPr>
        <w:t>2. ЦЕНА КОНТРАКТА</w:t>
      </w:r>
    </w:p>
    <w:p w:rsidR="000C4F55" w:rsidRPr="00827042" w:rsidRDefault="000C4F55" w:rsidP="00827042">
      <w:pPr>
        <w:pStyle w:val="ac"/>
        <w:tabs>
          <w:tab w:val="left" w:pos="540"/>
        </w:tabs>
        <w:spacing w:after="0"/>
        <w:jc w:val="both"/>
        <w:rPr>
          <w:sz w:val="24"/>
          <w:szCs w:val="24"/>
        </w:rPr>
      </w:pPr>
      <w:r w:rsidRPr="00827042">
        <w:rPr>
          <w:b/>
          <w:sz w:val="24"/>
          <w:szCs w:val="24"/>
        </w:rPr>
        <w:t>2.1.</w:t>
      </w:r>
      <w:r w:rsidRPr="00827042">
        <w:rPr>
          <w:sz w:val="24"/>
          <w:szCs w:val="24"/>
        </w:rPr>
        <w:t xml:space="preserve"> Цена контракта составляет _________________________________________________, в том числе </w:t>
      </w:r>
      <w:r w:rsidRPr="00EA1E0E">
        <w:rPr>
          <w:sz w:val="24"/>
          <w:szCs w:val="24"/>
        </w:rPr>
        <w:t>НДС</w:t>
      </w:r>
      <w:r w:rsidRPr="00EA1E0E">
        <w:rPr>
          <w:sz w:val="24"/>
          <w:szCs w:val="24"/>
          <w:vertAlign w:val="superscript"/>
        </w:rPr>
        <w:footnoteReference w:customMarkFollows="1" w:id="2"/>
        <w:t>*</w:t>
      </w:r>
      <w:r w:rsidRPr="00EA1E0E">
        <w:rPr>
          <w:sz w:val="24"/>
          <w:szCs w:val="24"/>
        </w:rPr>
        <w:t xml:space="preserve"> </w:t>
      </w:r>
      <w:r w:rsidRPr="00827042">
        <w:rPr>
          <w:sz w:val="24"/>
          <w:szCs w:val="24"/>
        </w:rPr>
        <w:t>_____________________________.</w:t>
      </w:r>
    </w:p>
    <w:p w:rsidR="000C4F55" w:rsidRPr="00827042" w:rsidRDefault="000C4F55" w:rsidP="00827042">
      <w:pPr>
        <w:jc w:val="both"/>
        <w:rPr>
          <w:sz w:val="24"/>
          <w:szCs w:val="24"/>
        </w:rPr>
      </w:pPr>
      <w:r w:rsidRPr="00827042">
        <w:rPr>
          <w:b/>
          <w:sz w:val="24"/>
          <w:szCs w:val="24"/>
        </w:rPr>
        <w:t>2.2.</w:t>
      </w:r>
      <w:r w:rsidRPr="00827042">
        <w:rPr>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0C4F55" w:rsidRPr="00827042" w:rsidRDefault="000C4F55" w:rsidP="00827042">
      <w:pPr>
        <w:jc w:val="both"/>
        <w:rPr>
          <w:sz w:val="24"/>
          <w:szCs w:val="24"/>
        </w:rPr>
      </w:pPr>
      <w:r w:rsidRPr="00827042">
        <w:rPr>
          <w:b/>
          <w:sz w:val="24"/>
          <w:szCs w:val="24"/>
        </w:rPr>
        <w:t>2.3.</w:t>
      </w:r>
      <w:r w:rsidRPr="00827042">
        <w:rPr>
          <w:sz w:val="24"/>
          <w:szCs w:val="24"/>
        </w:rPr>
        <w:t xml:space="preserve"> Цена настоящего контракта является твердой и не может изменяться в ходе его исполнения, за исключением случая, предусмотренного п. 2.4 настоящего контракта.</w:t>
      </w:r>
    </w:p>
    <w:p w:rsidR="000C4F55" w:rsidRDefault="000C4F55" w:rsidP="00827042">
      <w:pPr>
        <w:jc w:val="both"/>
        <w:rPr>
          <w:sz w:val="24"/>
          <w:szCs w:val="24"/>
        </w:rPr>
      </w:pPr>
      <w:r w:rsidRPr="00827042">
        <w:rPr>
          <w:b/>
          <w:sz w:val="24"/>
          <w:szCs w:val="24"/>
        </w:rPr>
        <w:t xml:space="preserve">2.4. </w:t>
      </w:r>
      <w:r w:rsidRPr="00827042">
        <w:rPr>
          <w:sz w:val="24"/>
          <w:szCs w:val="24"/>
        </w:rPr>
        <w:t>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w:t>
      </w:r>
    </w:p>
    <w:p w:rsidR="000C4F55" w:rsidRPr="00827042" w:rsidRDefault="000C4F55" w:rsidP="00827042">
      <w:pPr>
        <w:jc w:val="both"/>
        <w:rPr>
          <w:sz w:val="24"/>
          <w:szCs w:val="24"/>
        </w:rPr>
      </w:pPr>
    </w:p>
    <w:p w:rsidR="000C4F55" w:rsidRPr="00827042" w:rsidRDefault="000C4F55" w:rsidP="00827042">
      <w:pPr>
        <w:pStyle w:val="ac"/>
        <w:spacing w:after="0"/>
        <w:jc w:val="center"/>
        <w:rPr>
          <w:sz w:val="24"/>
          <w:szCs w:val="24"/>
        </w:rPr>
      </w:pPr>
      <w:r w:rsidRPr="00827042">
        <w:rPr>
          <w:b/>
          <w:sz w:val="24"/>
          <w:szCs w:val="24"/>
        </w:rPr>
        <w:t>3. СТОИМОСТЬ РАБОТ И ПОРЯДОК РАСЧЕТОВ</w:t>
      </w:r>
    </w:p>
    <w:p w:rsidR="000C4F55" w:rsidRPr="00827042" w:rsidRDefault="000C4F55" w:rsidP="00827042">
      <w:pPr>
        <w:jc w:val="both"/>
        <w:rPr>
          <w:sz w:val="24"/>
          <w:szCs w:val="24"/>
        </w:rPr>
      </w:pPr>
      <w:r w:rsidRPr="00827042">
        <w:rPr>
          <w:b/>
          <w:sz w:val="24"/>
          <w:szCs w:val="24"/>
        </w:rPr>
        <w:t>3.1.</w:t>
      </w:r>
      <w:r w:rsidRPr="00827042">
        <w:rPr>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C4F55" w:rsidRPr="00827042" w:rsidRDefault="000C4F55" w:rsidP="00827042">
      <w:pPr>
        <w:jc w:val="both"/>
        <w:rPr>
          <w:sz w:val="24"/>
          <w:szCs w:val="24"/>
        </w:rPr>
      </w:pPr>
      <w:r w:rsidRPr="00827042">
        <w:rPr>
          <w:b/>
          <w:sz w:val="24"/>
          <w:szCs w:val="24"/>
        </w:rPr>
        <w:t>3.2.</w:t>
      </w:r>
      <w:r w:rsidRPr="00827042">
        <w:rPr>
          <w:sz w:val="24"/>
          <w:szCs w:val="24"/>
        </w:rPr>
        <w:t xml:space="preserve"> Расчет производится после подписания акт</w:t>
      </w:r>
      <w:r>
        <w:rPr>
          <w:sz w:val="24"/>
          <w:szCs w:val="24"/>
        </w:rPr>
        <w:t xml:space="preserve">ов о приемке выполненных работ </w:t>
      </w:r>
      <w:r w:rsidRPr="00827042">
        <w:rPr>
          <w:sz w:val="24"/>
          <w:szCs w:val="24"/>
        </w:rPr>
        <w:t>(форма № КС-2), счетов-фактур, при условии, что работы выполнены надлежащим образом, по мере поступления финансовых средств из городского бюджета на эти цели.</w:t>
      </w:r>
    </w:p>
    <w:p w:rsidR="000C4F55" w:rsidRPr="00920ED1" w:rsidRDefault="000C4F55" w:rsidP="00F87668">
      <w:pPr>
        <w:jc w:val="both"/>
        <w:outlineLvl w:val="2"/>
        <w:rPr>
          <w:sz w:val="24"/>
          <w:szCs w:val="24"/>
        </w:rPr>
      </w:pPr>
      <w:r w:rsidRPr="00827042">
        <w:rPr>
          <w:b/>
          <w:sz w:val="24"/>
          <w:szCs w:val="24"/>
        </w:rPr>
        <w:t>3.3.</w:t>
      </w:r>
      <w:r w:rsidRPr="00827042">
        <w:rPr>
          <w:sz w:val="24"/>
          <w:szCs w:val="24"/>
        </w:rPr>
        <w:t xml:space="preserve"> </w:t>
      </w:r>
      <w:r w:rsidR="00F87668" w:rsidRPr="00F87668">
        <w:rPr>
          <w:sz w:val="24"/>
          <w:szCs w:val="24"/>
        </w:rPr>
        <w:t>В случае привлечения Подрядчика к ответственности в соответствии с разделом 6 настоящего контракта оплата выполненных объемов работ (как промежуточный, так и окончательный расчет) по контракту производится Заказчиком после перечисления Подрядчиком на расчетный счет Заказчика предъявленных ему сумм штрафов и пеней. 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w:t>
      </w:r>
    </w:p>
    <w:p w:rsidR="000C4F55" w:rsidRPr="00827042" w:rsidRDefault="000C4F55" w:rsidP="00827042">
      <w:pPr>
        <w:jc w:val="both"/>
        <w:rPr>
          <w:sz w:val="24"/>
          <w:szCs w:val="24"/>
        </w:rPr>
      </w:pPr>
      <w:r w:rsidRPr="00827042">
        <w:rPr>
          <w:b/>
          <w:sz w:val="24"/>
          <w:szCs w:val="24"/>
        </w:rPr>
        <w:t>3.4.</w:t>
      </w:r>
      <w:r w:rsidRPr="00827042">
        <w:rPr>
          <w:sz w:val="24"/>
          <w:szCs w:val="24"/>
        </w:rPr>
        <w:t xml:space="preserve"> Оплата производится по безналичному расчету за счет средств бюджета </w:t>
      </w:r>
      <w:r>
        <w:rPr>
          <w:sz w:val="24"/>
          <w:szCs w:val="24"/>
        </w:rPr>
        <w:t xml:space="preserve">                    </w:t>
      </w:r>
      <w:r w:rsidRPr="00827042">
        <w:rPr>
          <w:sz w:val="24"/>
          <w:szCs w:val="24"/>
        </w:rPr>
        <w:t>города Иванова.</w:t>
      </w:r>
    </w:p>
    <w:p w:rsidR="000C4F55" w:rsidRPr="00827042" w:rsidRDefault="000C4F55" w:rsidP="00827042">
      <w:pPr>
        <w:pStyle w:val="ac"/>
        <w:spacing w:after="0"/>
        <w:jc w:val="center"/>
        <w:rPr>
          <w:b/>
          <w:sz w:val="24"/>
          <w:szCs w:val="24"/>
        </w:rPr>
      </w:pPr>
      <w:r w:rsidRPr="00827042">
        <w:rPr>
          <w:b/>
          <w:sz w:val="24"/>
          <w:szCs w:val="24"/>
        </w:rPr>
        <w:t>4. ПРИЕМКА ВЫПОЛНЕННЫХ РАБОТ</w:t>
      </w:r>
    </w:p>
    <w:p w:rsidR="000C4F55" w:rsidRPr="00827042" w:rsidRDefault="000C4F55" w:rsidP="00827042">
      <w:pPr>
        <w:pStyle w:val="ac"/>
        <w:spacing w:after="0"/>
        <w:jc w:val="both"/>
        <w:rPr>
          <w:sz w:val="24"/>
          <w:szCs w:val="24"/>
        </w:rPr>
      </w:pPr>
      <w:r w:rsidRPr="00827042">
        <w:rPr>
          <w:b/>
          <w:sz w:val="24"/>
          <w:szCs w:val="24"/>
        </w:rPr>
        <w:t>4.1.</w:t>
      </w:r>
      <w:r w:rsidRPr="00827042">
        <w:rPr>
          <w:sz w:val="24"/>
          <w:szCs w:val="24"/>
        </w:rPr>
        <w:t xml:space="preserve"> Заказчик в течение 7 (семи) дней со дня получения акта о приемке выполненных работ обязан подписать акт о приемке выполненных работ или направить Подрядчику мотивированный отказ от приемки работ.</w:t>
      </w:r>
    </w:p>
    <w:p w:rsidR="000C4F55" w:rsidRPr="00827042" w:rsidRDefault="000C4F55" w:rsidP="00827042">
      <w:pPr>
        <w:pStyle w:val="ac"/>
        <w:spacing w:after="0"/>
        <w:jc w:val="both"/>
        <w:rPr>
          <w:sz w:val="24"/>
          <w:szCs w:val="24"/>
        </w:rPr>
      </w:pPr>
      <w:r w:rsidRPr="00827042">
        <w:rPr>
          <w:b/>
          <w:sz w:val="24"/>
          <w:szCs w:val="24"/>
        </w:rPr>
        <w:t xml:space="preserve">4.2. </w:t>
      </w:r>
      <w:r w:rsidRPr="00827042">
        <w:rPr>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0C4F55" w:rsidRPr="00775EC3" w:rsidRDefault="000C4F55" w:rsidP="00827042">
      <w:pPr>
        <w:pStyle w:val="ac"/>
        <w:spacing w:after="0"/>
        <w:jc w:val="both"/>
        <w:rPr>
          <w:sz w:val="24"/>
          <w:szCs w:val="24"/>
          <w:highlight w:val="lightGray"/>
        </w:rPr>
      </w:pPr>
      <w:r w:rsidRPr="00827042">
        <w:rPr>
          <w:b/>
          <w:sz w:val="24"/>
          <w:szCs w:val="24"/>
        </w:rPr>
        <w:t>4.3.</w:t>
      </w:r>
      <w:r w:rsidRPr="00827042">
        <w:rPr>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0C4F55" w:rsidRPr="00827042" w:rsidRDefault="000C4F55" w:rsidP="00827042">
      <w:pPr>
        <w:jc w:val="both"/>
        <w:rPr>
          <w:sz w:val="24"/>
          <w:szCs w:val="24"/>
        </w:rPr>
      </w:pPr>
      <w:r w:rsidRPr="00827042">
        <w:rPr>
          <w:b/>
          <w:sz w:val="24"/>
          <w:szCs w:val="24"/>
        </w:rPr>
        <w:t>4.4.</w:t>
      </w:r>
      <w:r w:rsidRPr="00827042">
        <w:rPr>
          <w:sz w:val="24"/>
          <w:szCs w:val="24"/>
        </w:rPr>
        <w:t xml:space="preserve"> Заказчик осуществляет контроль за ходом и качеством выполняемых Подрядчиком работ, сроков их выполнения, путем плановых и внеплановых проверок, в т.ч. с привлечением специализированной службы. При оценке качества работ стороны руководствуются постановлением Администрации города Иванова «Об организации уборки улиц и площадей города» в действующей редакции. Контроль качества, осуществляемый Заказчиком, не освобождает Подрядчика от контроля качества работ.</w:t>
      </w:r>
    </w:p>
    <w:p w:rsidR="000C4F55" w:rsidRPr="00827042" w:rsidRDefault="000C4F55" w:rsidP="00827042">
      <w:pPr>
        <w:pStyle w:val="ac"/>
        <w:spacing w:after="0"/>
        <w:jc w:val="both"/>
        <w:rPr>
          <w:sz w:val="24"/>
          <w:szCs w:val="24"/>
        </w:rPr>
      </w:pPr>
      <w:r w:rsidRPr="00827042">
        <w:rPr>
          <w:b/>
          <w:sz w:val="24"/>
          <w:szCs w:val="24"/>
        </w:rPr>
        <w:t xml:space="preserve">4.5. </w:t>
      </w:r>
      <w:r w:rsidRPr="00827042">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«Организация функционирования автомобильных дорог общего пользования».</w:t>
      </w:r>
    </w:p>
    <w:p w:rsidR="000C4F55" w:rsidRDefault="000C4F55" w:rsidP="00827042">
      <w:pPr>
        <w:pStyle w:val="ac"/>
        <w:spacing w:after="0"/>
        <w:jc w:val="both"/>
        <w:rPr>
          <w:sz w:val="24"/>
          <w:szCs w:val="24"/>
        </w:rPr>
      </w:pPr>
      <w:r w:rsidRPr="00827042">
        <w:rPr>
          <w:b/>
          <w:sz w:val="24"/>
          <w:szCs w:val="24"/>
        </w:rPr>
        <w:t>4.6.</w:t>
      </w:r>
      <w:r w:rsidRPr="00827042">
        <w:rPr>
          <w:sz w:val="24"/>
          <w:szCs w:val="24"/>
        </w:rPr>
        <w:t xml:space="preserve"> Работы, не соответствующие заявкам Заказчика, обязательным требованиям нормативных документов, Заказчиком не принимаются.</w:t>
      </w:r>
    </w:p>
    <w:p w:rsidR="000C4F55" w:rsidRPr="00827042" w:rsidRDefault="000C4F55" w:rsidP="00827042">
      <w:pPr>
        <w:pStyle w:val="ac"/>
        <w:spacing w:after="0"/>
        <w:jc w:val="both"/>
        <w:rPr>
          <w:sz w:val="24"/>
          <w:szCs w:val="24"/>
        </w:rPr>
      </w:pPr>
    </w:p>
    <w:p w:rsidR="000C4F55" w:rsidRPr="00827042" w:rsidRDefault="000C4F55" w:rsidP="00827042">
      <w:pPr>
        <w:pStyle w:val="ac"/>
        <w:spacing w:after="0"/>
        <w:jc w:val="center"/>
        <w:rPr>
          <w:b/>
          <w:sz w:val="24"/>
          <w:szCs w:val="24"/>
        </w:rPr>
      </w:pPr>
      <w:r w:rsidRPr="00827042">
        <w:rPr>
          <w:b/>
          <w:sz w:val="24"/>
          <w:szCs w:val="24"/>
        </w:rPr>
        <w:t>5. ПРАВА И ОБЯЗАННОСТИ СТОРОН</w:t>
      </w:r>
    </w:p>
    <w:p w:rsidR="000C4F55" w:rsidRPr="00827042" w:rsidRDefault="000C4F55" w:rsidP="00827042">
      <w:pPr>
        <w:pStyle w:val="ac"/>
        <w:spacing w:after="0"/>
        <w:jc w:val="both"/>
        <w:rPr>
          <w:sz w:val="24"/>
          <w:szCs w:val="24"/>
        </w:rPr>
      </w:pPr>
      <w:r w:rsidRPr="00827042">
        <w:rPr>
          <w:b/>
          <w:sz w:val="24"/>
          <w:szCs w:val="24"/>
        </w:rPr>
        <w:t>5.1.</w:t>
      </w:r>
      <w:r w:rsidRPr="00827042">
        <w:rPr>
          <w:sz w:val="24"/>
          <w:szCs w:val="24"/>
        </w:rPr>
        <w:t xml:space="preserve"> Заказчик вправе:</w:t>
      </w:r>
    </w:p>
    <w:p w:rsidR="000C4F55" w:rsidRPr="00827042" w:rsidRDefault="000C4F55" w:rsidP="00827042">
      <w:pPr>
        <w:jc w:val="both"/>
        <w:rPr>
          <w:sz w:val="24"/>
          <w:szCs w:val="24"/>
        </w:rPr>
      </w:pPr>
      <w:r w:rsidRPr="00827042">
        <w:rPr>
          <w:sz w:val="24"/>
          <w:szCs w:val="24"/>
        </w:rPr>
        <w:t xml:space="preserve">- давать Подрядчику обязательные для выполнения письменные и устные предписания в рамках выполнения условий настоящего контракта; </w:t>
      </w:r>
    </w:p>
    <w:p w:rsidR="000C4F55" w:rsidRPr="00827042" w:rsidRDefault="000C4F55" w:rsidP="00827042">
      <w:pPr>
        <w:jc w:val="both"/>
        <w:rPr>
          <w:sz w:val="24"/>
          <w:szCs w:val="24"/>
        </w:rPr>
      </w:pPr>
      <w:r w:rsidRPr="00827042">
        <w:rPr>
          <w:sz w:val="24"/>
          <w:szCs w:val="24"/>
        </w:rPr>
        <w:t>- в случае необходимости выдавать задания на выполнение работ по механизированной уборке на улицах, площадях, не предусмотренных в постановлении Администрации города «Об организации уборки улиц и площадей города» в действующей редакции;</w:t>
      </w:r>
    </w:p>
    <w:p w:rsidR="000C4F55" w:rsidRPr="00827042" w:rsidRDefault="000C4F55" w:rsidP="00827042">
      <w:pPr>
        <w:pStyle w:val="ac"/>
        <w:spacing w:after="0"/>
        <w:ind w:right="22"/>
        <w:jc w:val="both"/>
        <w:rPr>
          <w:sz w:val="24"/>
          <w:szCs w:val="24"/>
        </w:rPr>
      </w:pPr>
      <w:r w:rsidRPr="00827042">
        <w:rPr>
          <w:sz w:val="24"/>
          <w:szCs w:val="24"/>
        </w:rPr>
        <w:t>- изменять перечень улиц, площадей, сроки уборки в соответствии с погодными условиями. В случае нетипичных погодных условий текущего сезона возможно выполнение технологических операций механизированной уборки, соответствующих погодным условиям;</w:t>
      </w:r>
    </w:p>
    <w:p w:rsidR="000C4F55" w:rsidRPr="00827042" w:rsidRDefault="000C4F55" w:rsidP="00827042">
      <w:pPr>
        <w:pStyle w:val="ac"/>
        <w:spacing w:after="0"/>
        <w:ind w:right="22"/>
        <w:jc w:val="both"/>
        <w:rPr>
          <w:sz w:val="24"/>
          <w:szCs w:val="24"/>
        </w:rPr>
      </w:pPr>
      <w:r w:rsidRPr="00827042">
        <w:rPr>
          <w:sz w:val="24"/>
          <w:szCs w:val="24"/>
        </w:rPr>
        <w:t>-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0C4F55" w:rsidRPr="00827042" w:rsidRDefault="000C4F55" w:rsidP="00827042">
      <w:pPr>
        <w:pStyle w:val="ac"/>
        <w:spacing w:after="0"/>
        <w:ind w:right="22"/>
        <w:jc w:val="both"/>
        <w:rPr>
          <w:sz w:val="24"/>
          <w:szCs w:val="24"/>
        </w:rPr>
      </w:pPr>
      <w:r w:rsidRPr="00827042">
        <w:rPr>
          <w:sz w:val="24"/>
          <w:szCs w:val="24"/>
        </w:rPr>
        <w:t>- требовать безвозмездного устранения Подрядчиком  выявленных недостатков.</w:t>
      </w:r>
    </w:p>
    <w:p w:rsidR="000C4F55" w:rsidRPr="00827042" w:rsidRDefault="000C4F55" w:rsidP="00827042">
      <w:pPr>
        <w:jc w:val="both"/>
        <w:rPr>
          <w:sz w:val="24"/>
          <w:szCs w:val="24"/>
        </w:rPr>
      </w:pPr>
      <w:r w:rsidRPr="00827042">
        <w:rPr>
          <w:b/>
          <w:sz w:val="24"/>
          <w:szCs w:val="24"/>
        </w:rPr>
        <w:t xml:space="preserve">5.2. </w:t>
      </w:r>
      <w:r w:rsidRPr="00827042">
        <w:rPr>
          <w:sz w:val="24"/>
          <w:szCs w:val="24"/>
        </w:rPr>
        <w:t xml:space="preserve">Заказчик обязан: </w:t>
      </w:r>
    </w:p>
    <w:p w:rsidR="000C4F55" w:rsidRPr="00827042" w:rsidRDefault="000C4F55" w:rsidP="00827042">
      <w:pPr>
        <w:pStyle w:val="ac"/>
        <w:spacing w:after="0"/>
        <w:jc w:val="both"/>
        <w:rPr>
          <w:sz w:val="24"/>
          <w:szCs w:val="24"/>
        </w:rPr>
      </w:pPr>
      <w:r w:rsidRPr="00827042">
        <w:rPr>
          <w:sz w:val="24"/>
          <w:szCs w:val="24"/>
        </w:rPr>
        <w:t>- предоставлять Подрядчику план работ по вывозу снега, смета и прочих работ с указанием перечня улиц, площадей и сроков начала и окончания работ по каждому объекту;</w:t>
      </w:r>
    </w:p>
    <w:p w:rsidR="000C4F55" w:rsidRPr="00827042" w:rsidRDefault="000C4F55" w:rsidP="00827042">
      <w:pPr>
        <w:jc w:val="both"/>
        <w:rPr>
          <w:sz w:val="24"/>
          <w:szCs w:val="24"/>
        </w:rPr>
      </w:pPr>
      <w:r w:rsidRPr="00827042">
        <w:rPr>
          <w:sz w:val="24"/>
          <w:szCs w:val="24"/>
        </w:rPr>
        <w:t>- предоставлять Подрядчику план работ с указанием перечня улиц, площадей, кратности уборки, сроков уборки;</w:t>
      </w:r>
    </w:p>
    <w:p w:rsidR="000C4F55" w:rsidRPr="00827042" w:rsidRDefault="000C4F55" w:rsidP="00827042">
      <w:pPr>
        <w:jc w:val="both"/>
        <w:rPr>
          <w:sz w:val="24"/>
          <w:szCs w:val="24"/>
        </w:rPr>
      </w:pPr>
      <w:r w:rsidRPr="00827042">
        <w:rPr>
          <w:sz w:val="24"/>
          <w:szCs w:val="24"/>
        </w:rPr>
        <w:t xml:space="preserve">- доводить до Подрядчика решения органов исполнительной власти в части, касающейся выполнения работ;  </w:t>
      </w:r>
    </w:p>
    <w:p w:rsidR="000C4F55" w:rsidRPr="00827042" w:rsidRDefault="000C4F55" w:rsidP="00827042">
      <w:pPr>
        <w:jc w:val="both"/>
        <w:rPr>
          <w:sz w:val="24"/>
          <w:szCs w:val="24"/>
        </w:rPr>
      </w:pPr>
      <w:r w:rsidRPr="00827042">
        <w:rPr>
          <w:sz w:val="24"/>
          <w:szCs w:val="24"/>
        </w:rPr>
        <w:t>- принять меры по обеспечению ремонта дорожных покрытий улиц, содержанию их без ям, выбоин, выступающих крышек колодцев подземных городских сетей, препятствующих эффективной работе спецмашин и содержанию их в работоспособном состоянии;</w:t>
      </w:r>
    </w:p>
    <w:p w:rsidR="000C4F55" w:rsidRPr="00827042" w:rsidRDefault="000C4F55" w:rsidP="00827042">
      <w:pPr>
        <w:jc w:val="both"/>
        <w:rPr>
          <w:sz w:val="24"/>
          <w:szCs w:val="24"/>
        </w:rPr>
      </w:pPr>
      <w:r w:rsidRPr="00827042">
        <w:rPr>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0C4F55" w:rsidRPr="00827042" w:rsidRDefault="000C4F55" w:rsidP="00827042">
      <w:pPr>
        <w:pStyle w:val="ac"/>
        <w:spacing w:after="0"/>
        <w:jc w:val="both"/>
        <w:rPr>
          <w:sz w:val="24"/>
          <w:szCs w:val="24"/>
        </w:rPr>
      </w:pPr>
      <w:r w:rsidRPr="00827042">
        <w:rPr>
          <w:sz w:val="24"/>
          <w:szCs w:val="24"/>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0C4F55" w:rsidRPr="00827042" w:rsidRDefault="000C4F55" w:rsidP="00827042">
      <w:pPr>
        <w:jc w:val="both"/>
        <w:rPr>
          <w:sz w:val="24"/>
          <w:szCs w:val="24"/>
        </w:rPr>
      </w:pPr>
      <w:r w:rsidRPr="00827042">
        <w:rPr>
          <w:sz w:val="24"/>
          <w:szCs w:val="24"/>
        </w:rPr>
        <w:t>- оплатить Подрядчику фактически выполненные объемы работ согласно актам о приемке выполненных работ (форма № КС-2) в пределах цены контракта;</w:t>
      </w:r>
    </w:p>
    <w:p w:rsidR="000C4F55" w:rsidRPr="00827042" w:rsidRDefault="000C4F55" w:rsidP="00827042">
      <w:pPr>
        <w:pStyle w:val="ac"/>
        <w:spacing w:after="0"/>
        <w:jc w:val="both"/>
        <w:rPr>
          <w:sz w:val="24"/>
          <w:szCs w:val="24"/>
        </w:rPr>
      </w:pPr>
      <w:r w:rsidRPr="00827042">
        <w:rPr>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
    <w:p w:rsidR="000C4F55" w:rsidRPr="00827042" w:rsidRDefault="000C4F55" w:rsidP="00827042">
      <w:pPr>
        <w:pStyle w:val="ac"/>
        <w:tabs>
          <w:tab w:val="left" w:pos="540"/>
        </w:tabs>
        <w:spacing w:after="0"/>
        <w:jc w:val="both"/>
        <w:rPr>
          <w:sz w:val="24"/>
          <w:szCs w:val="24"/>
        </w:rPr>
      </w:pPr>
      <w:r w:rsidRPr="00827042">
        <w:rPr>
          <w:b/>
          <w:sz w:val="24"/>
          <w:szCs w:val="24"/>
        </w:rPr>
        <w:t>5.3.</w:t>
      </w:r>
      <w:r w:rsidRPr="00827042">
        <w:rPr>
          <w:sz w:val="24"/>
          <w:szCs w:val="24"/>
        </w:rPr>
        <w:t xml:space="preserve"> Подрядчик вправе:</w:t>
      </w:r>
    </w:p>
    <w:p w:rsidR="000C4F55" w:rsidRPr="00827042" w:rsidRDefault="000C4F55" w:rsidP="00827042">
      <w:pPr>
        <w:jc w:val="both"/>
        <w:rPr>
          <w:sz w:val="24"/>
          <w:szCs w:val="24"/>
        </w:rPr>
      </w:pPr>
      <w:r w:rsidRPr="00827042">
        <w:rPr>
          <w:sz w:val="24"/>
          <w:szCs w:val="24"/>
        </w:rPr>
        <w:t>- самостоятельно выбирать численность необходимого персонала;</w:t>
      </w:r>
    </w:p>
    <w:p w:rsidR="000C4F55" w:rsidRPr="00827042" w:rsidRDefault="000C4F55" w:rsidP="00827042">
      <w:pPr>
        <w:pStyle w:val="Web0"/>
        <w:spacing w:before="0" w:beforeAutospacing="0" w:after="0" w:afterAutospacing="0"/>
        <w:jc w:val="both"/>
      </w:pPr>
      <w:r w:rsidRPr="00827042">
        <w:t>- привл</w:t>
      </w:r>
      <w:r w:rsidR="00133C06">
        <w:t>екать субподрядные организации (п</w:t>
      </w:r>
      <w:r w:rsidRPr="00827042">
        <w:t>ривлечение субподрядных организаций рекомендуется согласовывать с Заказчиком в письменном виде</w:t>
      </w:r>
      <w:r w:rsidR="00133C06">
        <w:t>)</w:t>
      </w:r>
      <w:r w:rsidRPr="00827042">
        <w:t>.</w:t>
      </w:r>
    </w:p>
    <w:p w:rsidR="000C4F55" w:rsidRPr="00827042" w:rsidRDefault="000C4F55" w:rsidP="00827042">
      <w:pPr>
        <w:pStyle w:val="ac"/>
        <w:tabs>
          <w:tab w:val="left" w:pos="540"/>
        </w:tabs>
        <w:spacing w:after="0"/>
        <w:jc w:val="both"/>
        <w:rPr>
          <w:sz w:val="24"/>
          <w:szCs w:val="24"/>
        </w:rPr>
      </w:pPr>
      <w:r w:rsidRPr="00827042">
        <w:rPr>
          <w:b/>
          <w:sz w:val="24"/>
          <w:szCs w:val="24"/>
        </w:rPr>
        <w:t>5.4.</w:t>
      </w:r>
      <w:r w:rsidRPr="00827042">
        <w:rPr>
          <w:sz w:val="24"/>
          <w:szCs w:val="24"/>
        </w:rPr>
        <w:t xml:space="preserve"> Подрядчик обязан:</w:t>
      </w:r>
    </w:p>
    <w:p w:rsidR="000C4F55" w:rsidRPr="00827042" w:rsidRDefault="000C4F55" w:rsidP="00827042">
      <w:pPr>
        <w:pStyle w:val="ac"/>
        <w:keepNext/>
        <w:spacing w:after="0"/>
        <w:jc w:val="both"/>
        <w:rPr>
          <w:sz w:val="24"/>
          <w:szCs w:val="24"/>
        </w:rPr>
      </w:pPr>
      <w:r w:rsidRPr="00827042">
        <w:rPr>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0C4F55" w:rsidRPr="00827042" w:rsidRDefault="000C4F55" w:rsidP="00827042">
      <w:pPr>
        <w:pStyle w:val="ac"/>
        <w:spacing w:after="0"/>
        <w:jc w:val="both"/>
        <w:rPr>
          <w:sz w:val="24"/>
          <w:szCs w:val="24"/>
        </w:rPr>
      </w:pPr>
      <w:r w:rsidRPr="00827042">
        <w:rPr>
          <w:sz w:val="24"/>
          <w:szCs w:val="24"/>
        </w:rPr>
        <w:t xml:space="preserve">- выполнять работы, предусмотренные настоящим контрактом, качественно и в сроки; </w:t>
      </w:r>
    </w:p>
    <w:p w:rsidR="000C4F55" w:rsidRPr="00827042" w:rsidRDefault="000C4F55" w:rsidP="00827042">
      <w:pPr>
        <w:pStyle w:val="ac"/>
        <w:spacing w:after="0"/>
        <w:ind w:right="22"/>
        <w:jc w:val="both"/>
        <w:rPr>
          <w:sz w:val="24"/>
          <w:szCs w:val="24"/>
        </w:rPr>
      </w:pPr>
      <w:r w:rsidRPr="00827042">
        <w:rPr>
          <w:sz w:val="24"/>
          <w:szCs w:val="24"/>
        </w:rPr>
        <w:t>- выполнять работы, предусмотренные п.1.2. настоящего контракта, специализированной техникой, которая должна быть оборудована системой спутниковой навигации;</w:t>
      </w:r>
    </w:p>
    <w:p w:rsidR="000C4F55" w:rsidRPr="00827042" w:rsidRDefault="000C4F55" w:rsidP="00827042">
      <w:pPr>
        <w:pStyle w:val="ac"/>
        <w:spacing w:after="0"/>
        <w:jc w:val="both"/>
        <w:rPr>
          <w:sz w:val="24"/>
          <w:szCs w:val="24"/>
        </w:rPr>
      </w:pPr>
      <w:r w:rsidRPr="00827042">
        <w:rPr>
          <w:sz w:val="24"/>
          <w:szCs w:val="24"/>
        </w:rPr>
        <w:t>- выполнять работы по письменным заявкам и телефонограммам ЕДДС города, управления благоустройства Администрации города Иванова, предписаниям ОГИБДД УВД по городу Иваново;</w:t>
      </w:r>
    </w:p>
    <w:p w:rsidR="000C4F55" w:rsidRPr="00827042" w:rsidRDefault="000C4F55" w:rsidP="00827042">
      <w:pPr>
        <w:pStyle w:val="ac"/>
        <w:spacing w:after="0"/>
        <w:ind w:right="22"/>
        <w:jc w:val="both"/>
        <w:rPr>
          <w:sz w:val="24"/>
          <w:szCs w:val="24"/>
        </w:rPr>
      </w:pPr>
      <w:r w:rsidRPr="00827042">
        <w:rPr>
          <w:sz w:val="24"/>
          <w:szCs w:val="24"/>
        </w:rPr>
        <w:t>- в зимний период организовать дежурство специализированной техники, согласовать с Заказчиком режим дежурства, количество единиц и  вид специализированной техники;</w:t>
      </w:r>
    </w:p>
    <w:p w:rsidR="000C4F55" w:rsidRPr="00827042" w:rsidRDefault="000C4F55" w:rsidP="00827042">
      <w:pPr>
        <w:pStyle w:val="ac"/>
        <w:spacing w:after="0"/>
        <w:ind w:right="22"/>
        <w:jc w:val="both"/>
        <w:rPr>
          <w:sz w:val="24"/>
          <w:szCs w:val="24"/>
        </w:rPr>
      </w:pPr>
      <w:r w:rsidRPr="00827042">
        <w:rPr>
          <w:sz w:val="24"/>
          <w:szCs w:val="24"/>
        </w:rPr>
        <w:t>- за свой счет исправить дефекты и недостатки по выполненным работам, в согласованный с Заказчиком срок, а в случае не</w:t>
      </w:r>
      <w:r>
        <w:rPr>
          <w:sz w:val="24"/>
          <w:szCs w:val="24"/>
        </w:rPr>
        <w:t xml:space="preserve"> </w:t>
      </w:r>
      <w:r w:rsidRPr="00827042">
        <w:rPr>
          <w:sz w:val="24"/>
          <w:szCs w:val="24"/>
        </w:rPr>
        <w:t>устранения недостатков в установленные сроки, Подрядчиком уплачивается штраф согласно п.6.3. настоящего контракта;</w:t>
      </w:r>
    </w:p>
    <w:p w:rsidR="000C4F55" w:rsidRDefault="000C4F55" w:rsidP="00827042">
      <w:pPr>
        <w:pStyle w:val="ac"/>
        <w:spacing w:after="0"/>
        <w:ind w:right="22"/>
        <w:jc w:val="both"/>
        <w:rPr>
          <w:sz w:val="24"/>
          <w:szCs w:val="24"/>
        </w:rPr>
      </w:pPr>
      <w:r w:rsidRPr="00827042">
        <w:rPr>
          <w:sz w:val="24"/>
          <w:szCs w:val="24"/>
        </w:rPr>
        <w:t>- по требованию Заказчика выделять своих представителей для оперативного решения вопросов, возникающих при осуществлении работ, плановых и внеплановых проверок и контроля качества работ;</w:t>
      </w:r>
    </w:p>
    <w:p w:rsidR="00155ACB" w:rsidRPr="00827042" w:rsidRDefault="00155ACB" w:rsidP="00827042">
      <w:pPr>
        <w:pStyle w:val="ac"/>
        <w:spacing w:after="0"/>
        <w:ind w:right="22"/>
        <w:jc w:val="both"/>
        <w:rPr>
          <w:sz w:val="24"/>
          <w:szCs w:val="24"/>
        </w:rPr>
      </w:pPr>
    </w:p>
    <w:p w:rsidR="000C4F55" w:rsidRPr="00827042" w:rsidRDefault="000C4F55" w:rsidP="00827042">
      <w:pPr>
        <w:pStyle w:val="ac"/>
        <w:spacing w:after="0"/>
        <w:ind w:right="22"/>
        <w:jc w:val="both"/>
        <w:rPr>
          <w:sz w:val="24"/>
          <w:szCs w:val="24"/>
        </w:rPr>
      </w:pPr>
      <w:r w:rsidRPr="00827042">
        <w:rPr>
          <w:sz w:val="24"/>
          <w:szCs w:val="24"/>
        </w:rPr>
        <w:t>- обеспечить представителя Заказчика транспортными средствами для проведения осмотра объекта и приемки выполненных работ;</w:t>
      </w:r>
    </w:p>
    <w:p w:rsidR="000C4F55" w:rsidRPr="00827042" w:rsidRDefault="000C4F55" w:rsidP="00827042">
      <w:pPr>
        <w:pStyle w:val="ac"/>
        <w:spacing w:after="0"/>
        <w:jc w:val="both"/>
        <w:rPr>
          <w:sz w:val="24"/>
          <w:szCs w:val="24"/>
        </w:rPr>
      </w:pPr>
      <w:r w:rsidRPr="00827042">
        <w:rPr>
          <w:sz w:val="24"/>
          <w:szCs w:val="24"/>
        </w:rPr>
        <w:t>- соблюдать правила техники безопасности и технологию производства работ в соответствии с действующими нормативными документами;</w:t>
      </w:r>
    </w:p>
    <w:p w:rsidR="000C4F55" w:rsidRPr="00827042" w:rsidRDefault="000C4F55" w:rsidP="00827042">
      <w:pPr>
        <w:pStyle w:val="ac"/>
        <w:spacing w:after="0"/>
        <w:jc w:val="both"/>
        <w:rPr>
          <w:sz w:val="24"/>
          <w:szCs w:val="24"/>
        </w:rPr>
      </w:pPr>
      <w:r w:rsidRPr="00827042">
        <w:rPr>
          <w:sz w:val="24"/>
          <w:szCs w:val="24"/>
        </w:rPr>
        <w:t>- при производстве работ обеспечить безопасное передвижение автомобилей и пешеходов;</w:t>
      </w:r>
    </w:p>
    <w:p w:rsidR="000C4F55" w:rsidRPr="00827042" w:rsidRDefault="000C4F55" w:rsidP="00827042">
      <w:pPr>
        <w:pStyle w:val="ac"/>
        <w:spacing w:after="0"/>
        <w:jc w:val="both"/>
        <w:rPr>
          <w:sz w:val="24"/>
          <w:szCs w:val="24"/>
        </w:rPr>
      </w:pPr>
      <w:r w:rsidRPr="00827042">
        <w:rPr>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0C4F55" w:rsidRPr="00827042" w:rsidRDefault="000C4F55" w:rsidP="00827042">
      <w:pPr>
        <w:pStyle w:val="ac"/>
        <w:spacing w:after="0"/>
        <w:jc w:val="both"/>
        <w:rPr>
          <w:sz w:val="24"/>
          <w:szCs w:val="24"/>
        </w:rPr>
      </w:pPr>
      <w:r w:rsidRPr="00827042">
        <w:rPr>
          <w:sz w:val="24"/>
          <w:szCs w:val="24"/>
        </w:rPr>
        <w:t>- предоставлять на утверждение Заказчику акты о приемке выполненных работ (форма № КС-2).</w:t>
      </w:r>
    </w:p>
    <w:p w:rsidR="000C4F55" w:rsidRPr="00827042" w:rsidRDefault="000C4F55" w:rsidP="00827042">
      <w:pPr>
        <w:jc w:val="center"/>
        <w:rPr>
          <w:b/>
          <w:sz w:val="24"/>
          <w:szCs w:val="24"/>
        </w:rPr>
      </w:pPr>
      <w:r w:rsidRPr="00827042">
        <w:rPr>
          <w:b/>
          <w:sz w:val="24"/>
          <w:szCs w:val="24"/>
        </w:rPr>
        <w:t>6. ОТВЕТСТВЕННОСТЬ СТОРОН</w:t>
      </w:r>
    </w:p>
    <w:p w:rsidR="000C4F55" w:rsidRPr="00827042" w:rsidRDefault="000C4F55" w:rsidP="00827042">
      <w:pPr>
        <w:jc w:val="both"/>
        <w:rPr>
          <w:sz w:val="24"/>
          <w:szCs w:val="24"/>
        </w:rPr>
      </w:pPr>
      <w:r w:rsidRPr="00827042">
        <w:rPr>
          <w:b/>
          <w:sz w:val="24"/>
          <w:szCs w:val="24"/>
        </w:rPr>
        <w:t>6.1.</w:t>
      </w:r>
      <w:r w:rsidRPr="00827042">
        <w:rPr>
          <w:sz w:val="24"/>
          <w:szCs w:val="24"/>
        </w:rPr>
        <w:t xml:space="preserve">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0C4F55" w:rsidRPr="00827042" w:rsidRDefault="000C4F55" w:rsidP="00827042">
      <w:pPr>
        <w:jc w:val="both"/>
        <w:rPr>
          <w:sz w:val="24"/>
          <w:szCs w:val="24"/>
        </w:rPr>
      </w:pPr>
      <w:r w:rsidRPr="00827042">
        <w:rPr>
          <w:b/>
          <w:sz w:val="24"/>
          <w:szCs w:val="24"/>
        </w:rPr>
        <w:t>6.2.</w:t>
      </w:r>
      <w:r w:rsidRPr="00827042">
        <w:rPr>
          <w:sz w:val="24"/>
          <w:szCs w:val="24"/>
        </w:rPr>
        <w:t xml:space="preserve"> В случае нарушения сроков выполнения работ по вине Подрядчика, им  уплачивается неустойка в размере одной трехсотой действующей на день уплаты неустойки ставки рефинансирования ЦБ РФ от цены контракта за каждый день просрочки.</w:t>
      </w:r>
    </w:p>
    <w:p w:rsidR="000C4F55" w:rsidRPr="00827042" w:rsidRDefault="000C4F55" w:rsidP="00827042">
      <w:pPr>
        <w:jc w:val="both"/>
        <w:rPr>
          <w:sz w:val="24"/>
          <w:szCs w:val="24"/>
        </w:rPr>
      </w:pPr>
      <w:r w:rsidRPr="00827042">
        <w:rPr>
          <w:b/>
          <w:sz w:val="24"/>
          <w:szCs w:val="24"/>
        </w:rPr>
        <w:t>6.3.</w:t>
      </w:r>
      <w:r w:rsidRPr="00827042">
        <w:rPr>
          <w:sz w:val="24"/>
          <w:szCs w:val="24"/>
        </w:rPr>
        <w:t xml:space="preserve"> Подрядчик за ненадлежащее исполнение своих обязательств по настоящему контракту уплачивает Заказчику:</w:t>
      </w:r>
    </w:p>
    <w:p w:rsidR="000C4F55" w:rsidRPr="00827042" w:rsidRDefault="000C4F55" w:rsidP="00827042">
      <w:pPr>
        <w:jc w:val="both"/>
        <w:rPr>
          <w:sz w:val="24"/>
          <w:szCs w:val="24"/>
        </w:rPr>
      </w:pPr>
      <w:r w:rsidRPr="00827042">
        <w:rPr>
          <w:sz w:val="24"/>
          <w:szCs w:val="24"/>
        </w:rPr>
        <w:t>- за некачественное выполнение работ -  штраф в размере 0,05 % от цены контракта;</w:t>
      </w:r>
    </w:p>
    <w:p w:rsidR="000C4F55" w:rsidRPr="00827042" w:rsidRDefault="000C4F55" w:rsidP="00827042">
      <w:pPr>
        <w:jc w:val="both"/>
        <w:rPr>
          <w:sz w:val="24"/>
          <w:szCs w:val="24"/>
        </w:rPr>
      </w:pPr>
      <w:r w:rsidRPr="00827042">
        <w:rPr>
          <w:sz w:val="24"/>
          <w:szCs w:val="24"/>
        </w:rPr>
        <w:t>- за нарушение установленных Заказчиком сроков устранения обнаруженных им недостатков в выполненной работе - пени в размере 0,05 % от цены контракта за каждый день просрочки.</w:t>
      </w:r>
    </w:p>
    <w:p w:rsidR="000C4F55" w:rsidRPr="00827042" w:rsidRDefault="000C4F55" w:rsidP="00827042">
      <w:pPr>
        <w:jc w:val="both"/>
        <w:rPr>
          <w:sz w:val="24"/>
          <w:szCs w:val="24"/>
        </w:rPr>
      </w:pPr>
      <w:r w:rsidRPr="00827042">
        <w:rPr>
          <w:b/>
          <w:sz w:val="24"/>
          <w:szCs w:val="24"/>
        </w:rPr>
        <w:t xml:space="preserve">6.4. </w:t>
      </w:r>
      <w:r w:rsidRPr="00827042">
        <w:rPr>
          <w:sz w:val="24"/>
          <w:szCs w:val="24"/>
        </w:rPr>
        <w:t xml:space="preserve">Неустойка (штраф, пени) перечисляются </w:t>
      </w:r>
      <w:r w:rsidRPr="00827042">
        <w:rPr>
          <w:bCs/>
          <w:sz w:val="24"/>
          <w:szCs w:val="24"/>
        </w:rPr>
        <w:t>Подрядчиком</w:t>
      </w:r>
      <w:r w:rsidRPr="00827042">
        <w:rPr>
          <w:sz w:val="24"/>
          <w:szCs w:val="24"/>
        </w:rPr>
        <w:t xml:space="preserve"> в течение 10 (десяти) дней с момента выставления соответствующей претензии на расчетный счет </w:t>
      </w:r>
      <w:r w:rsidRPr="00827042">
        <w:rPr>
          <w:bCs/>
          <w:sz w:val="24"/>
          <w:szCs w:val="24"/>
        </w:rPr>
        <w:t>Заказчика</w:t>
      </w:r>
      <w:r w:rsidRPr="00827042">
        <w:rPr>
          <w:sz w:val="24"/>
          <w:szCs w:val="24"/>
        </w:rPr>
        <w:t>, указанный в претензии. Уплата неустойки не освобождает Подрядчика от выполнения своих обязательств в натуре.</w:t>
      </w:r>
    </w:p>
    <w:p w:rsidR="000C4F55" w:rsidRPr="00827042" w:rsidRDefault="000C4F55" w:rsidP="00827042">
      <w:pPr>
        <w:jc w:val="both"/>
        <w:rPr>
          <w:sz w:val="24"/>
          <w:szCs w:val="24"/>
        </w:rPr>
      </w:pPr>
      <w:r w:rsidRPr="00827042">
        <w:rPr>
          <w:b/>
          <w:sz w:val="24"/>
          <w:szCs w:val="24"/>
        </w:rPr>
        <w:t>6.5.</w:t>
      </w:r>
      <w:r w:rsidRPr="00827042">
        <w:rPr>
          <w:sz w:val="24"/>
          <w:szCs w:val="24"/>
        </w:rPr>
        <w:t xml:space="preserve">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 </w:t>
      </w:r>
    </w:p>
    <w:p w:rsidR="000C4F55" w:rsidRDefault="000C4F55" w:rsidP="00827042">
      <w:pPr>
        <w:jc w:val="both"/>
        <w:rPr>
          <w:sz w:val="24"/>
          <w:szCs w:val="24"/>
        </w:rPr>
      </w:pPr>
      <w:r w:rsidRPr="00827042">
        <w:rPr>
          <w:b/>
          <w:sz w:val="24"/>
          <w:szCs w:val="24"/>
        </w:rPr>
        <w:t>6.6.</w:t>
      </w:r>
      <w:r w:rsidRPr="00827042">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0C4F55" w:rsidRPr="00827042" w:rsidRDefault="000C4F55" w:rsidP="00827042">
      <w:pPr>
        <w:jc w:val="both"/>
        <w:rPr>
          <w:sz w:val="24"/>
          <w:szCs w:val="24"/>
        </w:rPr>
      </w:pPr>
    </w:p>
    <w:p w:rsidR="000C4F55" w:rsidRPr="00827042" w:rsidRDefault="000C4F55" w:rsidP="00827042">
      <w:pPr>
        <w:jc w:val="center"/>
        <w:rPr>
          <w:b/>
          <w:caps/>
          <w:sz w:val="24"/>
          <w:szCs w:val="24"/>
        </w:rPr>
      </w:pPr>
      <w:r w:rsidRPr="00827042">
        <w:rPr>
          <w:b/>
          <w:caps/>
          <w:sz w:val="24"/>
          <w:szCs w:val="24"/>
        </w:rPr>
        <w:t>7. Обстоятельства непреодолимой силы</w:t>
      </w:r>
    </w:p>
    <w:p w:rsidR="000C4F55" w:rsidRPr="00827042" w:rsidRDefault="000C4F55" w:rsidP="00827042">
      <w:pPr>
        <w:jc w:val="both"/>
        <w:rPr>
          <w:sz w:val="24"/>
          <w:szCs w:val="24"/>
        </w:rPr>
      </w:pPr>
      <w:r w:rsidRPr="00827042">
        <w:rPr>
          <w:b/>
          <w:sz w:val="24"/>
          <w:szCs w:val="24"/>
        </w:rPr>
        <w:t>7.1.</w:t>
      </w:r>
      <w:r w:rsidRPr="00827042">
        <w:rPr>
          <w:sz w:val="24"/>
          <w:szCs w:val="24"/>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0C4F55" w:rsidRPr="00827042" w:rsidRDefault="000C4F55" w:rsidP="00827042">
      <w:pPr>
        <w:jc w:val="both"/>
        <w:rPr>
          <w:sz w:val="24"/>
          <w:szCs w:val="24"/>
        </w:rPr>
      </w:pPr>
      <w:r w:rsidRPr="00827042">
        <w:rPr>
          <w:b/>
          <w:sz w:val="24"/>
          <w:szCs w:val="24"/>
        </w:rPr>
        <w:t>7.2.</w:t>
      </w:r>
      <w:r w:rsidRPr="00827042">
        <w:rPr>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0C4F55" w:rsidRDefault="000C4F55" w:rsidP="00827042">
      <w:pPr>
        <w:jc w:val="both"/>
        <w:rPr>
          <w:sz w:val="24"/>
          <w:szCs w:val="24"/>
        </w:rPr>
      </w:pPr>
      <w:r w:rsidRPr="00827042">
        <w:rPr>
          <w:b/>
          <w:sz w:val="24"/>
          <w:szCs w:val="24"/>
        </w:rPr>
        <w:t>7.3.</w:t>
      </w:r>
      <w:r w:rsidRPr="00827042">
        <w:rPr>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0C4F55" w:rsidRPr="00827042" w:rsidRDefault="000C4F55" w:rsidP="00827042">
      <w:pPr>
        <w:jc w:val="both"/>
        <w:rPr>
          <w:sz w:val="24"/>
          <w:szCs w:val="24"/>
        </w:rPr>
      </w:pPr>
    </w:p>
    <w:p w:rsidR="000C4F55" w:rsidRPr="00827042" w:rsidRDefault="000C4F55" w:rsidP="00827042">
      <w:pPr>
        <w:jc w:val="center"/>
        <w:rPr>
          <w:b/>
          <w:sz w:val="24"/>
          <w:szCs w:val="24"/>
        </w:rPr>
      </w:pPr>
      <w:r w:rsidRPr="00827042">
        <w:rPr>
          <w:b/>
          <w:sz w:val="24"/>
          <w:szCs w:val="24"/>
        </w:rPr>
        <w:t>8. СРОК ДЕЙСТВИЯ КОНТРАКТА</w:t>
      </w:r>
    </w:p>
    <w:p w:rsidR="000C4F55" w:rsidRDefault="000C4F55" w:rsidP="00827042">
      <w:pPr>
        <w:jc w:val="both"/>
        <w:rPr>
          <w:sz w:val="24"/>
          <w:szCs w:val="24"/>
        </w:rPr>
      </w:pPr>
      <w:r w:rsidRPr="00827042">
        <w:rPr>
          <w:b/>
          <w:sz w:val="24"/>
          <w:szCs w:val="24"/>
        </w:rPr>
        <w:t>8.1.</w:t>
      </w:r>
      <w:r w:rsidRPr="00827042">
        <w:rPr>
          <w:sz w:val="24"/>
          <w:szCs w:val="24"/>
        </w:rPr>
        <w:t xml:space="preserve"> Настоящий контракт вступает в силу с момента заключения и действует до 31.12.2011,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0C4F55" w:rsidRPr="00827042" w:rsidRDefault="000C4F55" w:rsidP="00827042">
      <w:pPr>
        <w:jc w:val="both"/>
        <w:rPr>
          <w:sz w:val="24"/>
          <w:szCs w:val="24"/>
        </w:rPr>
      </w:pPr>
    </w:p>
    <w:p w:rsidR="000C4F55" w:rsidRPr="00827042" w:rsidRDefault="000C4F55" w:rsidP="00827042">
      <w:pPr>
        <w:jc w:val="center"/>
        <w:rPr>
          <w:b/>
          <w:sz w:val="24"/>
          <w:szCs w:val="24"/>
        </w:rPr>
      </w:pPr>
      <w:r w:rsidRPr="00827042">
        <w:rPr>
          <w:b/>
          <w:sz w:val="24"/>
          <w:szCs w:val="24"/>
        </w:rPr>
        <w:t>9. ИЗМЕНЕНИЕ И РАСТОРЖЕНИЕ КОНТРАКТА</w:t>
      </w:r>
    </w:p>
    <w:p w:rsidR="000C4F55" w:rsidRPr="00827042" w:rsidRDefault="000C4F55" w:rsidP="00827042">
      <w:pPr>
        <w:pStyle w:val="ac"/>
        <w:spacing w:after="0"/>
        <w:jc w:val="both"/>
        <w:rPr>
          <w:sz w:val="24"/>
          <w:szCs w:val="24"/>
        </w:rPr>
      </w:pPr>
      <w:r w:rsidRPr="00827042">
        <w:rPr>
          <w:b/>
          <w:sz w:val="24"/>
          <w:szCs w:val="24"/>
        </w:rPr>
        <w:t xml:space="preserve">9.1. </w:t>
      </w:r>
      <w:r w:rsidRPr="00827042">
        <w:rPr>
          <w:sz w:val="24"/>
          <w:szCs w:val="24"/>
        </w:rPr>
        <w:t>Настоящий контракт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0C4F55" w:rsidRPr="00827042" w:rsidRDefault="000C4F55" w:rsidP="00827042">
      <w:pPr>
        <w:jc w:val="both"/>
        <w:rPr>
          <w:sz w:val="24"/>
          <w:szCs w:val="24"/>
        </w:rPr>
      </w:pPr>
      <w:r w:rsidRPr="00827042">
        <w:rPr>
          <w:b/>
          <w:sz w:val="24"/>
          <w:szCs w:val="24"/>
        </w:rPr>
        <w:t>9.2.</w:t>
      </w:r>
      <w:r w:rsidRPr="00827042">
        <w:rPr>
          <w:sz w:val="24"/>
          <w:szCs w:val="24"/>
        </w:rPr>
        <w:t xml:space="preserve"> В случае нарушения Подрядчиком сроков выполнения работ, установленных п. 1.4 и п. 5.2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0C4F55" w:rsidRPr="00827042" w:rsidRDefault="000C4F55" w:rsidP="00827042">
      <w:pPr>
        <w:tabs>
          <w:tab w:val="num" w:pos="540"/>
        </w:tabs>
        <w:jc w:val="both"/>
        <w:rPr>
          <w:sz w:val="24"/>
          <w:szCs w:val="24"/>
        </w:rPr>
      </w:pPr>
      <w:r w:rsidRPr="00827042">
        <w:rPr>
          <w:sz w:val="24"/>
          <w:szCs w:val="24"/>
        </w:rPr>
        <w:tab/>
        <w:t>При наличии указанных обстоятельств Заказчик направ</w:t>
      </w:r>
      <w:r w:rsidR="00E7269B">
        <w:rPr>
          <w:sz w:val="24"/>
          <w:szCs w:val="24"/>
        </w:rPr>
        <w:t>ляет</w:t>
      </w:r>
      <w:r w:rsidRPr="00827042">
        <w:rPr>
          <w:sz w:val="24"/>
          <w:szCs w:val="24"/>
        </w:rPr>
        <w:t xml:space="preserve">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0C4F55" w:rsidRDefault="000C4F55" w:rsidP="00827042">
      <w:pPr>
        <w:tabs>
          <w:tab w:val="num" w:pos="540"/>
        </w:tabs>
        <w:jc w:val="both"/>
        <w:rPr>
          <w:sz w:val="24"/>
          <w:szCs w:val="24"/>
        </w:rPr>
      </w:pPr>
      <w:r w:rsidRPr="00827042">
        <w:rPr>
          <w:b/>
          <w:sz w:val="24"/>
          <w:szCs w:val="24"/>
        </w:rPr>
        <w:t>9.3.</w:t>
      </w:r>
      <w:r w:rsidRPr="00827042">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0C4F55" w:rsidRPr="00827042" w:rsidRDefault="000C4F55" w:rsidP="00827042">
      <w:pPr>
        <w:tabs>
          <w:tab w:val="num" w:pos="540"/>
        </w:tabs>
        <w:jc w:val="both"/>
        <w:rPr>
          <w:sz w:val="24"/>
          <w:szCs w:val="24"/>
        </w:rPr>
      </w:pPr>
    </w:p>
    <w:p w:rsidR="000C4F55" w:rsidRPr="00827042" w:rsidRDefault="000C4F55" w:rsidP="00827042">
      <w:pPr>
        <w:jc w:val="center"/>
        <w:rPr>
          <w:b/>
          <w:sz w:val="24"/>
          <w:szCs w:val="24"/>
        </w:rPr>
      </w:pPr>
      <w:r w:rsidRPr="00827042">
        <w:rPr>
          <w:b/>
          <w:sz w:val="24"/>
          <w:szCs w:val="24"/>
        </w:rPr>
        <w:t>10. РАЗРЕШЕНИЕ СПОРОВ</w:t>
      </w:r>
    </w:p>
    <w:p w:rsidR="000C4F55" w:rsidRDefault="000C4F55" w:rsidP="00827042">
      <w:pPr>
        <w:jc w:val="both"/>
        <w:rPr>
          <w:sz w:val="24"/>
          <w:szCs w:val="24"/>
        </w:rPr>
      </w:pPr>
      <w:r w:rsidRPr="00827042">
        <w:rPr>
          <w:b/>
          <w:sz w:val="24"/>
          <w:szCs w:val="24"/>
        </w:rPr>
        <w:t>10.1.</w:t>
      </w:r>
      <w:r w:rsidRPr="00827042">
        <w:rPr>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C4F55" w:rsidRPr="00827042" w:rsidRDefault="000C4F55" w:rsidP="00827042">
      <w:pPr>
        <w:jc w:val="both"/>
        <w:rPr>
          <w:sz w:val="24"/>
          <w:szCs w:val="24"/>
        </w:rPr>
      </w:pPr>
    </w:p>
    <w:p w:rsidR="000C4F55" w:rsidRPr="00827042" w:rsidRDefault="000C4F55" w:rsidP="00827042">
      <w:pPr>
        <w:jc w:val="center"/>
        <w:rPr>
          <w:b/>
          <w:sz w:val="24"/>
          <w:szCs w:val="24"/>
        </w:rPr>
      </w:pPr>
      <w:r w:rsidRPr="00827042">
        <w:rPr>
          <w:b/>
          <w:sz w:val="24"/>
          <w:szCs w:val="24"/>
        </w:rPr>
        <w:t>11. ПРОЧИЕ УСЛОВИЯ</w:t>
      </w:r>
    </w:p>
    <w:p w:rsidR="000C4F55" w:rsidRPr="00827042" w:rsidRDefault="000C4F55" w:rsidP="00827042">
      <w:pPr>
        <w:tabs>
          <w:tab w:val="num" w:pos="540"/>
        </w:tabs>
        <w:jc w:val="both"/>
        <w:rPr>
          <w:sz w:val="24"/>
          <w:szCs w:val="24"/>
        </w:rPr>
      </w:pPr>
      <w:r w:rsidRPr="00827042">
        <w:rPr>
          <w:b/>
          <w:sz w:val="24"/>
          <w:szCs w:val="24"/>
        </w:rPr>
        <w:t>11.1.</w:t>
      </w:r>
      <w:r w:rsidRPr="00827042">
        <w:rPr>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C4F55" w:rsidRDefault="000C4F55" w:rsidP="00827042">
      <w:pPr>
        <w:tabs>
          <w:tab w:val="num" w:pos="540"/>
        </w:tabs>
        <w:jc w:val="both"/>
        <w:rPr>
          <w:sz w:val="24"/>
          <w:szCs w:val="24"/>
        </w:rPr>
      </w:pPr>
      <w:r w:rsidRPr="00827042">
        <w:rPr>
          <w:b/>
          <w:sz w:val="24"/>
          <w:szCs w:val="24"/>
        </w:rPr>
        <w:t xml:space="preserve">11.2. </w:t>
      </w:r>
      <w:r w:rsidRPr="00827042">
        <w:rPr>
          <w:sz w:val="24"/>
          <w:szCs w:val="24"/>
        </w:rPr>
        <w:t>Взаимоотношения сторон, не урегулированные настоящим контрактом, регулируются действующим законодательством РФ.</w:t>
      </w:r>
    </w:p>
    <w:p w:rsidR="000C4F55" w:rsidRPr="00827042" w:rsidRDefault="000C4F55" w:rsidP="00827042">
      <w:pPr>
        <w:tabs>
          <w:tab w:val="num" w:pos="540"/>
        </w:tabs>
        <w:jc w:val="both"/>
        <w:rPr>
          <w:sz w:val="24"/>
          <w:szCs w:val="24"/>
        </w:rPr>
      </w:pPr>
    </w:p>
    <w:p w:rsidR="000C4F55" w:rsidRPr="00827042" w:rsidRDefault="000C4F55" w:rsidP="00827042">
      <w:pPr>
        <w:jc w:val="center"/>
        <w:rPr>
          <w:b/>
          <w:sz w:val="24"/>
          <w:szCs w:val="24"/>
        </w:rPr>
      </w:pPr>
      <w:r w:rsidRPr="00827042">
        <w:rPr>
          <w:b/>
          <w:sz w:val="24"/>
          <w:szCs w:val="24"/>
        </w:rPr>
        <w:t>12. АДРЕСА И БАНКОВСКИЕ РЕКВИЗИТЫ СТОРОН</w:t>
      </w:r>
    </w:p>
    <w:p w:rsidR="000C4F55" w:rsidRPr="00827042" w:rsidRDefault="000C4F55" w:rsidP="00827042">
      <w:pPr>
        <w:rPr>
          <w:sz w:val="24"/>
          <w:szCs w:val="24"/>
        </w:rPr>
      </w:pPr>
      <w:r w:rsidRPr="00827042">
        <w:rPr>
          <w:b/>
          <w:sz w:val="24"/>
          <w:szCs w:val="24"/>
        </w:rPr>
        <w:t>Заказчик –</w:t>
      </w:r>
      <w:r w:rsidRPr="00827042">
        <w:rPr>
          <w:sz w:val="24"/>
          <w:szCs w:val="24"/>
        </w:rPr>
        <w:t xml:space="preserve"> </w:t>
      </w:r>
      <w:r w:rsidRPr="00827042">
        <w:rPr>
          <w:b/>
          <w:sz w:val="24"/>
          <w:szCs w:val="24"/>
        </w:rPr>
        <w:t>Управление благоустройства Администрации города Иванова</w:t>
      </w:r>
    </w:p>
    <w:p w:rsidR="000C4F55" w:rsidRPr="00827042" w:rsidRDefault="000C4F55" w:rsidP="00827042">
      <w:pPr>
        <w:rPr>
          <w:sz w:val="24"/>
          <w:szCs w:val="24"/>
        </w:rPr>
      </w:pPr>
      <w:r w:rsidRPr="00827042">
        <w:rPr>
          <w:sz w:val="24"/>
          <w:szCs w:val="24"/>
        </w:rPr>
        <w:t>153000, г. Иваново, пл. Революции, д.6, к.1203, тел. 32-72-94</w:t>
      </w:r>
    </w:p>
    <w:p w:rsidR="000C4F55" w:rsidRPr="00827042" w:rsidRDefault="000C4F55" w:rsidP="00827042">
      <w:pPr>
        <w:jc w:val="both"/>
        <w:rPr>
          <w:sz w:val="24"/>
          <w:szCs w:val="24"/>
        </w:rPr>
      </w:pPr>
      <w:r w:rsidRPr="00827042">
        <w:rPr>
          <w:sz w:val="24"/>
          <w:szCs w:val="24"/>
        </w:rPr>
        <w:t xml:space="preserve">Адрес электронной почты: </w:t>
      </w:r>
      <w:r w:rsidRPr="00827042">
        <w:rPr>
          <w:sz w:val="24"/>
          <w:szCs w:val="24"/>
          <w:lang w:val="en-US"/>
        </w:rPr>
        <w:t>blag</w:t>
      </w:r>
      <w:r w:rsidRPr="00827042">
        <w:rPr>
          <w:sz w:val="24"/>
          <w:szCs w:val="24"/>
        </w:rPr>
        <w:t>@</w:t>
      </w:r>
      <w:r w:rsidRPr="00827042">
        <w:rPr>
          <w:sz w:val="24"/>
          <w:szCs w:val="24"/>
          <w:lang w:val="en-US"/>
        </w:rPr>
        <w:t>ivgoradm</w:t>
      </w:r>
      <w:r w:rsidRPr="00827042">
        <w:rPr>
          <w:sz w:val="24"/>
          <w:szCs w:val="24"/>
        </w:rPr>
        <w:t>.</w:t>
      </w:r>
      <w:r w:rsidRPr="00827042">
        <w:rPr>
          <w:sz w:val="24"/>
          <w:szCs w:val="24"/>
          <w:lang w:val="en-US"/>
        </w:rPr>
        <w:t>ru</w:t>
      </w:r>
    </w:p>
    <w:p w:rsidR="000C4F55" w:rsidRPr="00827042" w:rsidRDefault="000C4F55" w:rsidP="00827042">
      <w:pPr>
        <w:rPr>
          <w:sz w:val="24"/>
          <w:szCs w:val="24"/>
        </w:rPr>
      </w:pPr>
      <w:r w:rsidRPr="00827042">
        <w:rPr>
          <w:sz w:val="24"/>
          <w:szCs w:val="24"/>
        </w:rPr>
        <w:t>Лицевой счет в финансово-казначейском управлении Администрации города Иванова</w:t>
      </w:r>
    </w:p>
    <w:p w:rsidR="000C4F55" w:rsidRPr="00827042" w:rsidRDefault="000C4F55" w:rsidP="00827042">
      <w:pPr>
        <w:rPr>
          <w:sz w:val="24"/>
          <w:szCs w:val="24"/>
        </w:rPr>
      </w:pPr>
      <w:r w:rsidRPr="00827042">
        <w:rPr>
          <w:sz w:val="24"/>
          <w:szCs w:val="24"/>
        </w:rPr>
        <w:t>ИНН 3728023270  КПП 370201001</w:t>
      </w:r>
    </w:p>
    <w:p w:rsidR="00407BD8" w:rsidRDefault="00407BD8" w:rsidP="00827042">
      <w:pPr>
        <w:rPr>
          <w:sz w:val="24"/>
          <w:szCs w:val="24"/>
        </w:rPr>
      </w:pPr>
    </w:p>
    <w:p w:rsidR="00407BD8" w:rsidRDefault="00407BD8" w:rsidP="00827042">
      <w:pPr>
        <w:rPr>
          <w:sz w:val="24"/>
          <w:szCs w:val="24"/>
        </w:rPr>
      </w:pPr>
    </w:p>
    <w:p w:rsidR="00407BD8" w:rsidRPr="00827042" w:rsidRDefault="00407BD8" w:rsidP="00827042">
      <w:pPr>
        <w:rPr>
          <w:sz w:val="24"/>
          <w:szCs w:val="24"/>
        </w:rPr>
      </w:pPr>
    </w:p>
    <w:p w:rsidR="00407BD8" w:rsidRPr="00407BD8" w:rsidRDefault="00CC7475" w:rsidP="00407BD8">
      <w:pPr>
        <w:jc w:val="both"/>
        <w:rPr>
          <w:sz w:val="24"/>
          <w:szCs w:val="24"/>
        </w:rPr>
      </w:pPr>
      <w:r>
        <w:rPr>
          <w:sz w:val="24"/>
          <w:szCs w:val="24"/>
        </w:rPr>
        <w:t>Начальник</w:t>
      </w:r>
      <w:r w:rsidR="00407BD8" w:rsidRPr="00407BD8">
        <w:rPr>
          <w:sz w:val="24"/>
          <w:szCs w:val="24"/>
        </w:rPr>
        <w:t xml:space="preserve"> управления</w:t>
      </w:r>
      <w:r w:rsidR="00407BD8" w:rsidRPr="00407BD8">
        <w:rPr>
          <w:sz w:val="24"/>
          <w:szCs w:val="24"/>
        </w:rPr>
        <w:tab/>
      </w:r>
      <w:r w:rsidR="00407BD8" w:rsidRPr="00407BD8">
        <w:rPr>
          <w:sz w:val="24"/>
          <w:szCs w:val="24"/>
        </w:rPr>
        <w:tab/>
      </w:r>
      <w:r w:rsidR="00407BD8" w:rsidRPr="00407BD8">
        <w:rPr>
          <w:sz w:val="24"/>
          <w:szCs w:val="24"/>
        </w:rPr>
        <w:tab/>
      </w:r>
      <w:r w:rsidR="00407BD8" w:rsidRPr="00407BD8">
        <w:rPr>
          <w:sz w:val="24"/>
          <w:szCs w:val="24"/>
        </w:rPr>
        <w:tab/>
      </w:r>
      <w:r w:rsidR="00407BD8" w:rsidRPr="00407BD8">
        <w:rPr>
          <w:sz w:val="24"/>
          <w:szCs w:val="24"/>
        </w:rPr>
        <w:tab/>
      </w:r>
      <w:r w:rsidR="00407BD8" w:rsidRPr="00407BD8">
        <w:rPr>
          <w:sz w:val="24"/>
          <w:szCs w:val="24"/>
        </w:rPr>
        <w:tab/>
      </w:r>
      <w:r w:rsidR="00407BD8" w:rsidRPr="00407BD8">
        <w:rPr>
          <w:sz w:val="24"/>
          <w:szCs w:val="24"/>
        </w:rPr>
        <w:tab/>
        <w:t xml:space="preserve">            А.В. Смирнов</w:t>
      </w:r>
    </w:p>
    <w:p w:rsidR="000C4F55" w:rsidRPr="00827042" w:rsidRDefault="000C4F55" w:rsidP="00827042">
      <w:pPr>
        <w:spacing w:line="80" w:lineRule="exact"/>
        <w:jc w:val="both"/>
        <w:rPr>
          <w:sz w:val="24"/>
          <w:szCs w:val="24"/>
        </w:rPr>
      </w:pPr>
    </w:p>
    <w:p w:rsidR="000C4F55" w:rsidRPr="00827042" w:rsidRDefault="000C4F55" w:rsidP="00827042">
      <w:pPr>
        <w:spacing w:line="160" w:lineRule="exact"/>
        <w:jc w:val="both"/>
        <w:rPr>
          <w:sz w:val="24"/>
          <w:szCs w:val="24"/>
        </w:rPr>
      </w:pPr>
    </w:p>
    <w:p w:rsidR="000C4F55" w:rsidRPr="00827042" w:rsidRDefault="000C4F55" w:rsidP="00827042">
      <w:pPr>
        <w:spacing w:line="160" w:lineRule="exact"/>
        <w:jc w:val="both"/>
        <w:rPr>
          <w:sz w:val="24"/>
          <w:szCs w:val="24"/>
        </w:rPr>
      </w:pPr>
    </w:p>
    <w:p w:rsidR="000C4F55" w:rsidRPr="00827042" w:rsidRDefault="000C4F55" w:rsidP="00827042">
      <w:pPr>
        <w:spacing w:line="160" w:lineRule="exact"/>
        <w:jc w:val="both"/>
        <w:rPr>
          <w:sz w:val="24"/>
          <w:szCs w:val="24"/>
        </w:rPr>
      </w:pPr>
    </w:p>
    <w:p w:rsidR="000C4F55" w:rsidRPr="00827042" w:rsidRDefault="000C4F55" w:rsidP="00827042">
      <w:pPr>
        <w:jc w:val="both"/>
        <w:rPr>
          <w:spacing w:val="-3"/>
          <w:sz w:val="24"/>
          <w:szCs w:val="24"/>
        </w:rPr>
      </w:pPr>
      <w:r w:rsidRPr="00827042">
        <w:rPr>
          <w:b/>
          <w:sz w:val="24"/>
          <w:szCs w:val="24"/>
        </w:rPr>
        <w:t>Подрядчик_</w:t>
      </w:r>
      <w:r w:rsidRPr="00827042">
        <w:rPr>
          <w:sz w:val="24"/>
          <w:szCs w:val="24"/>
        </w:rPr>
        <w:t>__________________________________________________________________</w:t>
      </w:r>
    </w:p>
    <w:p w:rsidR="000C4F55" w:rsidRPr="00407BD8" w:rsidRDefault="000C4F55" w:rsidP="00827042">
      <w:pPr>
        <w:jc w:val="right"/>
        <w:rPr>
          <w:sz w:val="22"/>
          <w:szCs w:val="22"/>
        </w:rPr>
      </w:pPr>
      <w:r w:rsidRPr="00827042">
        <w:rPr>
          <w:sz w:val="24"/>
          <w:szCs w:val="24"/>
        </w:rPr>
        <w:br w:type="page"/>
      </w:r>
      <w:r w:rsidRPr="00407BD8">
        <w:rPr>
          <w:sz w:val="22"/>
          <w:szCs w:val="22"/>
        </w:rPr>
        <w:t xml:space="preserve">Приложение № 1 </w:t>
      </w:r>
    </w:p>
    <w:p w:rsidR="000C4F55" w:rsidRPr="00407BD8" w:rsidRDefault="00407BD8" w:rsidP="00827042">
      <w:pPr>
        <w:jc w:val="right"/>
        <w:rPr>
          <w:sz w:val="22"/>
          <w:szCs w:val="22"/>
        </w:rPr>
      </w:pPr>
      <w:r>
        <w:rPr>
          <w:sz w:val="22"/>
          <w:szCs w:val="22"/>
        </w:rPr>
        <w:t>к</w:t>
      </w:r>
      <w:r w:rsidR="000C4F55" w:rsidRPr="00407BD8">
        <w:rPr>
          <w:sz w:val="22"/>
          <w:szCs w:val="22"/>
        </w:rPr>
        <w:t xml:space="preserve"> муниципальному контракту </w:t>
      </w:r>
    </w:p>
    <w:p w:rsidR="000C4F55" w:rsidRPr="00407BD8" w:rsidRDefault="000C4F55" w:rsidP="00407BD8">
      <w:pPr>
        <w:jc w:val="right"/>
        <w:rPr>
          <w:sz w:val="22"/>
          <w:szCs w:val="22"/>
        </w:rPr>
      </w:pPr>
      <w:r w:rsidRPr="00407BD8">
        <w:rPr>
          <w:sz w:val="22"/>
          <w:szCs w:val="22"/>
        </w:rPr>
        <w:t>№ ________ от ________</w:t>
      </w:r>
    </w:p>
    <w:p w:rsidR="000C4F55" w:rsidRDefault="000C4F55" w:rsidP="00827042">
      <w:pPr>
        <w:jc w:val="right"/>
        <w:rPr>
          <w:b/>
          <w:sz w:val="22"/>
          <w:szCs w:val="22"/>
        </w:rPr>
      </w:pPr>
    </w:p>
    <w:p w:rsidR="000C4F55" w:rsidRDefault="000C4F55" w:rsidP="00827042">
      <w:pPr>
        <w:jc w:val="right"/>
        <w:rPr>
          <w:b/>
          <w:sz w:val="22"/>
          <w:szCs w:val="22"/>
        </w:rPr>
      </w:pPr>
    </w:p>
    <w:p w:rsidR="000C4F55" w:rsidRDefault="000C4F55" w:rsidP="00827042">
      <w:pPr>
        <w:jc w:val="right"/>
        <w:rPr>
          <w:b/>
          <w:sz w:val="22"/>
          <w:szCs w:val="22"/>
        </w:rPr>
      </w:pPr>
    </w:p>
    <w:p w:rsidR="000C4F55" w:rsidRDefault="000C4F55" w:rsidP="00827042">
      <w:pPr>
        <w:jc w:val="right"/>
        <w:rPr>
          <w:b/>
          <w:sz w:val="22"/>
          <w:szCs w:val="22"/>
        </w:rPr>
      </w:pPr>
    </w:p>
    <w:p w:rsidR="000C4F55" w:rsidRPr="00942825" w:rsidRDefault="000C4F55" w:rsidP="00827042">
      <w:pPr>
        <w:jc w:val="center"/>
        <w:rPr>
          <w:b/>
          <w:sz w:val="22"/>
          <w:szCs w:val="22"/>
        </w:rPr>
      </w:pPr>
      <w:r w:rsidRPr="00942825">
        <w:rPr>
          <w:b/>
          <w:sz w:val="22"/>
          <w:szCs w:val="22"/>
        </w:rPr>
        <w:t>ТЕХНИЧЕСКОЕ ЗАДАНИЕ</w:t>
      </w:r>
    </w:p>
    <w:p w:rsidR="000C4F55" w:rsidRDefault="000C4F55" w:rsidP="00827042">
      <w:pPr>
        <w:jc w:val="center"/>
        <w:rPr>
          <w:b/>
          <w:sz w:val="22"/>
          <w:szCs w:val="22"/>
        </w:rPr>
      </w:pPr>
      <w:r w:rsidRPr="00942825">
        <w:rPr>
          <w:b/>
          <w:sz w:val="22"/>
          <w:szCs w:val="22"/>
        </w:rPr>
        <w:t>на выполнение работ по механизированной уборке улиц и площадей города</w:t>
      </w:r>
    </w:p>
    <w:p w:rsidR="000C4F55" w:rsidRPr="00942825" w:rsidRDefault="000C4F55" w:rsidP="00C0063A"/>
    <w:tbl>
      <w:tblPr>
        <w:tblpPr w:leftFromText="180" w:rightFromText="180" w:vertAnchor="text" w:horzAnchor="margin" w:tblpY="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114"/>
        <w:gridCol w:w="688"/>
        <w:gridCol w:w="1432"/>
        <w:gridCol w:w="62"/>
        <w:gridCol w:w="1647"/>
        <w:gridCol w:w="2038"/>
      </w:tblGrid>
      <w:tr w:rsidR="000C4F55" w:rsidRPr="00FC7CD5" w:rsidTr="00827042">
        <w:trPr>
          <w:trHeight w:val="405"/>
        </w:trPr>
        <w:tc>
          <w:tcPr>
            <w:tcW w:w="831"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Наименование объекта</w:t>
            </w:r>
          </w:p>
        </w:tc>
        <w:tc>
          <w:tcPr>
            <w:tcW w:w="110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Наименование работ</w:t>
            </w:r>
          </w:p>
        </w:tc>
        <w:tc>
          <w:tcPr>
            <w:tcW w:w="360"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Ед. изм.</w:t>
            </w:r>
          </w:p>
        </w:tc>
        <w:tc>
          <w:tcPr>
            <w:tcW w:w="74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Объем работ</w:t>
            </w:r>
          </w:p>
        </w:tc>
        <w:tc>
          <w:tcPr>
            <w:tcW w:w="894" w:type="pct"/>
            <w:gridSpan w:val="2"/>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Периодичность</w:t>
            </w:r>
          </w:p>
        </w:tc>
        <w:tc>
          <w:tcPr>
            <w:tcW w:w="106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Срок выполнения работ</w:t>
            </w:r>
          </w:p>
        </w:tc>
      </w:tr>
      <w:tr w:rsidR="000C4F55" w:rsidRPr="00FC7CD5" w:rsidTr="00827042">
        <w:trPr>
          <w:trHeight w:val="405"/>
        </w:trPr>
        <w:tc>
          <w:tcPr>
            <w:tcW w:w="831" w:type="pct"/>
            <w:vMerge w:val="restar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Улицы</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и площади города Иванова, подлежащие уборке механизирован-</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ным способом</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 xml:space="preserve">в соответствии с постановлением Администрации города Иванова «Об организации уборки улиц и площадей города» в действующей редакции и согласно корректировкам по периодичности (улицы </w:t>
            </w:r>
            <w:r w:rsidRPr="00FC7CD5">
              <w:rPr>
                <w:rFonts w:ascii="Times New Roman" w:hAnsi="Times New Roman"/>
                <w:sz w:val="18"/>
                <w:szCs w:val="18"/>
                <w:lang w:val="en-US"/>
              </w:rPr>
              <w:t>I</w:t>
            </w:r>
            <w:r w:rsidRPr="00FC7CD5">
              <w:rPr>
                <w:rFonts w:ascii="Times New Roman" w:hAnsi="Times New Roman"/>
                <w:sz w:val="18"/>
                <w:szCs w:val="18"/>
              </w:rPr>
              <w:t xml:space="preserve"> и </w:t>
            </w:r>
            <w:r w:rsidRPr="00FC7CD5">
              <w:rPr>
                <w:rFonts w:ascii="Times New Roman" w:hAnsi="Times New Roman"/>
                <w:sz w:val="18"/>
                <w:szCs w:val="18"/>
                <w:lang w:val="en-US"/>
              </w:rPr>
              <w:t>II</w:t>
            </w:r>
            <w:r w:rsidRPr="00FC7CD5">
              <w:rPr>
                <w:rFonts w:ascii="Times New Roman" w:hAnsi="Times New Roman"/>
                <w:sz w:val="18"/>
                <w:szCs w:val="18"/>
              </w:rPr>
              <w:t xml:space="preserve"> категории) и площади на летний период 2011 года</w:t>
            </w:r>
          </w:p>
          <w:p w:rsidR="000C4F55" w:rsidRPr="00FC7CD5" w:rsidRDefault="000C4F55" w:rsidP="00827042">
            <w:pPr>
              <w:pStyle w:val="ConsPlusNormal"/>
              <w:jc w:val="center"/>
              <w:rPr>
                <w:rFonts w:ascii="Times New Roman" w:hAnsi="Times New Roman"/>
                <w:sz w:val="18"/>
                <w:szCs w:val="18"/>
              </w:rPr>
            </w:pPr>
          </w:p>
        </w:tc>
        <w:tc>
          <w:tcPr>
            <w:tcW w:w="110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Подметание проезжей части</w:t>
            </w:r>
            <w:r>
              <w:rPr>
                <w:rFonts w:ascii="Times New Roman" w:hAnsi="Times New Roman"/>
                <w:sz w:val="18"/>
                <w:szCs w:val="18"/>
              </w:rPr>
              <w:t xml:space="preserve"> улиц</w:t>
            </w:r>
          </w:p>
        </w:tc>
        <w:tc>
          <w:tcPr>
            <w:tcW w:w="360" w:type="pct"/>
            <w:vAlign w:val="center"/>
          </w:tcPr>
          <w:p w:rsidR="000C4F55" w:rsidRPr="00D57F1F" w:rsidRDefault="000C4F55" w:rsidP="00827042">
            <w:pPr>
              <w:pStyle w:val="ConsPlusNormal"/>
              <w:ind w:firstLine="0"/>
              <w:jc w:val="center"/>
              <w:rPr>
                <w:rFonts w:ascii="Times New Roman" w:hAnsi="Times New Roman"/>
                <w:vertAlign w:val="superscript"/>
              </w:rPr>
            </w:pPr>
            <w:r w:rsidRPr="00D57F1F">
              <w:rPr>
                <w:rFonts w:ascii="Times New Roman" w:hAnsi="Times New Roman"/>
              </w:rPr>
              <w:t>м</w:t>
            </w:r>
            <w:r w:rsidRPr="00D57F1F">
              <w:rPr>
                <w:rFonts w:ascii="Times New Roman" w:hAnsi="Times New Roman"/>
                <w:vertAlign w:val="superscript"/>
              </w:rPr>
              <w:t>2</w:t>
            </w:r>
          </w:p>
        </w:tc>
        <w:tc>
          <w:tcPr>
            <w:tcW w:w="2704" w:type="pct"/>
            <w:gridSpan w:val="4"/>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2</w:t>
            </w:r>
            <w:r>
              <w:rPr>
                <w:rFonts w:ascii="Times New Roman" w:hAnsi="Times New Roman"/>
                <w:sz w:val="18"/>
                <w:szCs w:val="18"/>
              </w:rPr>
              <w:t> 872 000</w:t>
            </w:r>
            <w:r w:rsidRPr="00FC7CD5">
              <w:rPr>
                <w:rFonts w:ascii="Times New Roman" w:hAnsi="Times New Roman"/>
                <w:sz w:val="18"/>
                <w:szCs w:val="18"/>
              </w:rPr>
              <w:t xml:space="preserve"> в том числе:</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682 142 – ежедневно с применением пылеуборочных машин</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499 193 – 1 раз в трое суток</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1 015 954,5 – 1 раз в неделю</w:t>
            </w:r>
          </w:p>
        </w:tc>
      </w:tr>
      <w:tr w:rsidR="000C4F55" w:rsidRPr="00FC7CD5" w:rsidTr="00827042">
        <w:trPr>
          <w:trHeight w:val="405"/>
        </w:trPr>
        <w:tc>
          <w:tcPr>
            <w:tcW w:w="831" w:type="pct"/>
            <w:vMerge/>
            <w:vAlign w:val="center"/>
          </w:tcPr>
          <w:p w:rsidR="000C4F55" w:rsidRPr="00FC7CD5" w:rsidRDefault="000C4F55" w:rsidP="00827042">
            <w:pPr>
              <w:pStyle w:val="ConsPlusNormal"/>
              <w:jc w:val="center"/>
              <w:rPr>
                <w:rFonts w:ascii="Times New Roman" w:hAnsi="Times New Roman"/>
                <w:sz w:val="18"/>
                <w:szCs w:val="18"/>
              </w:rPr>
            </w:pPr>
          </w:p>
        </w:tc>
        <w:tc>
          <w:tcPr>
            <w:tcW w:w="110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Механизированный сбор и вывоз смета</w:t>
            </w:r>
          </w:p>
        </w:tc>
        <w:tc>
          <w:tcPr>
            <w:tcW w:w="360" w:type="pct"/>
            <w:vAlign w:val="center"/>
          </w:tcPr>
          <w:p w:rsidR="000C4F55" w:rsidRPr="00D57F1F" w:rsidRDefault="000C4F55" w:rsidP="00827042">
            <w:pPr>
              <w:pStyle w:val="ConsPlusNormal"/>
              <w:ind w:firstLine="0"/>
              <w:jc w:val="center"/>
              <w:rPr>
                <w:rFonts w:ascii="Times New Roman" w:hAnsi="Times New Roman"/>
              </w:rPr>
            </w:pPr>
            <w:r w:rsidRPr="00D57F1F">
              <w:rPr>
                <w:rFonts w:ascii="Times New Roman" w:hAnsi="Times New Roman"/>
              </w:rPr>
              <w:t>м</w:t>
            </w:r>
            <w:r w:rsidRPr="00D57F1F">
              <w:rPr>
                <w:rFonts w:ascii="Times New Roman" w:hAnsi="Times New Roman"/>
                <w:vertAlign w:val="superscript"/>
              </w:rPr>
              <w:t>2</w:t>
            </w:r>
          </w:p>
        </w:tc>
        <w:tc>
          <w:tcPr>
            <w:tcW w:w="74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Единовременно 2 059 645,5</w:t>
            </w:r>
          </w:p>
        </w:tc>
        <w:tc>
          <w:tcPr>
            <w:tcW w:w="894" w:type="pct"/>
            <w:gridSpan w:val="2"/>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1 раз в сезон (2 раза по необходимости)</w:t>
            </w:r>
          </w:p>
        </w:tc>
        <w:tc>
          <w:tcPr>
            <w:tcW w:w="106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Определяется Заказчиком</w:t>
            </w:r>
          </w:p>
        </w:tc>
      </w:tr>
      <w:tr w:rsidR="000C4F55" w:rsidRPr="00FC7CD5" w:rsidTr="00827042">
        <w:trPr>
          <w:trHeight w:val="405"/>
        </w:trPr>
        <w:tc>
          <w:tcPr>
            <w:tcW w:w="831" w:type="pct"/>
            <w:vMerge/>
            <w:vAlign w:val="center"/>
          </w:tcPr>
          <w:p w:rsidR="000C4F55" w:rsidRPr="00FC7CD5" w:rsidRDefault="000C4F55" w:rsidP="00827042">
            <w:pPr>
              <w:pStyle w:val="ConsPlusNormal"/>
              <w:jc w:val="center"/>
              <w:rPr>
                <w:rFonts w:ascii="Times New Roman" w:hAnsi="Times New Roman"/>
                <w:sz w:val="18"/>
                <w:szCs w:val="18"/>
              </w:rPr>
            </w:pPr>
          </w:p>
        </w:tc>
        <w:tc>
          <w:tcPr>
            <w:tcW w:w="110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Мойка проезжей части (в ночное время суток)</w:t>
            </w:r>
          </w:p>
        </w:tc>
        <w:tc>
          <w:tcPr>
            <w:tcW w:w="360" w:type="pct"/>
            <w:vAlign w:val="center"/>
          </w:tcPr>
          <w:p w:rsidR="000C4F55" w:rsidRPr="00D57F1F" w:rsidRDefault="000C4F55" w:rsidP="00827042">
            <w:pPr>
              <w:pStyle w:val="ConsPlusNormal"/>
              <w:ind w:firstLine="0"/>
              <w:jc w:val="center"/>
              <w:rPr>
                <w:rFonts w:ascii="Times New Roman" w:hAnsi="Times New Roman"/>
              </w:rPr>
            </w:pPr>
            <w:r w:rsidRPr="00D57F1F">
              <w:rPr>
                <w:rFonts w:ascii="Times New Roman" w:hAnsi="Times New Roman"/>
              </w:rPr>
              <w:t>м</w:t>
            </w:r>
            <w:r w:rsidRPr="00D57F1F">
              <w:rPr>
                <w:rFonts w:ascii="Times New Roman" w:hAnsi="Times New Roman"/>
                <w:vertAlign w:val="superscript"/>
              </w:rPr>
              <w:t>2</w:t>
            </w:r>
          </w:p>
        </w:tc>
        <w:tc>
          <w:tcPr>
            <w:tcW w:w="2704" w:type="pct"/>
            <w:gridSpan w:val="4"/>
            <w:vAlign w:val="center"/>
          </w:tcPr>
          <w:p w:rsidR="000C4F55" w:rsidRPr="00FC7CD5" w:rsidRDefault="000C4F55" w:rsidP="00827042">
            <w:pPr>
              <w:pStyle w:val="ConsPlusNormal"/>
              <w:ind w:firstLine="0"/>
              <w:jc w:val="center"/>
              <w:rPr>
                <w:rFonts w:ascii="Times New Roman" w:hAnsi="Times New Roman"/>
                <w:sz w:val="18"/>
                <w:szCs w:val="18"/>
              </w:rPr>
            </w:pPr>
            <w:r>
              <w:rPr>
                <w:rFonts w:ascii="Times New Roman" w:hAnsi="Times New Roman"/>
                <w:sz w:val="18"/>
                <w:szCs w:val="18"/>
              </w:rPr>
              <w:t>6515000</w:t>
            </w:r>
            <w:r w:rsidRPr="00FC7CD5">
              <w:rPr>
                <w:rFonts w:ascii="Times New Roman" w:hAnsi="Times New Roman"/>
                <w:sz w:val="18"/>
                <w:szCs w:val="18"/>
              </w:rPr>
              <w:t xml:space="preserve"> в том числе: </w:t>
            </w:r>
          </w:p>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682 142 – ежедневно</w:t>
            </w:r>
            <w:r>
              <w:rPr>
                <w:rFonts w:ascii="Times New Roman" w:hAnsi="Times New Roman"/>
                <w:sz w:val="18"/>
                <w:szCs w:val="18"/>
              </w:rPr>
              <w:t xml:space="preserve"> с применением</w:t>
            </w:r>
            <w:r w:rsidRPr="00FC7CD5">
              <w:rPr>
                <w:rFonts w:ascii="Times New Roman" w:hAnsi="Times New Roman"/>
                <w:sz w:val="18"/>
                <w:szCs w:val="18"/>
              </w:rPr>
              <w:t xml:space="preserve">; </w:t>
            </w:r>
          </w:p>
          <w:p w:rsidR="000C4F5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499 193 – 1 раз в трое суток</w:t>
            </w:r>
            <w:r>
              <w:rPr>
                <w:rFonts w:ascii="Times New Roman" w:hAnsi="Times New Roman"/>
                <w:sz w:val="18"/>
                <w:szCs w:val="18"/>
              </w:rPr>
              <w:t>,</w:t>
            </w:r>
          </w:p>
          <w:p w:rsidR="000C4F55" w:rsidRPr="00FC7CD5" w:rsidRDefault="000C4F55" w:rsidP="00827042">
            <w:pPr>
              <w:pStyle w:val="ConsPlusNormal"/>
              <w:ind w:firstLine="0"/>
              <w:jc w:val="center"/>
              <w:rPr>
                <w:rFonts w:ascii="Times New Roman" w:hAnsi="Times New Roman"/>
                <w:sz w:val="18"/>
                <w:szCs w:val="18"/>
              </w:rPr>
            </w:pPr>
            <w:r>
              <w:rPr>
                <w:rFonts w:ascii="Times New Roman" w:hAnsi="Times New Roman"/>
                <w:sz w:val="18"/>
                <w:szCs w:val="18"/>
              </w:rPr>
              <w:t>1 015 954,5 – 1 раз в неделю</w:t>
            </w:r>
          </w:p>
        </w:tc>
      </w:tr>
      <w:tr w:rsidR="000C4F55" w:rsidRPr="00FC7CD5" w:rsidTr="00827042">
        <w:trPr>
          <w:trHeight w:val="405"/>
        </w:trPr>
        <w:tc>
          <w:tcPr>
            <w:tcW w:w="831" w:type="pct"/>
            <w:vMerge/>
            <w:vAlign w:val="center"/>
          </w:tcPr>
          <w:p w:rsidR="000C4F55" w:rsidRPr="00FC7CD5" w:rsidRDefault="000C4F55" w:rsidP="00827042">
            <w:pPr>
              <w:pStyle w:val="ConsPlusNormal"/>
              <w:ind w:firstLine="0"/>
              <w:jc w:val="center"/>
              <w:rPr>
                <w:rFonts w:ascii="Times New Roman" w:hAnsi="Times New Roman"/>
                <w:sz w:val="18"/>
                <w:szCs w:val="18"/>
              </w:rPr>
            </w:pPr>
          </w:p>
        </w:tc>
        <w:tc>
          <w:tcPr>
            <w:tcW w:w="1105" w:type="pct"/>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 xml:space="preserve">Подметание прилотковой части улиц </w:t>
            </w:r>
          </w:p>
        </w:tc>
        <w:tc>
          <w:tcPr>
            <w:tcW w:w="360" w:type="pct"/>
            <w:vAlign w:val="center"/>
          </w:tcPr>
          <w:p w:rsidR="000C4F55" w:rsidRPr="00D57F1F" w:rsidRDefault="000C4F55" w:rsidP="00827042">
            <w:pPr>
              <w:pStyle w:val="ConsPlusNormal"/>
              <w:ind w:firstLine="0"/>
              <w:jc w:val="center"/>
              <w:rPr>
                <w:rFonts w:ascii="Times New Roman" w:hAnsi="Times New Roman"/>
                <w:vertAlign w:val="superscript"/>
              </w:rPr>
            </w:pPr>
            <w:r w:rsidRPr="00D57F1F">
              <w:rPr>
                <w:rFonts w:ascii="Times New Roman" w:hAnsi="Times New Roman"/>
              </w:rPr>
              <w:t>пог. м.</w:t>
            </w:r>
          </w:p>
        </w:tc>
        <w:tc>
          <w:tcPr>
            <w:tcW w:w="2704" w:type="pct"/>
            <w:gridSpan w:val="4"/>
            <w:vAlign w:val="center"/>
          </w:tcPr>
          <w:p w:rsidR="000C4F55" w:rsidRPr="00FC7CD5" w:rsidRDefault="000C4F55" w:rsidP="00827042">
            <w:pPr>
              <w:pStyle w:val="ConsPlusNormal"/>
              <w:jc w:val="center"/>
              <w:rPr>
                <w:rFonts w:ascii="Times New Roman" w:hAnsi="Times New Roman"/>
                <w:sz w:val="18"/>
                <w:szCs w:val="18"/>
              </w:rPr>
            </w:pPr>
            <w:r>
              <w:rPr>
                <w:rFonts w:ascii="Times New Roman" w:hAnsi="Times New Roman"/>
                <w:sz w:val="18"/>
                <w:szCs w:val="18"/>
              </w:rPr>
              <w:t>1 880 000 ежедневно</w:t>
            </w:r>
          </w:p>
        </w:tc>
      </w:tr>
      <w:tr w:rsidR="000C4F55" w:rsidRPr="00FC7CD5" w:rsidTr="00827042">
        <w:trPr>
          <w:trHeight w:val="405"/>
        </w:trPr>
        <w:tc>
          <w:tcPr>
            <w:tcW w:w="831" w:type="pct"/>
            <w:vMerge/>
            <w:vAlign w:val="center"/>
          </w:tcPr>
          <w:p w:rsidR="000C4F55" w:rsidRPr="00FC7CD5" w:rsidRDefault="000C4F55" w:rsidP="00827042">
            <w:pPr>
              <w:pStyle w:val="ConsPlusNormal"/>
              <w:ind w:firstLine="0"/>
              <w:jc w:val="center"/>
              <w:rPr>
                <w:rFonts w:ascii="Times New Roman" w:hAnsi="Times New Roman"/>
                <w:sz w:val="18"/>
                <w:szCs w:val="18"/>
              </w:rPr>
            </w:pPr>
          </w:p>
        </w:tc>
        <w:tc>
          <w:tcPr>
            <w:tcW w:w="1105" w:type="pct"/>
            <w:vAlign w:val="center"/>
          </w:tcPr>
          <w:p w:rsidR="000C4F55" w:rsidRPr="00FC7CD5" w:rsidRDefault="000C4F55" w:rsidP="00827042">
            <w:pPr>
              <w:pStyle w:val="ConsPlusNormal"/>
              <w:ind w:firstLine="0"/>
              <w:jc w:val="center"/>
              <w:rPr>
                <w:rFonts w:ascii="Times New Roman" w:hAnsi="Times New Roman"/>
                <w:sz w:val="18"/>
                <w:szCs w:val="18"/>
              </w:rPr>
            </w:pPr>
            <w:r>
              <w:rPr>
                <w:rFonts w:ascii="Times New Roman" w:hAnsi="Times New Roman"/>
                <w:sz w:val="18"/>
                <w:szCs w:val="18"/>
              </w:rPr>
              <w:t>Поливка проезжей части улиц</w:t>
            </w:r>
          </w:p>
        </w:tc>
        <w:tc>
          <w:tcPr>
            <w:tcW w:w="360" w:type="pct"/>
            <w:vAlign w:val="center"/>
          </w:tcPr>
          <w:p w:rsidR="000C4F55" w:rsidRPr="00D57F1F" w:rsidRDefault="000C4F55" w:rsidP="00827042">
            <w:pPr>
              <w:pStyle w:val="ConsPlusNormal"/>
              <w:ind w:firstLine="0"/>
              <w:jc w:val="center"/>
              <w:rPr>
                <w:rFonts w:ascii="Times New Roman" w:hAnsi="Times New Roman"/>
              </w:rPr>
            </w:pPr>
            <w:r>
              <w:rPr>
                <w:rFonts w:ascii="Times New Roman" w:hAnsi="Times New Roman"/>
              </w:rPr>
              <w:t>м</w:t>
            </w:r>
            <w:r w:rsidRPr="00D57F1F">
              <w:rPr>
                <w:rFonts w:ascii="Times New Roman" w:hAnsi="Times New Roman"/>
              </w:rPr>
              <w:t>2</w:t>
            </w:r>
          </w:p>
        </w:tc>
        <w:tc>
          <w:tcPr>
            <w:tcW w:w="778" w:type="pct"/>
            <w:gridSpan w:val="2"/>
            <w:vAlign w:val="center"/>
          </w:tcPr>
          <w:p w:rsidR="000C4F55" w:rsidRPr="00FC7CD5" w:rsidRDefault="000C4F55" w:rsidP="00827042">
            <w:pPr>
              <w:pStyle w:val="ConsPlusNormal"/>
              <w:ind w:firstLine="0"/>
              <w:jc w:val="center"/>
              <w:rPr>
                <w:rFonts w:ascii="Times New Roman" w:hAnsi="Times New Roman"/>
                <w:sz w:val="18"/>
                <w:szCs w:val="18"/>
              </w:rPr>
            </w:pPr>
            <w:r>
              <w:rPr>
                <w:rFonts w:ascii="Times New Roman" w:hAnsi="Times New Roman"/>
                <w:sz w:val="18"/>
                <w:szCs w:val="18"/>
              </w:rPr>
              <w:t>2 500 000</w:t>
            </w:r>
          </w:p>
        </w:tc>
        <w:tc>
          <w:tcPr>
            <w:tcW w:w="1926" w:type="pct"/>
            <w:gridSpan w:val="2"/>
            <w:vAlign w:val="center"/>
          </w:tcPr>
          <w:p w:rsidR="000C4F55" w:rsidRPr="00FC7CD5" w:rsidRDefault="000C4F55" w:rsidP="00827042">
            <w:pPr>
              <w:pStyle w:val="ConsPlusNormal"/>
              <w:ind w:firstLine="0"/>
              <w:jc w:val="center"/>
              <w:rPr>
                <w:rFonts w:ascii="Times New Roman" w:hAnsi="Times New Roman"/>
                <w:sz w:val="18"/>
                <w:szCs w:val="18"/>
              </w:rPr>
            </w:pPr>
            <w:r>
              <w:rPr>
                <w:rFonts w:ascii="Times New Roman" w:hAnsi="Times New Roman"/>
                <w:sz w:val="18"/>
                <w:szCs w:val="18"/>
              </w:rPr>
              <w:t>Определяется Заказчиком</w:t>
            </w:r>
          </w:p>
        </w:tc>
      </w:tr>
      <w:tr w:rsidR="000C4F55" w:rsidRPr="00FC7CD5" w:rsidTr="00827042">
        <w:trPr>
          <w:trHeight w:val="1873"/>
        </w:trPr>
        <w:tc>
          <w:tcPr>
            <w:tcW w:w="831" w:type="pct"/>
            <w:vMerge/>
            <w:vAlign w:val="center"/>
          </w:tcPr>
          <w:p w:rsidR="000C4F55" w:rsidRPr="00FC7CD5" w:rsidRDefault="000C4F55" w:rsidP="00827042">
            <w:pPr>
              <w:pStyle w:val="ConsPlusNormal"/>
              <w:jc w:val="center"/>
              <w:rPr>
                <w:rFonts w:ascii="Times New Roman" w:hAnsi="Times New Roman"/>
                <w:sz w:val="18"/>
                <w:szCs w:val="18"/>
              </w:rPr>
            </w:pPr>
          </w:p>
        </w:tc>
        <w:tc>
          <w:tcPr>
            <w:tcW w:w="1105" w:type="pct"/>
            <w:vAlign w:val="center"/>
          </w:tcPr>
          <w:p w:rsidR="000C4F55" w:rsidRPr="00FC7CD5" w:rsidRDefault="000C4F55" w:rsidP="00827042">
            <w:pPr>
              <w:pStyle w:val="ConsPlusNormal"/>
              <w:ind w:firstLine="0"/>
              <w:rPr>
                <w:rFonts w:ascii="Times New Roman" w:hAnsi="Times New Roman"/>
                <w:sz w:val="18"/>
                <w:szCs w:val="18"/>
              </w:rPr>
            </w:pPr>
            <w:r w:rsidRPr="00FC7CD5">
              <w:rPr>
                <w:rFonts w:ascii="Times New Roman" w:hAnsi="Times New Roman"/>
                <w:sz w:val="18"/>
                <w:szCs w:val="18"/>
              </w:rPr>
              <w:t xml:space="preserve">Прочие работы </w:t>
            </w:r>
          </w:p>
          <w:p w:rsidR="000C4F55" w:rsidRPr="00FC7CD5" w:rsidRDefault="000C4F55" w:rsidP="00827042">
            <w:pPr>
              <w:pStyle w:val="ConsPlusNormal"/>
              <w:ind w:firstLine="0"/>
              <w:rPr>
                <w:rFonts w:ascii="Times New Roman" w:hAnsi="Times New Roman"/>
                <w:sz w:val="18"/>
                <w:szCs w:val="18"/>
              </w:rPr>
            </w:pPr>
            <w:r w:rsidRPr="00FC7CD5">
              <w:rPr>
                <w:rFonts w:ascii="Times New Roman" w:hAnsi="Times New Roman"/>
                <w:sz w:val="18"/>
                <w:szCs w:val="18"/>
              </w:rPr>
              <w:t xml:space="preserve">(до 3 % от цены контракта) –  доработка после механизированной </w:t>
            </w:r>
          </w:p>
          <w:p w:rsidR="000C4F55" w:rsidRPr="00FC7CD5" w:rsidRDefault="000C4F55" w:rsidP="00827042">
            <w:pPr>
              <w:pStyle w:val="ConsPlusNormal"/>
              <w:ind w:firstLine="0"/>
              <w:rPr>
                <w:rFonts w:ascii="Times New Roman" w:hAnsi="Times New Roman"/>
                <w:sz w:val="18"/>
                <w:szCs w:val="18"/>
              </w:rPr>
            </w:pPr>
            <w:r w:rsidRPr="00FC7CD5">
              <w:rPr>
                <w:rFonts w:ascii="Times New Roman" w:hAnsi="Times New Roman"/>
                <w:sz w:val="18"/>
                <w:szCs w:val="18"/>
              </w:rPr>
              <w:t>уборки улиц и площадей вручную смета, мусора и др. работы</w:t>
            </w:r>
          </w:p>
        </w:tc>
        <w:tc>
          <w:tcPr>
            <w:tcW w:w="3064" w:type="pct"/>
            <w:gridSpan w:val="5"/>
            <w:vAlign w:val="center"/>
          </w:tcPr>
          <w:p w:rsidR="000C4F55" w:rsidRPr="00FC7CD5" w:rsidRDefault="000C4F55" w:rsidP="00827042">
            <w:pPr>
              <w:pStyle w:val="ConsPlusNormal"/>
              <w:ind w:firstLine="0"/>
              <w:jc w:val="center"/>
              <w:rPr>
                <w:rFonts w:ascii="Times New Roman" w:hAnsi="Times New Roman"/>
                <w:sz w:val="18"/>
                <w:szCs w:val="18"/>
              </w:rPr>
            </w:pPr>
            <w:r w:rsidRPr="00FC7CD5">
              <w:rPr>
                <w:rFonts w:ascii="Times New Roman" w:hAnsi="Times New Roman"/>
                <w:sz w:val="18"/>
                <w:szCs w:val="18"/>
              </w:rPr>
              <w:t>Заказчик определяет виды работ, перечень объектов и сроки выполнения работ</w:t>
            </w:r>
            <w:r w:rsidR="00E7269B">
              <w:rPr>
                <w:rFonts w:ascii="Times New Roman" w:hAnsi="Times New Roman"/>
                <w:sz w:val="18"/>
                <w:szCs w:val="18"/>
              </w:rPr>
              <w:t xml:space="preserve"> по объекту </w:t>
            </w:r>
          </w:p>
        </w:tc>
      </w:tr>
    </w:tbl>
    <w:p w:rsidR="00870948" w:rsidRPr="00870948" w:rsidRDefault="00870948" w:rsidP="00870948">
      <w:pPr>
        <w:rPr>
          <w:vanish/>
        </w:rPr>
      </w:pPr>
    </w:p>
    <w:tbl>
      <w:tblPr>
        <w:tblW w:w="0" w:type="auto"/>
        <w:jc w:val="center"/>
        <w:tblInd w:w="-780" w:type="dxa"/>
        <w:tblLook w:val="0000" w:firstRow="0" w:lastRow="0" w:firstColumn="0" w:lastColumn="0" w:noHBand="0" w:noVBand="0"/>
      </w:tblPr>
      <w:tblGrid>
        <w:gridCol w:w="10351"/>
      </w:tblGrid>
      <w:tr w:rsidR="000C4F55" w:rsidRPr="00942825" w:rsidTr="00827042">
        <w:trPr>
          <w:trHeight w:val="315"/>
          <w:jc w:val="center"/>
        </w:trPr>
        <w:tc>
          <w:tcPr>
            <w:tcW w:w="10563" w:type="dxa"/>
            <w:noWrap/>
            <w:vAlign w:val="bottom"/>
          </w:tcPr>
          <w:p w:rsidR="000C4F55" w:rsidRPr="00942825" w:rsidRDefault="000C4F55" w:rsidP="00827042"/>
        </w:tc>
      </w:tr>
    </w:tbl>
    <w:p w:rsidR="000C4F55" w:rsidRPr="00942825" w:rsidRDefault="000C4F55" w:rsidP="00407BD8">
      <w:pPr>
        <w:ind w:firstLine="360"/>
        <w:jc w:val="both"/>
      </w:pPr>
      <w:r w:rsidRPr="00942825">
        <w:t>Спецтехника должна быть оборудована системой спутников</w:t>
      </w:r>
      <w:r>
        <w:t>ой</w:t>
      </w:r>
      <w:r w:rsidRPr="00942825">
        <w:t xml:space="preserve"> </w:t>
      </w:r>
      <w:r>
        <w:t>навигации.</w:t>
      </w:r>
    </w:p>
    <w:p w:rsidR="000C4F55" w:rsidRDefault="000C4F55" w:rsidP="00407BD8">
      <w:pPr>
        <w:spacing w:after="120"/>
        <w:ind w:firstLine="357"/>
        <w:jc w:val="both"/>
      </w:pPr>
      <w:r w:rsidRPr="00942825">
        <w:t>В случае нетипичных погодных условий текущего сезона по сог</w:t>
      </w:r>
      <w:r w:rsidR="00C0063A">
        <w:t xml:space="preserve">ласованию с Заказчиком возможно </w:t>
      </w:r>
      <w:r w:rsidRPr="00942825">
        <w:t>выполнение иных технологических операций механизированной уборки.</w:t>
      </w:r>
    </w:p>
    <w:p w:rsidR="000C4F55" w:rsidRDefault="000C4F55" w:rsidP="00827042">
      <w:pPr>
        <w:spacing w:after="120"/>
        <w:ind w:firstLine="357"/>
      </w:pPr>
    </w:p>
    <w:p w:rsidR="000C4F55" w:rsidRPr="00942825" w:rsidRDefault="000C4F55" w:rsidP="00827042">
      <w:pPr>
        <w:spacing w:after="120"/>
        <w:ind w:firstLine="357"/>
      </w:pPr>
    </w:p>
    <w:tbl>
      <w:tblPr>
        <w:tblW w:w="0" w:type="auto"/>
        <w:tblLook w:val="01E0" w:firstRow="1" w:lastRow="1" w:firstColumn="1" w:lastColumn="1" w:noHBand="0" w:noVBand="0"/>
      </w:tblPr>
      <w:tblGrid>
        <w:gridCol w:w="5508"/>
        <w:gridCol w:w="4063"/>
      </w:tblGrid>
      <w:tr w:rsidR="000C4F55" w:rsidTr="00827042">
        <w:tc>
          <w:tcPr>
            <w:tcW w:w="5508" w:type="dxa"/>
          </w:tcPr>
          <w:p w:rsidR="000C4F55" w:rsidRPr="00C0063A" w:rsidRDefault="000C4F55" w:rsidP="00827042">
            <w:pPr>
              <w:rPr>
                <w:b/>
                <w:sz w:val="24"/>
                <w:szCs w:val="24"/>
              </w:rPr>
            </w:pPr>
            <w:r w:rsidRPr="00C0063A">
              <w:rPr>
                <w:b/>
                <w:sz w:val="24"/>
                <w:szCs w:val="24"/>
              </w:rPr>
              <w:t>Заказчик</w:t>
            </w:r>
          </w:p>
          <w:p w:rsidR="000C4F55" w:rsidRPr="00C0063A" w:rsidRDefault="00C0063A" w:rsidP="00827042">
            <w:pPr>
              <w:rPr>
                <w:sz w:val="24"/>
                <w:szCs w:val="24"/>
              </w:rPr>
            </w:pPr>
            <w:r w:rsidRPr="00C0063A">
              <w:rPr>
                <w:sz w:val="24"/>
                <w:szCs w:val="24"/>
              </w:rPr>
              <w:t>Н</w:t>
            </w:r>
            <w:r w:rsidR="000C4F55" w:rsidRPr="00C0063A">
              <w:rPr>
                <w:sz w:val="24"/>
                <w:szCs w:val="24"/>
              </w:rPr>
              <w:t>ачальник управления</w:t>
            </w:r>
          </w:p>
          <w:p w:rsidR="000C4F55" w:rsidRPr="00C0063A" w:rsidRDefault="000C4F55" w:rsidP="00827042">
            <w:pPr>
              <w:rPr>
                <w:sz w:val="24"/>
                <w:szCs w:val="24"/>
              </w:rPr>
            </w:pPr>
          </w:p>
          <w:p w:rsidR="00C0063A" w:rsidRPr="00407BD8" w:rsidRDefault="000C4F55" w:rsidP="00C0063A">
            <w:pPr>
              <w:jc w:val="both"/>
              <w:rPr>
                <w:sz w:val="24"/>
                <w:szCs w:val="24"/>
              </w:rPr>
            </w:pPr>
            <w:r w:rsidRPr="00C0063A">
              <w:rPr>
                <w:sz w:val="24"/>
                <w:szCs w:val="24"/>
              </w:rPr>
              <w:t>_________________________</w:t>
            </w:r>
            <w:r w:rsidR="00C0063A" w:rsidRPr="00C0063A">
              <w:rPr>
                <w:sz w:val="24"/>
                <w:szCs w:val="24"/>
              </w:rPr>
              <w:t xml:space="preserve"> </w:t>
            </w:r>
            <w:r w:rsidR="00C0063A" w:rsidRPr="00407BD8">
              <w:rPr>
                <w:sz w:val="24"/>
                <w:szCs w:val="24"/>
              </w:rPr>
              <w:t>А.В. Смирнов</w:t>
            </w:r>
          </w:p>
          <w:p w:rsidR="000C4F55" w:rsidRPr="00C0063A" w:rsidRDefault="000C4F55" w:rsidP="00C0063A">
            <w:pPr>
              <w:rPr>
                <w:sz w:val="24"/>
                <w:szCs w:val="24"/>
              </w:rPr>
            </w:pPr>
          </w:p>
        </w:tc>
        <w:tc>
          <w:tcPr>
            <w:tcW w:w="4063" w:type="dxa"/>
          </w:tcPr>
          <w:p w:rsidR="000C4F55" w:rsidRPr="00C0063A" w:rsidRDefault="000C4F55" w:rsidP="00827042">
            <w:pPr>
              <w:rPr>
                <w:b/>
                <w:sz w:val="24"/>
                <w:szCs w:val="24"/>
              </w:rPr>
            </w:pPr>
            <w:r w:rsidRPr="00C0063A">
              <w:rPr>
                <w:b/>
                <w:sz w:val="24"/>
                <w:szCs w:val="24"/>
              </w:rPr>
              <w:t>Подрядчик</w:t>
            </w:r>
          </w:p>
          <w:p w:rsidR="000C4F55" w:rsidRPr="00C0063A" w:rsidRDefault="000C4F55" w:rsidP="00827042">
            <w:pPr>
              <w:rPr>
                <w:sz w:val="24"/>
                <w:szCs w:val="24"/>
              </w:rPr>
            </w:pPr>
          </w:p>
          <w:p w:rsidR="000C4F55" w:rsidRPr="00C0063A" w:rsidRDefault="000C4F55" w:rsidP="00827042">
            <w:pPr>
              <w:rPr>
                <w:sz w:val="24"/>
                <w:szCs w:val="24"/>
              </w:rPr>
            </w:pPr>
          </w:p>
          <w:p w:rsidR="000C4F55" w:rsidRPr="00C0063A" w:rsidRDefault="000C4F55" w:rsidP="00827042">
            <w:pPr>
              <w:rPr>
                <w:sz w:val="24"/>
                <w:szCs w:val="24"/>
              </w:rPr>
            </w:pPr>
            <w:r w:rsidRPr="00C0063A">
              <w:rPr>
                <w:sz w:val="24"/>
                <w:szCs w:val="24"/>
              </w:rPr>
              <w:t>________________________</w:t>
            </w:r>
          </w:p>
        </w:tc>
      </w:tr>
    </w:tbl>
    <w:p w:rsidR="000C4F55" w:rsidRDefault="000C4F55" w:rsidP="00E64A78">
      <w:pPr>
        <w:pStyle w:val="ac"/>
        <w:spacing w:after="0"/>
        <w:jc w:val="center"/>
        <w:rPr>
          <w:b/>
          <w:caps/>
          <w:sz w:val="28"/>
          <w:szCs w:val="28"/>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44421F">
      <w:pPr>
        <w:autoSpaceDE/>
        <w:autoSpaceDN/>
        <w:adjustRightInd/>
        <w:jc w:val="center"/>
        <w:rPr>
          <w:b/>
          <w:sz w:val="24"/>
          <w:szCs w:val="24"/>
        </w:rPr>
      </w:pPr>
    </w:p>
    <w:p w:rsidR="000C4F55" w:rsidRDefault="000C4F55" w:rsidP="00DE2D68">
      <w:pPr>
        <w:jc w:val="right"/>
        <w:rPr>
          <w:sz w:val="24"/>
          <w:szCs w:val="24"/>
        </w:rPr>
      </w:pPr>
    </w:p>
    <w:p w:rsidR="000C4F55" w:rsidRPr="00A52CF0" w:rsidRDefault="000C4F55" w:rsidP="009D606A">
      <w:pPr>
        <w:ind w:firstLine="720"/>
        <w:jc w:val="center"/>
        <w:rPr>
          <w:b/>
          <w:sz w:val="24"/>
          <w:szCs w:val="24"/>
        </w:rPr>
      </w:pPr>
      <w:r w:rsidRPr="00A52CF0">
        <w:rPr>
          <w:b/>
          <w:sz w:val="24"/>
          <w:szCs w:val="24"/>
        </w:rPr>
        <w:t>ЧАСТЬ III</w:t>
      </w:r>
    </w:p>
    <w:p w:rsidR="000C4F55" w:rsidRPr="00A52CF0" w:rsidRDefault="000C4F55" w:rsidP="009D606A">
      <w:pPr>
        <w:ind w:firstLine="720"/>
        <w:jc w:val="center"/>
        <w:rPr>
          <w:b/>
          <w:sz w:val="24"/>
          <w:szCs w:val="24"/>
        </w:rPr>
      </w:pPr>
      <w:r w:rsidRPr="00A52CF0">
        <w:rPr>
          <w:b/>
          <w:sz w:val="24"/>
          <w:szCs w:val="24"/>
        </w:rPr>
        <w:t>ТЕХНИЧЕСКАЯ ЧАСТЬ</w:t>
      </w:r>
    </w:p>
    <w:p w:rsidR="000C4F55" w:rsidRPr="00A52CF0" w:rsidRDefault="000C4F55" w:rsidP="009D606A">
      <w:pPr>
        <w:ind w:firstLine="720"/>
        <w:jc w:val="center"/>
        <w:rPr>
          <w:b/>
          <w:sz w:val="24"/>
          <w:szCs w:val="24"/>
        </w:rPr>
      </w:pPr>
    </w:p>
    <w:p w:rsidR="00C0063A" w:rsidRPr="00CF663A" w:rsidRDefault="000C4F55" w:rsidP="00CF663A">
      <w:pPr>
        <w:ind w:firstLine="720"/>
        <w:jc w:val="center"/>
        <w:rPr>
          <w:b/>
          <w:sz w:val="24"/>
          <w:szCs w:val="24"/>
        </w:rPr>
      </w:pPr>
      <w:r w:rsidRPr="00A52CF0">
        <w:rPr>
          <w:b/>
          <w:sz w:val="24"/>
          <w:szCs w:val="24"/>
        </w:rPr>
        <w:t>1. Технические характеристики работ, объем работ</w:t>
      </w:r>
    </w:p>
    <w:tbl>
      <w:tblPr>
        <w:tblpPr w:leftFromText="180" w:rightFromText="180" w:vertAnchor="text" w:horzAnchor="margin" w:tblpY="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114"/>
        <w:gridCol w:w="688"/>
        <w:gridCol w:w="1432"/>
        <w:gridCol w:w="62"/>
        <w:gridCol w:w="1647"/>
        <w:gridCol w:w="2038"/>
      </w:tblGrid>
      <w:tr w:rsidR="00C0063A" w:rsidRPr="00FC7CD5" w:rsidTr="005F5572">
        <w:trPr>
          <w:trHeight w:val="405"/>
        </w:trPr>
        <w:tc>
          <w:tcPr>
            <w:tcW w:w="831"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Наименование объекта</w:t>
            </w:r>
          </w:p>
        </w:tc>
        <w:tc>
          <w:tcPr>
            <w:tcW w:w="110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Наименование работ</w:t>
            </w:r>
          </w:p>
        </w:tc>
        <w:tc>
          <w:tcPr>
            <w:tcW w:w="360"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Ед. изм.</w:t>
            </w:r>
          </w:p>
        </w:tc>
        <w:tc>
          <w:tcPr>
            <w:tcW w:w="74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Объем работ</w:t>
            </w:r>
          </w:p>
        </w:tc>
        <w:tc>
          <w:tcPr>
            <w:tcW w:w="894" w:type="pct"/>
            <w:gridSpan w:val="2"/>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Периодичность</w:t>
            </w:r>
          </w:p>
        </w:tc>
        <w:tc>
          <w:tcPr>
            <w:tcW w:w="106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Срок выполнения работ</w:t>
            </w:r>
          </w:p>
        </w:tc>
      </w:tr>
      <w:tr w:rsidR="00C0063A" w:rsidRPr="00FC7CD5" w:rsidTr="005F5572">
        <w:trPr>
          <w:trHeight w:val="405"/>
        </w:trPr>
        <w:tc>
          <w:tcPr>
            <w:tcW w:w="831" w:type="pct"/>
            <w:vMerge w:val="restar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Улицы</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и площади города Иванова, подлежащие уборке механизирован-</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ным способом</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 xml:space="preserve">в соответствии с постановлением Администрации города Иванова «Об организации уборки улиц и площадей города» в действующей редакции и согласно корректировкам по периодичности (улицы </w:t>
            </w:r>
            <w:r w:rsidRPr="00FC7CD5">
              <w:rPr>
                <w:rFonts w:ascii="Times New Roman" w:hAnsi="Times New Roman"/>
                <w:sz w:val="18"/>
                <w:szCs w:val="18"/>
                <w:lang w:val="en-US"/>
              </w:rPr>
              <w:t>I</w:t>
            </w:r>
            <w:r w:rsidRPr="00FC7CD5">
              <w:rPr>
                <w:rFonts w:ascii="Times New Roman" w:hAnsi="Times New Roman"/>
                <w:sz w:val="18"/>
                <w:szCs w:val="18"/>
              </w:rPr>
              <w:t xml:space="preserve"> и </w:t>
            </w:r>
            <w:r w:rsidRPr="00FC7CD5">
              <w:rPr>
                <w:rFonts w:ascii="Times New Roman" w:hAnsi="Times New Roman"/>
                <w:sz w:val="18"/>
                <w:szCs w:val="18"/>
                <w:lang w:val="en-US"/>
              </w:rPr>
              <w:t>II</w:t>
            </w:r>
            <w:r w:rsidRPr="00FC7CD5">
              <w:rPr>
                <w:rFonts w:ascii="Times New Roman" w:hAnsi="Times New Roman"/>
                <w:sz w:val="18"/>
                <w:szCs w:val="18"/>
              </w:rPr>
              <w:t xml:space="preserve"> категории) и площади на летний период 2011 года</w:t>
            </w:r>
          </w:p>
          <w:p w:rsidR="00C0063A" w:rsidRPr="00FC7CD5" w:rsidRDefault="00C0063A" w:rsidP="005F5572">
            <w:pPr>
              <w:pStyle w:val="ConsPlusNormal"/>
              <w:jc w:val="center"/>
              <w:rPr>
                <w:rFonts w:ascii="Times New Roman" w:hAnsi="Times New Roman"/>
                <w:sz w:val="18"/>
                <w:szCs w:val="18"/>
              </w:rPr>
            </w:pPr>
          </w:p>
        </w:tc>
        <w:tc>
          <w:tcPr>
            <w:tcW w:w="110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Подметание проезжей части</w:t>
            </w:r>
            <w:r>
              <w:rPr>
                <w:rFonts w:ascii="Times New Roman" w:hAnsi="Times New Roman"/>
                <w:sz w:val="18"/>
                <w:szCs w:val="18"/>
              </w:rPr>
              <w:t xml:space="preserve"> улиц</w:t>
            </w:r>
          </w:p>
        </w:tc>
        <w:tc>
          <w:tcPr>
            <w:tcW w:w="360" w:type="pct"/>
            <w:vAlign w:val="center"/>
          </w:tcPr>
          <w:p w:rsidR="00C0063A" w:rsidRPr="00D57F1F" w:rsidRDefault="00C0063A" w:rsidP="005F5572">
            <w:pPr>
              <w:pStyle w:val="ConsPlusNormal"/>
              <w:ind w:firstLine="0"/>
              <w:jc w:val="center"/>
              <w:rPr>
                <w:rFonts w:ascii="Times New Roman" w:hAnsi="Times New Roman"/>
                <w:vertAlign w:val="superscript"/>
              </w:rPr>
            </w:pPr>
            <w:r w:rsidRPr="00D57F1F">
              <w:rPr>
                <w:rFonts w:ascii="Times New Roman" w:hAnsi="Times New Roman"/>
              </w:rPr>
              <w:t>м</w:t>
            </w:r>
            <w:r w:rsidRPr="00D57F1F">
              <w:rPr>
                <w:rFonts w:ascii="Times New Roman" w:hAnsi="Times New Roman"/>
                <w:vertAlign w:val="superscript"/>
              </w:rPr>
              <w:t>2</w:t>
            </w:r>
          </w:p>
        </w:tc>
        <w:tc>
          <w:tcPr>
            <w:tcW w:w="2704" w:type="pct"/>
            <w:gridSpan w:val="4"/>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2</w:t>
            </w:r>
            <w:r>
              <w:rPr>
                <w:rFonts w:ascii="Times New Roman" w:hAnsi="Times New Roman"/>
                <w:sz w:val="18"/>
                <w:szCs w:val="18"/>
              </w:rPr>
              <w:t> 872 000</w:t>
            </w:r>
            <w:r w:rsidRPr="00FC7CD5">
              <w:rPr>
                <w:rFonts w:ascii="Times New Roman" w:hAnsi="Times New Roman"/>
                <w:sz w:val="18"/>
                <w:szCs w:val="18"/>
              </w:rPr>
              <w:t xml:space="preserve"> в том числе:</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682 142 – ежедневно с применением пылеуборочных машин</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499 193 – 1 раз в трое суток</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1 015 954,5 – 1 раз в неделю</w:t>
            </w:r>
          </w:p>
        </w:tc>
      </w:tr>
      <w:tr w:rsidR="00C0063A" w:rsidRPr="00FC7CD5" w:rsidTr="005F5572">
        <w:trPr>
          <w:trHeight w:val="405"/>
        </w:trPr>
        <w:tc>
          <w:tcPr>
            <w:tcW w:w="831" w:type="pct"/>
            <w:vMerge/>
            <w:vAlign w:val="center"/>
          </w:tcPr>
          <w:p w:rsidR="00C0063A" w:rsidRPr="00FC7CD5" w:rsidRDefault="00C0063A" w:rsidP="005F5572">
            <w:pPr>
              <w:pStyle w:val="ConsPlusNormal"/>
              <w:jc w:val="center"/>
              <w:rPr>
                <w:rFonts w:ascii="Times New Roman" w:hAnsi="Times New Roman"/>
                <w:sz w:val="18"/>
                <w:szCs w:val="18"/>
              </w:rPr>
            </w:pPr>
          </w:p>
        </w:tc>
        <w:tc>
          <w:tcPr>
            <w:tcW w:w="110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Механизированный сбор и вывоз смета</w:t>
            </w:r>
          </w:p>
        </w:tc>
        <w:tc>
          <w:tcPr>
            <w:tcW w:w="360" w:type="pct"/>
            <w:vAlign w:val="center"/>
          </w:tcPr>
          <w:p w:rsidR="00C0063A" w:rsidRPr="00D57F1F" w:rsidRDefault="00C0063A" w:rsidP="005F5572">
            <w:pPr>
              <w:pStyle w:val="ConsPlusNormal"/>
              <w:ind w:firstLine="0"/>
              <w:jc w:val="center"/>
              <w:rPr>
                <w:rFonts w:ascii="Times New Roman" w:hAnsi="Times New Roman"/>
              </w:rPr>
            </w:pPr>
            <w:r w:rsidRPr="00D57F1F">
              <w:rPr>
                <w:rFonts w:ascii="Times New Roman" w:hAnsi="Times New Roman"/>
              </w:rPr>
              <w:t>м</w:t>
            </w:r>
            <w:r w:rsidRPr="00D57F1F">
              <w:rPr>
                <w:rFonts w:ascii="Times New Roman" w:hAnsi="Times New Roman"/>
                <w:vertAlign w:val="superscript"/>
              </w:rPr>
              <w:t>2</w:t>
            </w:r>
          </w:p>
        </w:tc>
        <w:tc>
          <w:tcPr>
            <w:tcW w:w="74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Единовременно 2 059 645,5</w:t>
            </w:r>
          </w:p>
        </w:tc>
        <w:tc>
          <w:tcPr>
            <w:tcW w:w="894" w:type="pct"/>
            <w:gridSpan w:val="2"/>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1 раз в сезон (2 раза по необходимости)</w:t>
            </w:r>
          </w:p>
        </w:tc>
        <w:tc>
          <w:tcPr>
            <w:tcW w:w="106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Определяется Заказчиком</w:t>
            </w:r>
          </w:p>
        </w:tc>
      </w:tr>
      <w:tr w:rsidR="00C0063A" w:rsidRPr="00FC7CD5" w:rsidTr="005F5572">
        <w:trPr>
          <w:trHeight w:val="405"/>
        </w:trPr>
        <w:tc>
          <w:tcPr>
            <w:tcW w:w="831" w:type="pct"/>
            <w:vMerge/>
            <w:vAlign w:val="center"/>
          </w:tcPr>
          <w:p w:rsidR="00C0063A" w:rsidRPr="00FC7CD5" w:rsidRDefault="00C0063A" w:rsidP="005F5572">
            <w:pPr>
              <w:pStyle w:val="ConsPlusNormal"/>
              <w:jc w:val="center"/>
              <w:rPr>
                <w:rFonts w:ascii="Times New Roman" w:hAnsi="Times New Roman"/>
                <w:sz w:val="18"/>
                <w:szCs w:val="18"/>
              </w:rPr>
            </w:pPr>
          </w:p>
        </w:tc>
        <w:tc>
          <w:tcPr>
            <w:tcW w:w="110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Мойка проезжей части (в ночное время суток)</w:t>
            </w:r>
          </w:p>
        </w:tc>
        <w:tc>
          <w:tcPr>
            <w:tcW w:w="360" w:type="pct"/>
            <w:vAlign w:val="center"/>
          </w:tcPr>
          <w:p w:rsidR="00C0063A" w:rsidRPr="00D57F1F" w:rsidRDefault="00C0063A" w:rsidP="005F5572">
            <w:pPr>
              <w:pStyle w:val="ConsPlusNormal"/>
              <w:ind w:firstLine="0"/>
              <w:jc w:val="center"/>
              <w:rPr>
                <w:rFonts w:ascii="Times New Roman" w:hAnsi="Times New Roman"/>
              </w:rPr>
            </w:pPr>
            <w:r w:rsidRPr="00D57F1F">
              <w:rPr>
                <w:rFonts w:ascii="Times New Roman" w:hAnsi="Times New Roman"/>
              </w:rPr>
              <w:t>м</w:t>
            </w:r>
            <w:r w:rsidRPr="00D57F1F">
              <w:rPr>
                <w:rFonts w:ascii="Times New Roman" w:hAnsi="Times New Roman"/>
                <w:vertAlign w:val="superscript"/>
              </w:rPr>
              <w:t>2</w:t>
            </w:r>
          </w:p>
        </w:tc>
        <w:tc>
          <w:tcPr>
            <w:tcW w:w="2704" w:type="pct"/>
            <w:gridSpan w:val="4"/>
            <w:vAlign w:val="center"/>
          </w:tcPr>
          <w:p w:rsidR="00C0063A" w:rsidRPr="00FC7CD5" w:rsidRDefault="00C0063A" w:rsidP="005F5572">
            <w:pPr>
              <w:pStyle w:val="ConsPlusNormal"/>
              <w:ind w:firstLine="0"/>
              <w:jc w:val="center"/>
              <w:rPr>
                <w:rFonts w:ascii="Times New Roman" w:hAnsi="Times New Roman"/>
                <w:sz w:val="18"/>
                <w:szCs w:val="18"/>
              </w:rPr>
            </w:pPr>
            <w:r>
              <w:rPr>
                <w:rFonts w:ascii="Times New Roman" w:hAnsi="Times New Roman"/>
                <w:sz w:val="18"/>
                <w:szCs w:val="18"/>
              </w:rPr>
              <w:t>6515000</w:t>
            </w:r>
            <w:r w:rsidRPr="00FC7CD5">
              <w:rPr>
                <w:rFonts w:ascii="Times New Roman" w:hAnsi="Times New Roman"/>
                <w:sz w:val="18"/>
                <w:szCs w:val="18"/>
              </w:rPr>
              <w:t xml:space="preserve"> в том числе: </w:t>
            </w:r>
          </w:p>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682 142 – ежедневно</w:t>
            </w:r>
            <w:r>
              <w:rPr>
                <w:rFonts w:ascii="Times New Roman" w:hAnsi="Times New Roman"/>
                <w:sz w:val="18"/>
                <w:szCs w:val="18"/>
              </w:rPr>
              <w:t xml:space="preserve"> с применением</w:t>
            </w:r>
            <w:r w:rsidRPr="00FC7CD5">
              <w:rPr>
                <w:rFonts w:ascii="Times New Roman" w:hAnsi="Times New Roman"/>
                <w:sz w:val="18"/>
                <w:szCs w:val="18"/>
              </w:rPr>
              <w:t xml:space="preserve">; </w:t>
            </w:r>
          </w:p>
          <w:p w:rsidR="00C0063A"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499 193 – 1 раз в трое суток</w:t>
            </w:r>
            <w:r>
              <w:rPr>
                <w:rFonts w:ascii="Times New Roman" w:hAnsi="Times New Roman"/>
                <w:sz w:val="18"/>
                <w:szCs w:val="18"/>
              </w:rPr>
              <w:t>,</w:t>
            </w:r>
          </w:p>
          <w:p w:rsidR="00C0063A" w:rsidRPr="00FC7CD5" w:rsidRDefault="00C0063A" w:rsidP="005F5572">
            <w:pPr>
              <w:pStyle w:val="ConsPlusNormal"/>
              <w:ind w:firstLine="0"/>
              <w:jc w:val="center"/>
              <w:rPr>
                <w:rFonts w:ascii="Times New Roman" w:hAnsi="Times New Roman"/>
                <w:sz w:val="18"/>
                <w:szCs w:val="18"/>
              </w:rPr>
            </w:pPr>
            <w:r>
              <w:rPr>
                <w:rFonts w:ascii="Times New Roman" w:hAnsi="Times New Roman"/>
                <w:sz w:val="18"/>
                <w:szCs w:val="18"/>
              </w:rPr>
              <w:t>1 015 954,5 – 1 раз в неделю</w:t>
            </w:r>
          </w:p>
        </w:tc>
      </w:tr>
      <w:tr w:rsidR="00C0063A" w:rsidRPr="00FC7CD5" w:rsidTr="005F5572">
        <w:trPr>
          <w:trHeight w:val="405"/>
        </w:trPr>
        <w:tc>
          <w:tcPr>
            <w:tcW w:w="831" w:type="pct"/>
            <w:vMerge/>
            <w:vAlign w:val="center"/>
          </w:tcPr>
          <w:p w:rsidR="00C0063A" w:rsidRPr="00FC7CD5" w:rsidRDefault="00C0063A" w:rsidP="005F5572">
            <w:pPr>
              <w:pStyle w:val="ConsPlusNormal"/>
              <w:ind w:firstLine="0"/>
              <w:jc w:val="center"/>
              <w:rPr>
                <w:rFonts w:ascii="Times New Roman" w:hAnsi="Times New Roman"/>
                <w:sz w:val="18"/>
                <w:szCs w:val="18"/>
              </w:rPr>
            </w:pPr>
          </w:p>
        </w:tc>
        <w:tc>
          <w:tcPr>
            <w:tcW w:w="1105" w:type="pct"/>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 xml:space="preserve">Подметание прилотковой части улиц </w:t>
            </w:r>
          </w:p>
        </w:tc>
        <w:tc>
          <w:tcPr>
            <w:tcW w:w="360" w:type="pct"/>
            <w:vAlign w:val="center"/>
          </w:tcPr>
          <w:p w:rsidR="00C0063A" w:rsidRPr="00D57F1F" w:rsidRDefault="00C0063A" w:rsidP="005F5572">
            <w:pPr>
              <w:pStyle w:val="ConsPlusNormal"/>
              <w:ind w:firstLine="0"/>
              <w:jc w:val="center"/>
              <w:rPr>
                <w:rFonts w:ascii="Times New Roman" w:hAnsi="Times New Roman"/>
                <w:vertAlign w:val="superscript"/>
              </w:rPr>
            </w:pPr>
            <w:r w:rsidRPr="00D57F1F">
              <w:rPr>
                <w:rFonts w:ascii="Times New Roman" w:hAnsi="Times New Roman"/>
              </w:rPr>
              <w:t>пог. м.</w:t>
            </w:r>
          </w:p>
        </w:tc>
        <w:tc>
          <w:tcPr>
            <w:tcW w:w="2704" w:type="pct"/>
            <w:gridSpan w:val="4"/>
            <w:vAlign w:val="center"/>
          </w:tcPr>
          <w:p w:rsidR="00C0063A" w:rsidRPr="00FC7CD5" w:rsidRDefault="00C0063A" w:rsidP="005F5572">
            <w:pPr>
              <w:pStyle w:val="ConsPlusNormal"/>
              <w:jc w:val="center"/>
              <w:rPr>
                <w:rFonts w:ascii="Times New Roman" w:hAnsi="Times New Roman"/>
                <w:sz w:val="18"/>
                <w:szCs w:val="18"/>
              </w:rPr>
            </w:pPr>
            <w:r>
              <w:rPr>
                <w:rFonts w:ascii="Times New Roman" w:hAnsi="Times New Roman"/>
                <w:sz w:val="18"/>
                <w:szCs w:val="18"/>
              </w:rPr>
              <w:t>1 880 000 ежедневно</w:t>
            </w:r>
          </w:p>
        </w:tc>
      </w:tr>
      <w:tr w:rsidR="00C0063A" w:rsidRPr="00FC7CD5" w:rsidTr="005F5572">
        <w:trPr>
          <w:trHeight w:val="405"/>
        </w:trPr>
        <w:tc>
          <w:tcPr>
            <w:tcW w:w="831" w:type="pct"/>
            <w:vMerge/>
            <w:vAlign w:val="center"/>
          </w:tcPr>
          <w:p w:rsidR="00C0063A" w:rsidRPr="00FC7CD5" w:rsidRDefault="00C0063A" w:rsidP="005F5572">
            <w:pPr>
              <w:pStyle w:val="ConsPlusNormal"/>
              <w:ind w:firstLine="0"/>
              <w:jc w:val="center"/>
              <w:rPr>
                <w:rFonts w:ascii="Times New Roman" w:hAnsi="Times New Roman"/>
                <w:sz w:val="18"/>
                <w:szCs w:val="18"/>
              </w:rPr>
            </w:pPr>
          </w:p>
        </w:tc>
        <w:tc>
          <w:tcPr>
            <w:tcW w:w="1105" w:type="pct"/>
            <w:vAlign w:val="center"/>
          </w:tcPr>
          <w:p w:rsidR="00C0063A" w:rsidRPr="00FC7CD5" w:rsidRDefault="00C0063A" w:rsidP="005F5572">
            <w:pPr>
              <w:pStyle w:val="ConsPlusNormal"/>
              <w:ind w:firstLine="0"/>
              <w:jc w:val="center"/>
              <w:rPr>
                <w:rFonts w:ascii="Times New Roman" w:hAnsi="Times New Roman"/>
                <w:sz w:val="18"/>
                <w:szCs w:val="18"/>
              </w:rPr>
            </w:pPr>
            <w:r>
              <w:rPr>
                <w:rFonts w:ascii="Times New Roman" w:hAnsi="Times New Roman"/>
                <w:sz w:val="18"/>
                <w:szCs w:val="18"/>
              </w:rPr>
              <w:t>Поливка проезжей части улиц</w:t>
            </w:r>
          </w:p>
        </w:tc>
        <w:tc>
          <w:tcPr>
            <w:tcW w:w="360" w:type="pct"/>
            <w:vAlign w:val="center"/>
          </w:tcPr>
          <w:p w:rsidR="00C0063A" w:rsidRPr="00D57F1F" w:rsidRDefault="00C0063A" w:rsidP="005F5572">
            <w:pPr>
              <w:pStyle w:val="ConsPlusNormal"/>
              <w:ind w:firstLine="0"/>
              <w:jc w:val="center"/>
              <w:rPr>
                <w:rFonts w:ascii="Times New Roman" w:hAnsi="Times New Roman"/>
              </w:rPr>
            </w:pPr>
            <w:r>
              <w:rPr>
                <w:rFonts w:ascii="Times New Roman" w:hAnsi="Times New Roman"/>
              </w:rPr>
              <w:t>м</w:t>
            </w:r>
            <w:r w:rsidRPr="00D57F1F">
              <w:rPr>
                <w:rFonts w:ascii="Times New Roman" w:hAnsi="Times New Roman"/>
              </w:rPr>
              <w:t>2</w:t>
            </w:r>
          </w:p>
        </w:tc>
        <w:tc>
          <w:tcPr>
            <w:tcW w:w="778" w:type="pct"/>
            <w:gridSpan w:val="2"/>
            <w:vAlign w:val="center"/>
          </w:tcPr>
          <w:p w:rsidR="00C0063A" w:rsidRPr="00FC7CD5" w:rsidRDefault="00C0063A" w:rsidP="005F5572">
            <w:pPr>
              <w:pStyle w:val="ConsPlusNormal"/>
              <w:ind w:firstLine="0"/>
              <w:jc w:val="center"/>
              <w:rPr>
                <w:rFonts w:ascii="Times New Roman" w:hAnsi="Times New Roman"/>
                <w:sz w:val="18"/>
                <w:szCs w:val="18"/>
              </w:rPr>
            </w:pPr>
            <w:r>
              <w:rPr>
                <w:rFonts w:ascii="Times New Roman" w:hAnsi="Times New Roman"/>
                <w:sz w:val="18"/>
                <w:szCs w:val="18"/>
              </w:rPr>
              <w:t>2 500 000</w:t>
            </w:r>
          </w:p>
        </w:tc>
        <w:tc>
          <w:tcPr>
            <w:tcW w:w="1926" w:type="pct"/>
            <w:gridSpan w:val="2"/>
            <w:vAlign w:val="center"/>
          </w:tcPr>
          <w:p w:rsidR="00C0063A" w:rsidRPr="00FC7CD5" w:rsidRDefault="00C0063A" w:rsidP="005F5572">
            <w:pPr>
              <w:pStyle w:val="ConsPlusNormal"/>
              <w:ind w:firstLine="0"/>
              <w:jc w:val="center"/>
              <w:rPr>
                <w:rFonts w:ascii="Times New Roman" w:hAnsi="Times New Roman"/>
                <w:sz w:val="18"/>
                <w:szCs w:val="18"/>
              </w:rPr>
            </w:pPr>
            <w:r>
              <w:rPr>
                <w:rFonts w:ascii="Times New Roman" w:hAnsi="Times New Roman"/>
                <w:sz w:val="18"/>
                <w:szCs w:val="18"/>
              </w:rPr>
              <w:t>Определяется Заказчиком</w:t>
            </w:r>
          </w:p>
        </w:tc>
      </w:tr>
      <w:tr w:rsidR="00C0063A" w:rsidRPr="00FC7CD5" w:rsidTr="005F5572">
        <w:trPr>
          <w:trHeight w:val="1873"/>
        </w:trPr>
        <w:tc>
          <w:tcPr>
            <w:tcW w:w="831" w:type="pct"/>
            <w:vMerge/>
            <w:vAlign w:val="center"/>
          </w:tcPr>
          <w:p w:rsidR="00C0063A" w:rsidRPr="00FC7CD5" w:rsidRDefault="00C0063A" w:rsidP="005F5572">
            <w:pPr>
              <w:pStyle w:val="ConsPlusNormal"/>
              <w:jc w:val="center"/>
              <w:rPr>
                <w:rFonts w:ascii="Times New Roman" w:hAnsi="Times New Roman"/>
                <w:sz w:val="18"/>
                <w:szCs w:val="18"/>
              </w:rPr>
            </w:pPr>
          </w:p>
        </w:tc>
        <w:tc>
          <w:tcPr>
            <w:tcW w:w="1105" w:type="pct"/>
            <w:vAlign w:val="center"/>
          </w:tcPr>
          <w:p w:rsidR="00C0063A" w:rsidRPr="00FC7CD5" w:rsidRDefault="00C0063A" w:rsidP="005F5572">
            <w:pPr>
              <w:pStyle w:val="ConsPlusNormal"/>
              <w:ind w:firstLine="0"/>
              <w:rPr>
                <w:rFonts w:ascii="Times New Roman" w:hAnsi="Times New Roman"/>
                <w:sz w:val="18"/>
                <w:szCs w:val="18"/>
              </w:rPr>
            </w:pPr>
            <w:r w:rsidRPr="00FC7CD5">
              <w:rPr>
                <w:rFonts w:ascii="Times New Roman" w:hAnsi="Times New Roman"/>
                <w:sz w:val="18"/>
                <w:szCs w:val="18"/>
              </w:rPr>
              <w:t xml:space="preserve">Прочие работы </w:t>
            </w:r>
          </w:p>
          <w:p w:rsidR="00C0063A" w:rsidRPr="00FC7CD5" w:rsidRDefault="00C0063A" w:rsidP="005F5572">
            <w:pPr>
              <w:pStyle w:val="ConsPlusNormal"/>
              <w:ind w:firstLine="0"/>
              <w:rPr>
                <w:rFonts w:ascii="Times New Roman" w:hAnsi="Times New Roman"/>
                <w:sz w:val="18"/>
                <w:szCs w:val="18"/>
              </w:rPr>
            </w:pPr>
            <w:r w:rsidRPr="00FC7CD5">
              <w:rPr>
                <w:rFonts w:ascii="Times New Roman" w:hAnsi="Times New Roman"/>
                <w:sz w:val="18"/>
                <w:szCs w:val="18"/>
              </w:rPr>
              <w:t xml:space="preserve">(до 3 % от цены контракта) –  доработка после механизированной </w:t>
            </w:r>
          </w:p>
          <w:p w:rsidR="00C0063A" w:rsidRPr="00FC7CD5" w:rsidRDefault="00C0063A" w:rsidP="005F5572">
            <w:pPr>
              <w:pStyle w:val="ConsPlusNormal"/>
              <w:ind w:firstLine="0"/>
              <w:rPr>
                <w:rFonts w:ascii="Times New Roman" w:hAnsi="Times New Roman"/>
                <w:sz w:val="18"/>
                <w:szCs w:val="18"/>
              </w:rPr>
            </w:pPr>
            <w:r w:rsidRPr="00FC7CD5">
              <w:rPr>
                <w:rFonts w:ascii="Times New Roman" w:hAnsi="Times New Roman"/>
                <w:sz w:val="18"/>
                <w:szCs w:val="18"/>
              </w:rPr>
              <w:t>уборки улиц и площадей вручную смета, мусора и др. работы</w:t>
            </w:r>
          </w:p>
        </w:tc>
        <w:tc>
          <w:tcPr>
            <w:tcW w:w="3064" w:type="pct"/>
            <w:gridSpan w:val="5"/>
            <w:vAlign w:val="center"/>
          </w:tcPr>
          <w:p w:rsidR="00C0063A" w:rsidRPr="00FC7CD5" w:rsidRDefault="00C0063A" w:rsidP="005F5572">
            <w:pPr>
              <w:pStyle w:val="ConsPlusNormal"/>
              <w:ind w:firstLine="0"/>
              <w:jc w:val="center"/>
              <w:rPr>
                <w:rFonts w:ascii="Times New Roman" w:hAnsi="Times New Roman"/>
                <w:sz w:val="18"/>
                <w:szCs w:val="18"/>
              </w:rPr>
            </w:pPr>
            <w:r w:rsidRPr="00FC7CD5">
              <w:rPr>
                <w:rFonts w:ascii="Times New Roman" w:hAnsi="Times New Roman"/>
                <w:sz w:val="18"/>
                <w:szCs w:val="18"/>
              </w:rPr>
              <w:t>Заказчик определяет виды работ, перечень объектов и сроки выполнения работ</w:t>
            </w:r>
            <w:r w:rsidR="00E7269B">
              <w:rPr>
                <w:rFonts w:ascii="Times New Roman" w:hAnsi="Times New Roman"/>
                <w:sz w:val="18"/>
                <w:szCs w:val="18"/>
              </w:rPr>
              <w:t xml:space="preserve"> по объекту </w:t>
            </w:r>
          </w:p>
        </w:tc>
      </w:tr>
    </w:tbl>
    <w:p w:rsidR="00C0063A" w:rsidRPr="00C0063A" w:rsidRDefault="00C0063A" w:rsidP="00C0063A">
      <w:pPr>
        <w:rPr>
          <w:vanish/>
        </w:rPr>
      </w:pPr>
    </w:p>
    <w:p w:rsidR="00C0063A" w:rsidRPr="00942825" w:rsidRDefault="00C0063A" w:rsidP="00C0063A">
      <w:pPr>
        <w:ind w:firstLine="357"/>
        <w:jc w:val="both"/>
      </w:pPr>
      <w:r w:rsidRPr="00942825">
        <w:t>Спецтехника должна быть оборудована системой спутников</w:t>
      </w:r>
      <w:r>
        <w:t>ой</w:t>
      </w:r>
      <w:r w:rsidRPr="00942825">
        <w:t xml:space="preserve"> </w:t>
      </w:r>
      <w:r>
        <w:t>навигации.</w:t>
      </w:r>
    </w:p>
    <w:p w:rsidR="000C4F55" w:rsidRPr="00C0063A" w:rsidRDefault="00C0063A" w:rsidP="00C0063A">
      <w:pPr>
        <w:spacing w:after="120"/>
        <w:ind w:firstLine="357"/>
        <w:jc w:val="both"/>
      </w:pPr>
      <w:r w:rsidRPr="00942825">
        <w:t>В случае нетипичных погодных условий текущего сезона по сог</w:t>
      </w:r>
      <w:r>
        <w:t xml:space="preserve">ласованию с Заказчиком возможно </w:t>
      </w:r>
      <w:r w:rsidRPr="00942825">
        <w:t>выполнение иных технологических операций механизированной уборки.</w:t>
      </w:r>
    </w:p>
    <w:p w:rsidR="00C0063A" w:rsidRPr="00CF663A" w:rsidRDefault="000C4F55" w:rsidP="00C0063A">
      <w:pPr>
        <w:numPr>
          <w:ilvl w:val="0"/>
          <w:numId w:val="50"/>
        </w:numPr>
        <w:jc w:val="center"/>
        <w:rPr>
          <w:b/>
          <w:sz w:val="24"/>
          <w:szCs w:val="24"/>
        </w:rPr>
      </w:pPr>
      <w:r w:rsidRPr="00A52CF0">
        <w:rPr>
          <w:b/>
          <w:sz w:val="24"/>
          <w:szCs w:val="24"/>
        </w:rPr>
        <w:t>Требования к качеству и безопасности выполняемых работ</w:t>
      </w:r>
    </w:p>
    <w:p w:rsidR="00C0063A" w:rsidRPr="00C0063A" w:rsidRDefault="00C0063A" w:rsidP="00C0063A">
      <w:pPr>
        <w:ind w:firstLine="360"/>
        <w:jc w:val="both"/>
        <w:rPr>
          <w:b/>
          <w:sz w:val="24"/>
          <w:szCs w:val="24"/>
        </w:rPr>
      </w:pPr>
      <w:r w:rsidRPr="00C0063A">
        <w:rPr>
          <w:sz w:val="24"/>
          <w:szCs w:val="24"/>
        </w:rPr>
        <w:t>Работы должны бы</w:t>
      </w:r>
      <w:r>
        <w:rPr>
          <w:sz w:val="24"/>
          <w:szCs w:val="24"/>
        </w:rPr>
        <w:t>ть выполнены в соответствии с  п</w:t>
      </w:r>
      <w:r w:rsidRPr="00C0063A">
        <w:rPr>
          <w:sz w:val="24"/>
          <w:szCs w:val="24"/>
        </w:rPr>
        <w:t xml:space="preserve">остановлением Администрации города Иванова «Об организации уборки улиц и площадей города» </w:t>
      </w:r>
      <w:r>
        <w:rPr>
          <w:sz w:val="24"/>
          <w:szCs w:val="24"/>
        </w:rPr>
        <w:t>(</w:t>
      </w:r>
      <w:r w:rsidRPr="00C0063A">
        <w:rPr>
          <w:sz w:val="24"/>
          <w:szCs w:val="24"/>
        </w:rPr>
        <w:t>в действующей редакции</w:t>
      </w:r>
      <w:r>
        <w:rPr>
          <w:sz w:val="24"/>
          <w:szCs w:val="24"/>
        </w:rPr>
        <w:t>)</w:t>
      </w:r>
      <w:r w:rsidRPr="00C0063A">
        <w:rPr>
          <w:sz w:val="24"/>
          <w:szCs w:val="24"/>
        </w:rPr>
        <w:t xml:space="preserve">, Правилами санитарного содержания и благоустройства города Иванова, Распоряжением Минтранса от 16.06.2003 № ОС-548-р ОДМ «Руководство по борьбе с зимней скользкостью на автомобильных дорогах».                                                                            </w:t>
      </w:r>
    </w:p>
    <w:p w:rsidR="00C0063A" w:rsidRPr="00C0063A" w:rsidRDefault="00C0063A" w:rsidP="00C0063A">
      <w:pPr>
        <w:ind w:firstLine="540"/>
        <w:jc w:val="both"/>
        <w:rPr>
          <w:sz w:val="24"/>
          <w:szCs w:val="24"/>
        </w:rPr>
      </w:pPr>
      <w:r w:rsidRPr="00C0063A">
        <w:rPr>
          <w:sz w:val="24"/>
          <w:szCs w:val="24"/>
        </w:rPr>
        <w:t>При выполнении работ Подрядчик обязан: обеспечить безопасное передвижение пешеходов; допускать к работе на спецтехнике людей, имеющих соответствующие права и сдавших экзамен по технике безопасности в установленном порядке.</w:t>
      </w:r>
    </w:p>
    <w:p w:rsidR="00C0063A" w:rsidRPr="00C0063A" w:rsidRDefault="00C0063A" w:rsidP="00C0063A">
      <w:pPr>
        <w:ind w:firstLine="540"/>
        <w:jc w:val="both"/>
        <w:rPr>
          <w:sz w:val="24"/>
          <w:szCs w:val="24"/>
        </w:rPr>
      </w:pPr>
      <w:r w:rsidRPr="00C0063A">
        <w:rPr>
          <w:sz w:val="24"/>
          <w:szCs w:val="24"/>
        </w:rPr>
        <w:t>Работы должны выполняться с соблюдением технологии производства работ, сроков выполнения работ, качества и произведенные в соответствии с правилами техники безопасности.</w:t>
      </w:r>
    </w:p>
    <w:p w:rsidR="00C0063A" w:rsidRPr="00C0063A" w:rsidRDefault="00C0063A" w:rsidP="00C0063A">
      <w:pPr>
        <w:ind w:firstLine="540"/>
        <w:jc w:val="both"/>
        <w:rPr>
          <w:spacing w:val="-6"/>
          <w:sz w:val="24"/>
          <w:szCs w:val="24"/>
        </w:rPr>
      </w:pPr>
      <w:r w:rsidRPr="00C0063A">
        <w:rPr>
          <w:sz w:val="24"/>
          <w:szCs w:val="24"/>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C0063A">
        <w:rPr>
          <w:spacing w:val="-6"/>
          <w:sz w:val="24"/>
          <w:szCs w:val="24"/>
        </w:rPr>
        <w:t>.</w:t>
      </w:r>
    </w:p>
    <w:p w:rsidR="000C4F55" w:rsidRDefault="000C4F55" w:rsidP="009D606A">
      <w:pPr>
        <w:jc w:val="both"/>
        <w:rPr>
          <w:b/>
          <w:sz w:val="24"/>
          <w:szCs w:val="24"/>
        </w:rPr>
      </w:pPr>
    </w:p>
    <w:p w:rsidR="00CF663A" w:rsidRPr="00CF663A" w:rsidRDefault="00C0063A" w:rsidP="00CF663A">
      <w:pPr>
        <w:numPr>
          <w:ilvl w:val="0"/>
          <w:numId w:val="50"/>
        </w:numPr>
        <w:jc w:val="center"/>
        <w:rPr>
          <w:b/>
          <w:sz w:val="24"/>
          <w:szCs w:val="24"/>
        </w:rPr>
      </w:pPr>
      <w:r>
        <w:rPr>
          <w:b/>
          <w:sz w:val="24"/>
          <w:szCs w:val="24"/>
        </w:rPr>
        <w:t xml:space="preserve">Обоснование начальной (максимальной) цены контракта </w:t>
      </w:r>
    </w:p>
    <w:tbl>
      <w:tblPr>
        <w:tblW w:w="9371" w:type="dxa"/>
        <w:tblInd w:w="93" w:type="dxa"/>
        <w:tblLayout w:type="fixed"/>
        <w:tblLook w:val="04A0" w:firstRow="1" w:lastRow="0" w:firstColumn="1" w:lastColumn="0" w:noHBand="0" w:noVBand="1"/>
      </w:tblPr>
      <w:tblGrid>
        <w:gridCol w:w="4693"/>
        <w:gridCol w:w="777"/>
        <w:gridCol w:w="1482"/>
        <w:gridCol w:w="1031"/>
        <w:gridCol w:w="1388"/>
      </w:tblGrid>
      <w:tr w:rsidR="00CF663A" w:rsidRPr="00CF663A" w:rsidTr="00CF663A">
        <w:trPr>
          <w:trHeight w:val="285"/>
        </w:trPr>
        <w:tc>
          <w:tcPr>
            <w:tcW w:w="9371" w:type="dxa"/>
            <w:gridSpan w:val="5"/>
            <w:tcBorders>
              <w:top w:val="single" w:sz="8" w:space="0" w:color="auto"/>
              <w:left w:val="single" w:sz="8" w:space="0" w:color="auto"/>
              <w:bottom w:val="nil"/>
              <w:right w:val="single" w:sz="8" w:space="0" w:color="000000"/>
            </w:tcBorders>
            <w:shd w:val="clear" w:color="auto" w:fill="auto"/>
            <w:vAlign w:val="bottom"/>
            <w:hideMark/>
          </w:tcPr>
          <w:p w:rsidR="00CF663A" w:rsidRPr="00CF663A" w:rsidRDefault="00CF663A" w:rsidP="00CF663A">
            <w:pPr>
              <w:widowControl/>
              <w:autoSpaceDE/>
              <w:autoSpaceDN/>
              <w:adjustRightInd/>
              <w:jc w:val="center"/>
              <w:rPr>
                <w:b/>
                <w:bCs/>
                <w:i/>
                <w:iCs/>
                <w:u w:val="single"/>
              </w:rPr>
            </w:pPr>
            <w:r w:rsidRPr="00CF663A">
              <w:rPr>
                <w:b/>
                <w:bCs/>
                <w:i/>
                <w:iCs/>
                <w:u w:val="single"/>
              </w:rPr>
              <w:t>Расчет стоимости механизированной уборки улиц</w:t>
            </w:r>
          </w:p>
        </w:tc>
      </w:tr>
      <w:tr w:rsidR="00CF663A" w:rsidRPr="00CF663A" w:rsidTr="00CF663A">
        <w:trPr>
          <w:trHeight w:val="750"/>
        </w:trPr>
        <w:tc>
          <w:tcPr>
            <w:tcW w:w="46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F663A" w:rsidRPr="00CF663A" w:rsidRDefault="00CF663A" w:rsidP="00CF663A">
            <w:pPr>
              <w:widowControl/>
              <w:autoSpaceDE/>
              <w:autoSpaceDN/>
              <w:adjustRightInd/>
              <w:jc w:val="center"/>
              <w:rPr>
                <w:b/>
                <w:bCs/>
                <w:u w:val="single"/>
              </w:rPr>
            </w:pPr>
            <w:r w:rsidRPr="00CF663A">
              <w:rPr>
                <w:b/>
                <w:bCs/>
                <w:u w:val="single"/>
              </w:rPr>
              <w:t>Летний период</w:t>
            </w:r>
          </w:p>
        </w:tc>
        <w:tc>
          <w:tcPr>
            <w:tcW w:w="777" w:type="dxa"/>
            <w:tcBorders>
              <w:top w:val="single" w:sz="8" w:space="0" w:color="auto"/>
              <w:left w:val="nil"/>
              <w:bottom w:val="single" w:sz="4" w:space="0" w:color="auto"/>
              <w:right w:val="single" w:sz="4" w:space="0" w:color="auto"/>
            </w:tcBorders>
            <w:shd w:val="clear" w:color="auto" w:fill="auto"/>
            <w:vAlign w:val="center"/>
            <w:hideMark/>
          </w:tcPr>
          <w:p w:rsidR="00CF663A" w:rsidRPr="00CF663A" w:rsidRDefault="00CF663A" w:rsidP="00CF663A">
            <w:pPr>
              <w:widowControl/>
              <w:autoSpaceDE/>
              <w:autoSpaceDN/>
              <w:adjustRightInd/>
              <w:jc w:val="center"/>
              <w:rPr>
                <w:b/>
                <w:bCs/>
              </w:rPr>
            </w:pPr>
            <w:r w:rsidRPr="00CF663A">
              <w:rPr>
                <w:b/>
                <w:bCs/>
              </w:rPr>
              <w:t>ед. изм.</w:t>
            </w:r>
          </w:p>
        </w:tc>
        <w:tc>
          <w:tcPr>
            <w:tcW w:w="1482" w:type="dxa"/>
            <w:tcBorders>
              <w:top w:val="single" w:sz="8" w:space="0" w:color="auto"/>
              <w:left w:val="nil"/>
              <w:bottom w:val="single" w:sz="4" w:space="0" w:color="auto"/>
              <w:right w:val="single" w:sz="4" w:space="0" w:color="auto"/>
            </w:tcBorders>
            <w:shd w:val="clear" w:color="auto" w:fill="auto"/>
            <w:vAlign w:val="center"/>
            <w:hideMark/>
          </w:tcPr>
          <w:p w:rsidR="00CF663A" w:rsidRPr="00CF663A" w:rsidRDefault="00CF663A" w:rsidP="00CF663A">
            <w:pPr>
              <w:widowControl/>
              <w:autoSpaceDE/>
              <w:autoSpaceDN/>
              <w:adjustRightInd/>
              <w:jc w:val="center"/>
              <w:rPr>
                <w:b/>
                <w:bCs/>
              </w:rPr>
            </w:pPr>
            <w:r w:rsidRPr="00CF663A">
              <w:rPr>
                <w:b/>
                <w:bCs/>
              </w:rPr>
              <w:t xml:space="preserve"> планируемый объем работ </w:t>
            </w:r>
          </w:p>
        </w:tc>
        <w:tc>
          <w:tcPr>
            <w:tcW w:w="1031" w:type="dxa"/>
            <w:tcBorders>
              <w:top w:val="single" w:sz="8" w:space="0" w:color="auto"/>
              <w:left w:val="nil"/>
              <w:bottom w:val="single" w:sz="4" w:space="0" w:color="auto"/>
              <w:right w:val="single" w:sz="4" w:space="0" w:color="auto"/>
            </w:tcBorders>
            <w:shd w:val="clear" w:color="auto" w:fill="auto"/>
            <w:vAlign w:val="center"/>
            <w:hideMark/>
          </w:tcPr>
          <w:p w:rsidR="00CF663A" w:rsidRPr="00CF663A" w:rsidRDefault="00CF663A" w:rsidP="00CF663A">
            <w:pPr>
              <w:widowControl/>
              <w:autoSpaceDE/>
              <w:autoSpaceDN/>
              <w:adjustRightInd/>
              <w:jc w:val="center"/>
              <w:rPr>
                <w:b/>
                <w:bCs/>
              </w:rPr>
            </w:pPr>
            <w:r w:rsidRPr="00CF663A">
              <w:rPr>
                <w:b/>
                <w:bCs/>
              </w:rPr>
              <w:t xml:space="preserve"> тариф, руб., без НДС </w:t>
            </w:r>
          </w:p>
        </w:tc>
        <w:tc>
          <w:tcPr>
            <w:tcW w:w="1388" w:type="dxa"/>
            <w:tcBorders>
              <w:top w:val="single" w:sz="8" w:space="0" w:color="auto"/>
              <w:left w:val="nil"/>
              <w:bottom w:val="single" w:sz="4" w:space="0" w:color="auto"/>
              <w:right w:val="single" w:sz="8" w:space="0" w:color="auto"/>
            </w:tcBorders>
            <w:shd w:val="clear" w:color="auto" w:fill="auto"/>
            <w:vAlign w:val="center"/>
            <w:hideMark/>
          </w:tcPr>
          <w:p w:rsidR="00CF663A" w:rsidRPr="00CF663A" w:rsidRDefault="00CF663A" w:rsidP="00CF663A">
            <w:pPr>
              <w:widowControl/>
              <w:autoSpaceDE/>
              <w:autoSpaceDN/>
              <w:adjustRightInd/>
              <w:jc w:val="center"/>
              <w:rPr>
                <w:b/>
                <w:bCs/>
              </w:rPr>
            </w:pPr>
            <w:r w:rsidRPr="00CF663A">
              <w:rPr>
                <w:b/>
                <w:bCs/>
              </w:rPr>
              <w:t xml:space="preserve"> стоимость, руб. </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Механизированная мойка проезжей части улиц</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1000 м2</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6 515,00</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101,95</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664 204,25</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Механизированное поливка проезжей части улиц</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кв.м.</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2 500,00</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30,13</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75 325,00</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Механизированное подметание проезжей части улиц</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1000 м2</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2872</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79,19</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227 433,68</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Механизированное подметание лотков проезжей части улиц</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п.м</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1880</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235,83</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443 360,40</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Самосвал (вывоз смета при ручной погрузке)</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1м/час</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145</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847,89</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122 944,05</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Самосвал (вывоз смета при механизированной погрузке)</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1м/час</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315</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563,08</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177 370,20</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КО-707</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1м/час</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1018</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595,68</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606 402,24</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Автогредер</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1м/час</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74</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726,2</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53 738,80</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Фронтальный погрузчик (смет)</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1м/час</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145</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right"/>
            </w:pPr>
            <w:r w:rsidRPr="00CF663A">
              <w:t>673,13</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97 603,85</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Прочие работы до 3 %</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руб.</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74 051,47</w:t>
            </w:r>
          </w:p>
        </w:tc>
      </w:tr>
      <w:tr w:rsidR="00CF663A" w:rsidRPr="00CF663A" w:rsidTr="00CF663A">
        <w:trPr>
          <w:trHeight w:val="255"/>
        </w:trPr>
        <w:tc>
          <w:tcPr>
            <w:tcW w:w="4693" w:type="dxa"/>
            <w:tcBorders>
              <w:top w:val="nil"/>
              <w:left w:val="single" w:sz="8" w:space="0" w:color="auto"/>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Итого</w:t>
            </w:r>
          </w:p>
        </w:tc>
        <w:tc>
          <w:tcPr>
            <w:tcW w:w="777"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руб.</w:t>
            </w:r>
          </w:p>
        </w:tc>
        <w:tc>
          <w:tcPr>
            <w:tcW w:w="1482"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031" w:type="dxa"/>
            <w:tcBorders>
              <w:top w:val="nil"/>
              <w:left w:val="nil"/>
              <w:bottom w:val="single" w:sz="4" w:space="0" w:color="auto"/>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388" w:type="dxa"/>
            <w:tcBorders>
              <w:top w:val="nil"/>
              <w:left w:val="nil"/>
              <w:bottom w:val="single" w:sz="4"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2 542 433,94</w:t>
            </w:r>
          </w:p>
        </w:tc>
      </w:tr>
      <w:tr w:rsidR="00CF663A" w:rsidRPr="00CF663A" w:rsidTr="00CF663A">
        <w:trPr>
          <w:trHeight w:val="270"/>
        </w:trPr>
        <w:tc>
          <w:tcPr>
            <w:tcW w:w="4693" w:type="dxa"/>
            <w:tcBorders>
              <w:top w:val="nil"/>
              <w:left w:val="single" w:sz="8" w:space="0" w:color="auto"/>
              <w:bottom w:val="nil"/>
              <w:right w:val="single" w:sz="4" w:space="0" w:color="auto"/>
            </w:tcBorders>
            <w:shd w:val="clear" w:color="auto" w:fill="auto"/>
            <w:vAlign w:val="bottom"/>
            <w:hideMark/>
          </w:tcPr>
          <w:p w:rsidR="00CF663A" w:rsidRPr="00CF663A" w:rsidRDefault="00CF663A" w:rsidP="00CF663A">
            <w:pPr>
              <w:widowControl/>
              <w:autoSpaceDE/>
              <w:autoSpaceDN/>
              <w:adjustRightInd/>
              <w:jc w:val="both"/>
            </w:pPr>
            <w:r w:rsidRPr="00CF663A">
              <w:t>НДС 18 %</w:t>
            </w:r>
          </w:p>
        </w:tc>
        <w:tc>
          <w:tcPr>
            <w:tcW w:w="777" w:type="dxa"/>
            <w:tcBorders>
              <w:top w:val="nil"/>
              <w:left w:val="nil"/>
              <w:bottom w:val="nil"/>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482" w:type="dxa"/>
            <w:tcBorders>
              <w:top w:val="nil"/>
              <w:left w:val="nil"/>
              <w:bottom w:val="nil"/>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031" w:type="dxa"/>
            <w:tcBorders>
              <w:top w:val="nil"/>
              <w:left w:val="nil"/>
              <w:bottom w:val="nil"/>
              <w:right w:val="single" w:sz="4" w:space="0" w:color="auto"/>
            </w:tcBorders>
            <w:shd w:val="clear" w:color="auto" w:fill="auto"/>
            <w:vAlign w:val="bottom"/>
            <w:hideMark/>
          </w:tcPr>
          <w:p w:rsidR="00CF663A" w:rsidRPr="00CF663A" w:rsidRDefault="00CF663A" w:rsidP="00CF663A">
            <w:pPr>
              <w:widowControl/>
              <w:autoSpaceDE/>
              <w:autoSpaceDN/>
              <w:adjustRightInd/>
            </w:pPr>
            <w:r w:rsidRPr="00CF663A">
              <w:t> </w:t>
            </w:r>
          </w:p>
        </w:tc>
        <w:tc>
          <w:tcPr>
            <w:tcW w:w="1388" w:type="dxa"/>
            <w:tcBorders>
              <w:top w:val="nil"/>
              <w:left w:val="nil"/>
              <w:bottom w:val="nil"/>
              <w:right w:val="single" w:sz="8" w:space="0" w:color="auto"/>
            </w:tcBorders>
            <w:shd w:val="clear" w:color="auto" w:fill="auto"/>
            <w:vAlign w:val="bottom"/>
            <w:hideMark/>
          </w:tcPr>
          <w:p w:rsidR="00CF663A" w:rsidRPr="00CF663A" w:rsidRDefault="00CF663A" w:rsidP="00CF663A">
            <w:pPr>
              <w:widowControl/>
              <w:autoSpaceDE/>
              <w:autoSpaceDN/>
              <w:adjustRightInd/>
              <w:jc w:val="right"/>
            </w:pPr>
            <w:r w:rsidRPr="00CF663A">
              <w:t>457 638,11</w:t>
            </w:r>
          </w:p>
        </w:tc>
      </w:tr>
      <w:tr w:rsidR="00CF663A" w:rsidRPr="00CF663A" w:rsidTr="00CF663A">
        <w:trPr>
          <w:trHeight w:val="270"/>
        </w:trPr>
        <w:tc>
          <w:tcPr>
            <w:tcW w:w="469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F663A" w:rsidRPr="00CF663A" w:rsidRDefault="00CF663A" w:rsidP="00CF663A">
            <w:pPr>
              <w:widowControl/>
              <w:autoSpaceDE/>
              <w:autoSpaceDN/>
              <w:adjustRightInd/>
              <w:jc w:val="both"/>
              <w:rPr>
                <w:b/>
                <w:bCs/>
              </w:rPr>
            </w:pPr>
            <w:r w:rsidRPr="00CF663A">
              <w:rPr>
                <w:b/>
                <w:bCs/>
              </w:rPr>
              <w:t>ВСЕГО</w:t>
            </w:r>
          </w:p>
        </w:tc>
        <w:tc>
          <w:tcPr>
            <w:tcW w:w="777" w:type="dxa"/>
            <w:tcBorders>
              <w:top w:val="single" w:sz="8" w:space="0" w:color="auto"/>
              <w:left w:val="nil"/>
              <w:bottom w:val="single" w:sz="8" w:space="0" w:color="auto"/>
              <w:right w:val="single" w:sz="4" w:space="0" w:color="auto"/>
            </w:tcBorders>
            <w:shd w:val="clear" w:color="auto" w:fill="auto"/>
            <w:vAlign w:val="bottom"/>
            <w:hideMark/>
          </w:tcPr>
          <w:p w:rsidR="00CF663A" w:rsidRPr="00CF663A" w:rsidRDefault="00CF663A" w:rsidP="00CF663A">
            <w:pPr>
              <w:widowControl/>
              <w:autoSpaceDE/>
              <w:autoSpaceDN/>
              <w:adjustRightInd/>
              <w:rPr>
                <w:b/>
                <w:bCs/>
              </w:rPr>
            </w:pPr>
            <w:r w:rsidRPr="00CF663A">
              <w:rPr>
                <w:b/>
                <w:bCs/>
              </w:rPr>
              <w:t>руб.</w:t>
            </w:r>
          </w:p>
        </w:tc>
        <w:tc>
          <w:tcPr>
            <w:tcW w:w="1482" w:type="dxa"/>
            <w:tcBorders>
              <w:top w:val="single" w:sz="8" w:space="0" w:color="auto"/>
              <w:left w:val="nil"/>
              <w:bottom w:val="single" w:sz="8" w:space="0" w:color="auto"/>
              <w:right w:val="single" w:sz="4" w:space="0" w:color="auto"/>
            </w:tcBorders>
            <w:shd w:val="clear" w:color="auto" w:fill="auto"/>
            <w:vAlign w:val="bottom"/>
            <w:hideMark/>
          </w:tcPr>
          <w:p w:rsidR="00CF663A" w:rsidRPr="00CF663A" w:rsidRDefault="00CF663A" w:rsidP="00CF663A">
            <w:pPr>
              <w:widowControl/>
              <w:autoSpaceDE/>
              <w:autoSpaceDN/>
              <w:adjustRightInd/>
              <w:rPr>
                <w:b/>
                <w:bCs/>
              </w:rPr>
            </w:pPr>
            <w:r w:rsidRPr="00CF663A">
              <w:rPr>
                <w:b/>
                <w:bCs/>
              </w:rPr>
              <w:t> </w:t>
            </w:r>
          </w:p>
        </w:tc>
        <w:tc>
          <w:tcPr>
            <w:tcW w:w="1031" w:type="dxa"/>
            <w:tcBorders>
              <w:top w:val="single" w:sz="8" w:space="0" w:color="auto"/>
              <w:left w:val="nil"/>
              <w:bottom w:val="single" w:sz="8" w:space="0" w:color="auto"/>
              <w:right w:val="single" w:sz="4" w:space="0" w:color="auto"/>
            </w:tcBorders>
            <w:shd w:val="clear" w:color="auto" w:fill="auto"/>
            <w:vAlign w:val="bottom"/>
            <w:hideMark/>
          </w:tcPr>
          <w:p w:rsidR="00CF663A" w:rsidRPr="00CF663A" w:rsidRDefault="00CF663A" w:rsidP="00CF663A">
            <w:pPr>
              <w:widowControl/>
              <w:autoSpaceDE/>
              <w:autoSpaceDN/>
              <w:adjustRightInd/>
              <w:rPr>
                <w:b/>
                <w:bCs/>
              </w:rPr>
            </w:pPr>
            <w:r w:rsidRPr="00CF663A">
              <w:rPr>
                <w:b/>
                <w:bCs/>
              </w:rPr>
              <w:t> </w:t>
            </w:r>
          </w:p>
        </w:tc>
        <w:tc>
          <w:tcPr>
            <w:tcW w:w="1388" w:type="dxa"/>
            <w:tcBorders>
              <w:top w:val="single" w:sz="8" w:space="0" w:color="auto"/>
              <w:left w:val="nil"/>
              <w:bottom w:val="single" w:sz="8" w:space="0" w:color="auto"/>
              <w:right w:val="single" w:sz="8" w:space="0" w:color="auto"/>
            </w:tcBorders>
            <w:shd w:val="clear" w:color="auto" w:fill="auto"/>
            <w:vAlign w:val="bottom"/>
            <w:hideMark/>
          </w:tcPr>
          <w:p w:rsidR="00CF663A" w:rsidRPr="00CF663A" w:rsidRDefault="00CF663A" w:rsidP="00CF663A">
            <w:pPr>
              <w:widowControl/>
              <w:autoSpaceDE/>
              <w:autoSpaceDN/>
              <w:adjustRightInd/>
              <w:jc w:val="right"/>
              <w:rPr>
                <w:b/>
                <w:bCs/>
              </w:rPr>
            </w:pPr>
            <w:r w:rsidRPr="00CF663A">
              <w:rPr>
                <w:b/>
                <w:bCs/>
              </w:rPr>
              <w:t>3 000 072,05</w:t>
            </w:r>
          </w:p>
        </w:tc>
      </w:tr>
    </w:tbl>
    <w:p w:rsidR="00CF663A" w:rsidRPr="00F16987" w:rsidRDefault="00CF663A" w:rsidP="00CF663A">
      <w:pPr>
        <w:ind w:left="360"/>
        <w:rPr>
          <w:b/>
          <w:sz w:val="24"/>
          <w:szCs w:val="24"/>
        </w:rPr>
      </w:pPr>
    </w:p>
    <w:sectPr w:rsidR="00CF663A" w:rsidRPr="00F16987" w:rsidSect="00336123">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C2" w:rsidRDefault="00102EC2">
      <w:r>
        <w:separator/>
      </w:r>
    </w:p>
  </w:endnote>
  <w:endnote w:type="continuationSeparator" w:id="0">
    <w:p w:rsidR="00102EC2" w:rsidRDefault="0010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A9" w:rsidRDefault="002F41A9" w:rsidP="0055061B">
    <w:pPr>
      <w:pStyle w:val="af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F41A9" w:rsidRDefault="002F41A9" w:rsidP="0055061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A9" w:rsidRDefault="002F41A9" w:rsidP="0055061B">
    <w:pPr>
      <w:pStyle w:val="af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73EBC">
      <w:rPr>
        <w:rStyle w:val="aa"/>
        <w:noProof/>
      </w:rPr>
      <w:t>1</w:t>
    </w:r>
    <w:r>
      <w:rPr>
        <w:rStyle w:val="aa"/>
      </w:rPr>
      <w:fldChar w:fldCharType="end"/>
    </w:r>
  </w:p>
  <w:p w:rsidR="002F41A9" w:rsidRDefault="002F41A9" w:rsidP="0055061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C2" w:rsidRDefault="00102EC2">
      <w:r>
        <w:separator/>
      </w:r>
    </w:p>
  </w:footnote>
  <w:footnote w:type="continuationSeparator" w:id="0">
    <w:p w:rsidR="00102EC2" w:rsidRDefault="00102EC2">
      <w:r>
        <w:continuationSeparator/>
      </w:r>
    </w:p>
  </w:footnote>
  <w:footnote w:id="1">
    <w:p w:rsidR="002F41A9" w:rsidRDefault="002F41A9" w:rsidP="002C55A4">
      <w:pPr>
        <w:pStyle w:val="af6"/>
      </w:pPr>
      <w:r>
        <w:rPr>
          <w:rStyle w:val="af8"/>
        </w:rPr>
        <w:t>*</w:t>
      </w:r>
      <w:r>
        <w:t xml:space="preserve"> в соответствии с системой налогообложения, применяемой участником размещения заказа</w:t>
      </w:r>
    </w:p>
  </w:footnote>
  <w:footnote w:id="2">
    <w:p w:rsidR="002F41A9" w:rsidRDefault="002F41A9" w:rsidP="00B249CC">
      <w:pPr>
        <w:pStyle w:val="af6"/>
      </w:pPr>
      <w:r>
        <w:rPr>
          <w:rStyle w:val="af8"/>
        </w:rPr>
        <w:t>*</w:t>
      </w:r>
      <w:r>
        <w:t xml:space="preserve"> НДС </w:t>
      </w:r>
      <w:r w:rsidRPr="00D05688">
        <w:t xml:space="preserve">не указывается </w:t>
      </w:r>
      <w:r>
        <w:t>лицами</w:t>
      </w:r>
      <w:r w:rsidRPr="00D05688">
        <w:t>,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38A2CE"/>
    <w:lvl w:ilvl="0">
      <w:start w:val="1"/>
      <w:numFmt w:val="bullet"/>
      <w:pStyle w:val="9"/>
      <w:lvlText w:val=""/>
      <w:lvlJc w:val="left"/>
      <w:pPr>
        <w:tabs>
          <w:tab w:val="num" w:pos="643"/>
        </w:tabs>
        <w:ind w:left="643" w:hanging="360"/>
      </w:pPr>
      <w:rPr>
        <w:rFonts w:ascii="Symbol" w:hAnsi="Symbol" w:hint="default"/>
      </w:rPr>
    </w:lvl>
  </w:abstractNum>
  <w:abstractNum w:abstractNumId="1">
    <w:nsid w:val="FFFFFF89"/>
    <w:multiLevelType w:val="singleLevel"/>
    <w:tmpl w:val="E964246E"/>
    <w:lvl w:ilvl="0">
      <w:start w:val="1"/>
      <w:numFmt w:val="bullet"/>
      <w:lvlText w:val=""/>
      <w:lvlJc w:val="left"/>
      <w:pPr>
        <w:tabs>
          <w:tab w:val="num" w:pos="360"/>
        </w:tabs>
        <w:ind w:left="360" w:hanging="360"/>
      </w:pPr>
      <w:rPr>
        <w:rFonts w:ascii="Symbol" w:hAnsi="Symbol" w:hint="default"/>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53B5B31"/>
    <w:multiLevelType w:val="hybridMultilevel"/>
    <w:tmpl w:val="07440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4A4A7D"/>
    <w:multiLevelType w:val="hybridMultilevel"/>
    <w:tmpl w:val="C76E3D5A"/>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7C3967"/>
    <w:multiLevelType w:val="multilevel"/>
    <w:tmpl w:val="867CBC5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9897285"/>
    <w:multiLevelType w:val="hybridMultilevel"/>
    <w:tmpl w:val="30BCEB18"/>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B55DAD"/>
    <w:multiLevelType w:val="hybridMultilevel"/>
    <w:tmpl w:val="61E6483C"/>
    <w:lvl w:ilvl="0" w:tplc="95CC597A">
      <w:start w:val="1"/>
      <w:numFmt w:val="decimal"/>
      <w:lvlText w:val="%1."/>
      <w:lvlJc w:val="left"/>
      <w:pPr>
        <w:tabs>
          <w:tab w:val="num" w:pos="720"/>
        </w:tabs>
        <w:ind w:left="720" w:hanging="360"/>
      </w:pPr>
      <w:rPr>
        <w:rFonts w:cs="Times New Roman" w:hint="default"/>
      </w:rPr>
    </w:lvl>
    <w:lvl w:ilvl="1" w:tplc="1F123D8C">
      <w:numFmt w:val="none"/>
      <w:lvlText w:val=""/>
      <w:lvlJc w:val="left"/>
      <w:pPr>
        <w:tabs>
          <w:tab w:val="num" w:pos="360"/>
        </w:tabs>
      </w:pPr>
      <w:rPr>
        <w:rFonts w:cs="Times New Roman"/>
      </w:rPr>
    </w:lvl>
    <w:lvl w:ilvl="2" w:tplc="78720F4E">
      <w:numFmt w:val="none"/>
      <w:lvlText w:val=""/>
      <w:lvlJc w:val="left"/>
      <w:pPr>
        <w:tabs>
          <w:tab w:val="num" w:pos="360"/>
        </w:tabs>
      </w:pPr>
      <w:rPr>
        <w:rFonts w:cs="Times New Roman"/>
      </w:rPr>
    </w:lvl>
    <w:lvl w:ilvl="3" w:tplc="832CA5EC">
      <w:numFmt w:val="none"/>
      <w:lvlText w:val=""/>
      <w:lvlJc w:val="left"/>
      <w:pPr>
        <w:tabs>
          <w:tab w:val="num" w:pos="360"/>
        </w:tabs>
      </w:pPr>
      <w:rPr>
        <w:rFonts w:cs="Times New Roman"/>
      </w:rPr>
    </w:lvl>
    <w:lvl w:ilvl="4" w:tplc="EF425178">
      <w:numFmt w:val="none"/>
      <w:lvlText w:val=""/>
      <w:lvlJc w:val="left"/>
      <w:pPr>
        <w:tabs>
          <w:tab w:val="num" w:pos="360"/>
        </w:tabs>
      </w:pPr>
      <w:rPr>
        <w:rFonts w:cs="Times New Roman"/>
      </w:rPr>
    </w:lvl>
    <w:lvl w:ilvl="5" w:tplc="F2CADCDE">
      <w:numFmt w:val="none"/>
      <w:lvlText w:val=""/>
      <w:lvlJc w:val="left"/>
      <w:pPr>
        <w:tabs>
          <w:tab w:val="num" w:pos="360"/>
        </w:tabs>
      </w:pPr>
      <w:rPr>
        <w:rFonts w:cs="Times New Roman"/>
      </w:rPr>
    </w:lvl>
    <w:lvl w:ilvl="6" w:tplc="CB865956">
      <w:numFmt w:val="none"/>
      <w:lvlText w:val=""/>
      <w:lvlJc w:val="left"/>
      <w:pPr>
        <w:tabs>
          <w:tab w:val="num" w:pos="360"/>
        </w:tabs>
      </w:pPr>
      <w:rPr>
        <w:rFonts w:cs="Times New Roman"/>
      </w:rPr>
    </w:lvl>
    <w:lvl w:ilvl="7" w:tplc="A4CCD53A">
      <w:numFmt w:val="none"/>
      <w:lvlText w:val=""/>
      <w:lvlJc w:val="left"/>
      <w:pPr>
        <w:tabs>
          <w:tab w:val="num" w:pos="360"/>
        </w:tabs>
      </w:pPr>
      <w:rPr>
        <w:rFonts w:cs="Times New Roman"/>
      </w:rPr>
    </w:lvl>
    <w:lvl w:ilvl="8" w:tplc="AE0EF0D8">
      <w:numFmt w:val="none"/>
      <w:lvlText w:val=""/>
      <w:lvlJc w:val="left"/>
      <w:pPr>
        <w:tabs>
          <w:tab w:val="num" w:pos="360"/>
        </w:tabs>
      </w:pPr>
      <w:rPr>
        <w:rFonts w:cs="Times New Roman"/>
      </w:rPr>
    </w:lvl>
  </w:abstractNum>
  <w:abstractNum w:abstractNumId="9">
    <w:nsid w:val="109E235A"/>
    <w:multiLevelType w:val="multilevel"/>
    <w:tmpl w:val="8E18D7F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14A542CF"/>
    <w:multiLevelType w:val="hybridMultilevel"/>
    <w:tmpl w:val="A2A4021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5DC5AFD"/>
    <w:multiLevelType w:val="singleLevel"/>
    <w:tmpl w:val="ABBA6CC4"/>
    <w:lvl w:ilvl="0">
      <w:numFmt w:val="bullet"/>
      <w:lvlText w:val="-"/>
      <w:lvlJc w:val="left"/>
      <w:pPr>
        <w:tabs>
          <w:tab w:val="num" w:pos="900"/>
        </w:tabs>
        <w:ind w:left="900" w:hanging="360"/>
      </w:pPr>
      <w:rPr>
        <w:rFonts w:hint="default"/>
      </w:rPr>
    </w:lvl>
  </w:abstractNum>
  <w:abstractNum w:abstractNumId="12">
    <w:nsid w:val="191B5D5B"/>
    <w:multiLevelType w:val="hybridMultilevel"/>
    <w:tmpl w:val="3E2A2FD2"/>
    <w:lvl w:ilvl="0" w:tplc="6444DD5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0AE5D02"/>
    <w:multiLevelType w:val="hybridMultilevel"/>
    <w:tmpl w:val="91482410"/>
    <w:lvl w:ilvl="0" w:tplc="0466100A">
      <w:start w:val="1"/>
      <w:numFmt w:val="decimal"/>
      <w:lvlText w:val="%1."/>
      <w:lvlJc w:val="left"/>
      <w:pPr>
        <w:tabs>
          <w:tab w:val="num" w:pos="900"/>
        </w:tabs>
        <w:ind w:left="900" w:hanging="360"/>
      </w:pPr>
      <w:rPr>
        <w:rFonts w:ascii="Times New Roman" w:eastAsia="Times New Roman" w:hAnsi="Times New Roman" w:cs="Times New Roman"/>
      </w:rPr>
    </w:lvl>
    <w:lvl w:ilvl="1" w:tplc="D6424524">
      <w:numFmt w:val="none"/>
      <w:lvlText w:val=""/>
      <w:lvlJc w:val="left"/>
      <w:pPr>
        <w:tabs>
          <w:tab w:val="num" w:pos="360"/>
        </w:tabs>
      </w:pPr>
      <w:rPr>
        <w:rFonts w:cs="Times New Roman"/>
      </w:rPr>
    </w:lvl>
    <w:lvl w:ilvl="2" w:tplc="0598E8FC">
      <w:numFmt w:val="none"/>
      <w:lvlText w:val=""/>
      <w:lvlJc w:val="left"/>
      <w:pPr>
        <w:tabs>
          <w:tab w:val="num" w:pos="360"/>
        </w:tabs>
      </w:pPr>
      <w:rPr>
        <w:rFonts w:cs="Times New Roman"/>
      </w:rPr>
    </w:lvl>
    <w:lvl w:ilvl="3" w:tplc="8E1AE6EE">
      <w:numFmt w:val="none"/>
      <w:lvlText w:val=""/>
      <w:lvlJc w:val="left"/>
      <w:pPr>
        <w:tabs>
          <w:tab w:val="num" w:pos="360"/>
        </w:tabs>
      </w:pPr>
      <w:rPr>
        <w:rFonts w:cs="Times New Roman"/>
      </w:rPr>
    </w:lvl>
    <w:lvl w:ilvl="4" w:tplc="EE082D34">
      <w:numFmt w:val="none"/>
      <w:lvlText w:val=""/>
      <w:lvlJc w:val="left"/>
      <w:pPr>
        <w:tabs>
          <w:tab w:val="num" w:pos="360"/>
        </w:tabs>
      </w:pPr>
      <w:rPr>
        <w:rFonts w:cs="Times New Roman"/>
      </w:rPr>
    </w:lvl>
    <w:lvl w:ilvl="5" w:tplc="B16C319E">
      <w:numFmt w:val="none"/>
      <w:lvlText w:val=""/>
      <w:lvlJc w:val="left"/>
      <w:pPr>
        <w:tabs>
          <w:tab w:val="num" w:pos="360"/>
        </w:tabs>
      </w:pPr>
      <w:rPr>
        <w:rFonts w:cs="Times New Roman"/>
      </w:rPr>
    </w:lvl>
    <w:lvl w:ilvl="6" w:tplc="07A6BD26">
      <w:numFmt w:val="none"/>
      <w:lvlText w:val=""/>
      <w:lvlJc w:val="left"/>
      <w:pPr>
        <w:tabs>
          <w:tab w:val="num" w:pos="360"/>
        </w:tabs>
      </w:pPr>
      <w:rPr>
        <w:rFonts w:cs="Times New Roman"/>
      </w:rPr>
    </w:lvl>
    <w:lvl w:ilvl="7" w:tplc="F1A2943A">
      <w:numFmt w:val="none"/>
      <w:lvlText w:val=""/>
      <w:lvlJc w:val="left"/>
      <w:pPr>
        <w:tabs>
          <w:tab w:val="num" w:pos="360"/>
        </w:tabs>
      </w:pPr>
      <w:rPr>
        <w:rFonts w:cs="Times New Roman"/>
      </w:rPr>
    </w:lvl>
    <w:lvl w:ilvl="8" w:tplc="1ABC14A8">
      <w:numFmt w:val="none"/>
      <w:lvlText w:val=""/>
      <w:lvlJc w:val="left"/>
      <w:pPr>
        <w:tabs>
          <w:tab w:val="num" w:pos="360"/>
        </w:tabs>
      </w:pPr>
      <w:rPr>
        <w:rFonts w:cs="Times New Roman"/>
      </w:rPr>
    </w:lvl>
  </w:abstractNum>
  <w:abstractNum w:abstractNumId="14">
    <w:nsid w:val="23757630"/>
    <w:multiLevelType w:val="hybridMultilevel"/>
    <w:tmpl w:val="C90082FA"/>
    <w:lvl w:ilvl="0" w:tplc="DD7C9C4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257E1337"/>
    <w:multiLevelType w:val="multilevel"/>
    <w:tmpl w:val="2F4023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614027F"/>
    <w:multiLevelType w:val="multilevel"/>
    <w:tmpl w:val="3600FD9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127A6D"/>
    <w:multiLevelType w:val="multilevel"/>
    <w:tmpl w:val="9E2A2B2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3D5"/>
    <w:multiLevelType w:val="hybridMultilevel"/>
    <w:tmpl w:val="D7347DE2"/>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6F3BFB"/>
    <w:multiLevelType w:val="multilevel"/>
    <w:tmpl w:val="896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F0A44"/>
    <w:multiLevelType w:val="multilevel"/>
    <w:tmpl w:val="2D3015A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1F477A7"/>
    <w:multiLevelType w:val="hybridMultilevel"/>
    <w:tmpl w:val="159A247E"/>
    <w:lvl w:ilvl="0" w:tplc="DD7C9C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58B3638"/>
    <w:multiLevelType w:val="multilevel"/>
    <w:tmpl w:val="0E36A80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6532FD3"/>
    <w:multiLevelType w:val="hybridMultilevel"/>
    <w:tmpl w:val="E71841D0"/>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874400C"/>
    <w:multiLevelType w:val="hybridMultilevel"/>
    <w:tmpl w:val="BFC44272"/>
    <w:lvl w:ilvl="0" w:tplc="765C2F7E">
      <w:start w:val="1"/>
      <w:numFmt w:val="decimal"/>
      <w:lvlText w:val="%1."/>
      <w:lvlJc w:val="left"/>
      <w:pPr>
        <w:tabs>
          <w:tab w:val="num" w:pos="720"/>
        </w:tabs>
        <w:ind w:left="720" w:hanging="360"/>
      </w:pPr>
      <w:rPr>
        <w:rFonts w:cs="Times New Roman"/>
      </w:rPr>
    </w:lvl>
    <w:lvl w:ilvl="1" w:tplc="6232AC46">
      <w:numFmt w:val="none"/>
      <w:lvlText w:val=""/>
      <w:lvlJc w:val="left"/>
      <w:pPr>
        <w:tabs>
          <w:tab w:val="num" w:pos="360"/>
        </w:tabs>
      </w:pPr>
      <w:rPr>
        <w:rFonts w:cs="Times New Roman"/>
      </w:rPr>
    </w:lvl>
    <w:lvl w:ilvl="2" w:tplc="971C9A0C">
      <w:numFmt w:val="none"/>
      <w:lvlText w:val=""/>
      <w:lvlJc w:val="left"/>
      <w:pPr>
        <w:tabs>
          <w:tab w:val="num" w:pos="360"/>
        </w:tabs>
      </w:pPr>
      <w:rPr>
        <w:rFonts w:cs="Times New Roman"/>
      </w:rPr>
    </w:lvl>
    <w:lvl w:ilvl="3" w:tplc="310E7216">
      <w:numFmt w:val="none"/>
      <w:lvlText w:val=""/>
      <w:lvlJc w:val="left"/>
      <w:pPr>
        <w:tabs>
          <w:tab w:val="num" w:pos="360"/>
        </w:tabs>
      </w:pPr>
      <w:rPr>
        <w:rFonts w:cs="Times New Roman"/>
      </w:rPr>
    </w:lvl>
    <w:lvl w:ilvl="4" w:tplc="37B804A0">
      <w:numFmt w:val="none"/>
      <w:lvlText w:val=""/>
      <w:lvlJc w:val="left"/>
      <w:pPr>
        <w:tabs>
          <w:tab w:val="num" w:pos="360"/>
        </w:tabs>
      </w:pPr>
      <w:rPr>
        <w:rFonts w:cs="Times New Roman"/>
      </w:rPr>
    </w:lvl>
    <w:lvl w:ilvl="5" w:tplc="C2C47B84">
      <w:numFmt w:val="none"/>
      <w:lvlText w:val=""/>
      <w:lvlJc w:val="left"/>
      <w:pPr>
        <w:tabs>
          <w:tab w:val="num" w:pos="360"/>
        </w:tabs>
      </w:pPr>
      <w:rPr>
        <w:rFonts w:cs="Times New Roman"/>
      </w:rPr>
    </w:lvl>
    <w:lvl w:ilvl="6" w:tplc="F12A674C">
      <w:numFmt w:val="none"/>
      <w:lvlText w:val=""/>
      <w:lvlJc w:val="left"/>
      <w:pPr>
        <w:tabs>
          <w:tab w:val="num" w:pos="360"/>
        </w:tabs>
      </w:pPr>
      <w:rPr>
        <w:rFonts w:cs="Times New Roman"/>
      </w:rPr>
    </w:lvl>
    <w:lvl w:ilvl="7" w:tplc="6EF4127E">
      <w:numFmt w:val="none"/>
      <w:lvlText w:val=""/>
      <w:lvlJc w:val="left"/>
      <w:pPr>
        <w:tabs>
          <w:tab w:val="num" w:pos="360"/>
        </w:tabs>
      </w:pPr>
      <w:rPr>
        <w:rFonts w:cs="Times New Roman"/>
      </w:rPr>
    </w:lvl>
    <w:lvl w:ilvl="8" w:tplc="BE86C920">
      <w:numFmt w:val="none"/>
      <w:lvlText w:val=""/>
      <w:lvlJc w:val="left"/>
      <w:pPr>
        <w:tabs>
          <w:tab w:val="num" w:pos="360"/>
        </w:tabs>
      </w:pPr>
      <w:rPr>
        <w:rFonts w:cs="Times New Roman"/>
      </w:rPr>
    </w:lvl>
  </w:abstractNum>
  <w:abstractNum w:abstractNumId="28">
    <w:nsid w:val="49D5325B"/>
    <w:multiLevelType w:val="multilevel"/>
    <w:tmpl w:val="9836F1D0"/>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4DC24437"/>
    <w:multiLevelType w:val="hybridMultilevel"/>
    <w:tmpl w:val="4FF4B9E2"/>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395034"/>
    <w:multiLevelType w:val="multilevel"/>
    <w:tmpl w:val="6FB851F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864"/>
        </w:tabs>
        <w:ind w:left="864"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52623671"/>
    <w:multiLevelType w:val="multilevel"/>
    <w:tmpl w:val="C6C4DD7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nsid w:val="5BB21472"/>
    <w:multiLevelType w:val="multilevel"/>
    <w:tmpl w:val="88E0A0C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5E760F70"/>
    <w:multiLevelType w:val="multilevel"/>
    <w:tmpl w:val="EC7E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215D8"/>
    <w:multiLevelType w:val="multilevel"/>
    <w:tmpl w:val="CD68CC0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3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47E0960"/>
    <w:multiLevelType w:val="hybridMultilevel"/>
    <w:tmpl w:val="E7F409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3C349D2"/>
    <w:multiLevelType w:val="multilevel"/>
    <w:tmpl w:val="9DD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7651E51"/>
    <w:multiLevelType w:val="hybridMultilevel"/>
    <w:tmpl w:val="A36AACB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1"/>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42">
    <w:nsid w:val="7BF66925"/>
    <w:multiLevelType w:val="multilevel"/>
    <w:tmpl w:val="E2E878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3">
    <w:nsid w:val="7D045A01"/>
    <w:multiLevelType w:val="hybridMultilevel"/>
    <w:tmpl w:val="A35C932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39"/>
  </w:num>
  <w:num w:numId="6">
    <w:abstractNumId w:val="30"/>
  </w:num>
  <w:num w:numId="7">
    <w:abstractNumId w:val="31"/>
  </w:num>
  <w:num w:numId="8">
    <w:abstractNumId w:val="24"/>
  </w:num>
  <w:num w:numId="9">
    <w:abstractNumId w:val="41"/>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36"/>
  </w:num>
  <w:num w:numId="14">
    <w:abstractNumId w:val="10"/>
  </w:num>
  <w:num w:numId="15">
    <w:abstractNumId w:val="2"/>
  </w:num>
  <w:num w:numId="16">
    <w:abstractNumId w:val="22"/>
  </w:num>
  <w:num w:numId="17">
    <w:abstractNumId w:val="4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6"/>
  </w:num>
  <w:num w:numId="21">
    <w:abstractNumId w:val="3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4"/>
  </w:num>
  <w:num w:numId="25">
    <w:abstractNumId w:val="19"/>
  </w:num>
  <w:num w:numId="26">
    <w:abstractNumId w:val="0"/>
  </w:num>
  <w:num w:numId="27">
    <w:abstractNumId w:val="11"/>
  </w:num>
  <w:num w:numId="28">
    <w:abstractNumId w:val="12"/>
  </w:num>
  <w:num w:numId="29">
    <w:abstractNumId w:val="14"/>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num>
  <w:num w:numId="33">
    <w:abstractNumId w:val="29"/>
  </w:num>
  <w:num w:numId="34">
    <w:abstractNumId w:val="25"/>
  </w:num>
  <w:num w:numId="35">
    <w:abstractNumId w:val="18"/>
  </w:num>
  <w:num w:numId="36">
    <w:abstractNumId w:val="33"/>
  </w:num>
  <w:num w:numId="37">
    <w:abstractNumId w:val="21"/>
  </w:num>
  <w:num w:numId="38">
    <w:abstractNumId w:val="35"/>
  </w:num>
  <w:num w:numId="39">
    <w:abstractNumId w:val="17"/>
  </w:num>
  <w:num w:numId="40">
    <w:abstractNumId w:val="16"/>
  </w:num>
  <w:num w:numId="41">
    <w:abstractNumId w:val="23"/>
  </w:num>
  <w:num w:numId="42">
    <w:abstractNumId w:val="8"/>
  </w:num>
  <w:num w:numId="43">
    <w:abstractNumId w:val="32"/>
  </w:num>
  <w:num w:numId="44">
    <w:abstractNumId w:val="13"/>
  </w:num>
  <w:num w:numId="45">
    <w:abstractNumId w:val="28"/>
  </w:num>
  <w:num w:numId="46">
    <w:abstractNumId w:val="9"/>
  </w:num>
  <w:num w:numId="47">
    <w:abstractNumId w:val="3"/>
  </w:num>
  <w:num w:numId="48">
    <w:abstractNumId w:val="37"/>
  </w:num>
  <w:num w:numId="49">
    <w:abstractNumId w:val="4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051EE"/>
    <w:rsid w:val="000150B5"/>
    <w:rsid w:val="00015994"/>
    <w:rsid w:val="00037E95"/>
    <w:rsid w:val="0004375E"/>
    <w:rsid w:val="0004644A"/>
    <w:rsid w:val="0006237C"/>
    <w:rsid w:val="00085DA2"/>
    <w:rsid w:val="00091620"/>
    <w:rsid w:val="00093E30"/>
    <w:rsid w:val="000A3320"/>
    <w:rsid w:val="000A4A1B"/>
    <w:rsid w:val="000C1106"/>
    <w:rsid w:val="000C4F55"/>
    <w:rsid w:val="000D1FA3"/>
    <w:rsid w:val="000E5F9E"/>
    <w:rsid w:val="0010073E"/>
    <w:rsid w:val="00102EC2"/>
    <w:rsid w:val="00125ECF"/>
    <w:rsid w:val="00133C06"/>
    <w:rsid w:val="001352F4"/>
    <w:rsid w:val="00151E7C"/>
    <w:rsid w:val="0015441C"/>
    <w:rsid w:val="00155ACB"/>
    <w:rsid w:val="00170BBB"/>
    <w:rsid w:val="001838AF"/>
    <w:rsid w:val="00185859"/>
    <w:rsid w:val="001A3A85"/>
    <w:rsid w:val="001B6DE2"/>
    <w:rsid w:val="001C52DA"/>
    <w:rsid w:val="001C550A"/>
    <w:rsid w:val="001D19CA"/>
    <w:rsid w:val="001F0B64"/>
    <w:rsid w:val="0021471B"/>
    <w:rsid w:val="0022448D"/>
    <w:rsid w:val="00234077"/>
    <w:rsid w:val="00237DE2"/>
    <w:rsid w:val="002548F9"/>
    <w:rsid w:val="002573C4"/>
    <w:rsid w:val="0026501A"/>
    <w:rsid w:val="00273D23"/>
    <w:rsid w:val="002771F2"/>
    <w:rsid w:val="002854B6"/>
    <w:rsid w:val="002C55A4"/>
    <w:rsid w:val="002D7622"/>
    <w:rsid w:val="002E471B"/>
    <w:rsid w:val="002F10F8"/>
    <w:rsid w:val="002F41A9"/>
    <w:rsid w:val="002F7005"/>
    <w:rsid w:val="00306E0C"/>
    <w:rsid w:val="00315087"/>
    <w:rsid w:val="0032443C"/>
    <w:rsid w:val="00332CF1"/>
    <w:rsid w:val="00336123"/>
    <w:rsid w:val="003376FC"/>
    <w:rsid w:val="003524F6"/>
    <w:rsid w:val="00353C6F"/>
    <w:rsid w:val="00362A4C"/>
    <w:rsid w:val="00376948"/>
    <w:rsid w:val="00391B2E"/>
    <w:rsid w:val="00396CF1"/>
    <w:rsid w:val="003A2428"/>
    <w:rsid w:val="003C4852"/>
    <w:rsid w:val="003D29F2"/>
    <w:rsid w:val="003E16F7"/>
    <w:rsid w:val="003E4AD5"/>
    <w:rsid w:val="003F5430"/>
    <w:rsid w:val="00407B60"/>
    <w:rsid w:val="00407BD8"/>
    <w:rsid w:val="00420776"/>
    <w:rsid w:val="00420BFF"/>
    <w:rsid w:val="00435F41"/>
    <w:rsid w:val="0044421F"/>
    <w:rsid w:val="004509F6"/>
    <w:rsid w:val="0045458B"/>
    <w:rsid w:val="004618EC"/>
    <w:rsid w:val="004625A2"/>
    <w:rsid w:val="00470068"/>
    <w:rsid w:val="00472A78"/>
    <w:rsid w:val="004873A0"/>
    <w:rsid w:val="00493B3B"/>
    <w:rsid w:val="004A2A54"/>
    <w:rsid w:val="004A4EDD"/>
    <w:rsid w:val="004A69E5"/>
    <w:rsid w:val="004B21AD"/>
    <w:rsid w:val="004C00B0"/>
    <w:rsid w:val="004C50BA"/>
    <w:rsid w:val="004F0A1E"/>
    <w:rsid w:val="004F1851"/>
    <w:rsid w:val="004F49E3"/>
    <w:rsid w:val="00502367"/>
    <w:rsid w:val="00525854"/>
    <w:rsid w:val="00525FBA"/>
    <w:rsid w:val="005346BA"/>
    <w:rsid w:val="005404E1"/>
    <w:rsid w:val="00546027"/>
    <w:rsid w:val="0055061B"/>
    <w:rsid w:val="00561A01"/>
    <w:rsid w:val="00566C2F"/>
    <w:rsid w:val="005670DF"/>
    <w:rsid w:val="005B3E13"/>
    <w:rsid w:val="005C4A75"/>
    <w:rsid w:val="005C6866"/>
    <w:rsid w:val="005E52BB"/>
    <w:rsid w:val="00606BD9"/>
    <w:rsid w:val="00615262"/>
    <w:rsid w:val="00616D51"/>
    <w:rsid w:val="00622569"/>
    <w:rsid w:val="00642390"/>
    <w:rsid w:val="00656BFB"/>
    <w:rsid w:val="00657C8C"/>
    <w:rsid w:val="0066719E"/>
    <w:rsid w:val="00673FD7"/>
    <w:rsid w:val="006843C7"/>
    <w:rsid w:val="00684F50"/>
    <w:rsid w:val="00685F92"/>
    <w:rsid w:val="006A2FC7"/>
    <w:rsid w:val="006B458E"/>
    <w:rsid w:val="006C6AD8"/>
    <w:rsid w:val="006D4A4F"/>
    <w:rsid w:val="006E1CED"/>
    <w:rsid w:val="00700633"/>
    <w:rsid w:val="0070440C"/>
    <w:rsid w:val="0071634A"/>
    <w:rsid w:val="007250D8"/>
    <w:rsid w:val="007415D0"/>
    <w:rsid w:val="00750F9E"/>
    <w:rsid w:val="007562B4"/>
    <w:rsid w:val="00763509"/>
    <w:rsid w:val="00775EC3"/>
    <w:rsid w:val="0078290A"/>
    <w:rsid w:val="00784FC3"/>
    <w:rsid w:val="00791FC9"/>
    <w:rsid w:val="00796923"/>
    <w:rsid w:val="007A23D4"/>
    <w:rsid w:val="007A50B4"/>
    <w:rsid w:val="007B7D59"/>
    <w:rsid w:val="007C0649"/>
    <w:rsid w:val="007C6E22"/>
    <w:rsid w:val="007D3EC3"/>
    <w:rsid w:val="007D4994"/>
    <w:rsid w:val="007E64DD"/>
    <w:rsid w:val="007F1A13"/>
    <w:rsid w:val="007F321F"/>
    <w:rsid w:val="008264D6"/>
    <w:rsid w:val="00827042"/>
    <w:rsid w:val="00835860"/>
    <w:rsid w:val="00843A4A"/>
    <w:rsid w:val="00853A49"/>
    <w:rsid w:val="00864553"/>
    <w:rsid w:val="00870948"/>
    <w:rsid w:val="00870B70"/>
    <w:rsid w:val="00873BEF"/>
    <w:rsid w:val="0088212F"/>
    <w:rsid w:val="00897FF5"/>
    <w:rsid w:val="008A00A3"/>
    <w:rsid w:val="008A2D12"/>
    <w:rsid w:val="008B193B"/>
    <w:rsid w:val="008B2171"/>
    <w:rsid w:val="008B2FCD"/>
    <w:rsid w:val="008D18F3"/>
    <w:rsid w:val="008D5990"/>
    <w:rsid w:val="009024A9"/>
    <w:rsid w:val="009036A5"/>
    <w:rsid w:val="0091147E"/>
    <w:rsid w:val="00920A06"/>
    <w:rsid w:val="00920ED1"/>
    <w:rsid w:val="00933282"/>
    <w:rsid w:val="00933526"/>
    <w:rsid w:val="00942825"/>
    <w:rsid w:val="009466E5"/>
    <w:rsid w:val="00960903"/>
    <w:rsid w:val="00980E60"/>
    <w:rsid w:val="009906A1"/>
    <w:rsid w:val="00992245"/>
    <w:rsid w:val="00997D32"/>
    <w:rsid w:val="009A6511"/>
    <w:rsid w:val="009A65AE"/>
    <w:rsid w:val="009B0938"/>
    <w:rsid w:val="009B6693"/>
    <w:rsid w:val="009B7527"/>
    <w:rsid w:val="009D606A"/>
    <w:rsid w:val="009F5848"/>
    <w:rsid w:val="009F7481"/>
    <w:rsid w:val="00A0274F"/>
    <w:rsid w:val="00A0418B"/>
    <w:rsid w:val="00A12181"/>
    <w:rsid w:val="00A15CED"/>
    <w:rsid w:val="00A17C56"/>
    <w:rsid w:val="00A34253"/>
    <w:rsid w:val="00A3762E"/>
    <w:rsid w:val="00A41096"/>
    <w:rsid w:val="00A43616"/>
    <w:rsid w:val="00A52CF0"/>
    <w:rsid w:val="00A56F40"/>
    <w:rsid w:val="00A67ABC"/>
    <w:rsid w:val="00A76064"/>
    <w:rsid w:val="00A83F29"/>
    <w:rsid w:val="00A84485"/>
    <w:rsid w:val="00A92461"/>
    <w:rsid w:val="00A96732"/>
    <w:rsid w:val="00AA34EA"/>
    <w:rsid w:val="00AB0057"/>
    <w:rsid w:val="00AB1056"/>
    <w:rsid w:val="00AB7EC5"/>
    <w:rsid w:val="00AC1702"/>
    <w:rsid w:val="00AC40A3"/>
    <w:rsid w:val="00AD3039"/>
    <w:rsid w:val="00AD4D65"/>
    <w:rsid w:val="00AE06A6"/>
    <w:rsid w:val="00AE366D"/>
    <w:rsid w:val="00AE54C7"/>
    <w:rsid w:val="00AF09B4"/>
    <w:rsid w:val="00B00E36"/>
    <w:rsid w:val="00B069FD"/>
    <w:rsid w:val="00B16CA3"/>
    <w:rsid w:val="00B249CC"/>
    <w:rsid w:val="00B25D07"/>
    <w:rsid w:val="00B47F53"/>
    <w:rsid w:val="00B55ABE"/>
    <w:rsid w:val="00B56CE9"/>
    <w:rsid w:val="00B66694"/>
    <w:rsid w:val="00B732A9"/>
    <w:rsid w:val="00B80DE0"/>
    <w:rsid w:val="00B86288"/>
    <w:rsid w:val="00BA0057"/>
    <w:rsid w:val="00BA0BE2"/>
    <w:rsid w:val="00BA4C2B"/>
    <w:rsid w:val="00BA5308"/>
    <w:rsid w:val="00BC5B6F"/>
    <w:rsid w:val="00BE030B"/>
    <w:rsid w:val="00BF64AE"/>
    <w:rsid w:val="00BF7DEC"/>
    <w:rsid w:val="00C0063A"/>
    <w:rsid w:val="00C051B1"/>
    <w:rsid w:val="00C32510"/>
    <w:rsid w:val="00C371CB"/>
    <w:rsid w:val="00C40422"/>
    <w:rsid w:val="00C41939"/>
    <w:rsid w:val="00C46B26"/>
    <w:rsid w:val="00C60D34"/>
    <w:rsid w:val="00C642D1"/>
    <w:rsid w:val="00C654EC"/>
    <w:rsid w:val="00C713FD"/>
    <w:rsid w:val="00C7439E"/>
    <w:rsid w:val="00C74B64"/>
    <w:rsid w:val="00C7725D"/>
    <w:rsid w:val="00C826B1"/>
    <w:rsid w:val="00C831B5"/>
    <w:rsid w:val="00C90FD9"/>
    <w:rsid w:val="00C96566"/>
    <w:rsid w:val="00CA3DE3"/>
    <w:rsid w:val="00CB71E5"/>
    <w:rsid w:val="00CB7823"/>
    <w:rsid w:val="00CC7475"/>
    <w:rsid w:val="00CC7C97"/>
    <w:rsid w:val="00CD7243"/>
    <w:rsid w:val="00CE0023"/>
    <w:rsid w:val="00CE1156"/>
    <w:rsid w:val="00CE3E87"/>
    <w:rsid w:val="00CF663A"/>
    <w:rsid w:val="00D0037A"/>
    <w:rsid w:val="00D05688"/>
    <w:rsid w:val="00D05B77"/>
    <w:rsid w:val="00D2087C"/>
    <w:rsid w:val="00D232D1"/>
    <w:rsid w:val="00D265E3"/>
    <w:rsid w:val="00D31225"/>
    <w:rsid w:val="00D317F7"/>
    <w:rsid w:val="00D45189"/>
    <w:rsid w:val="00D47239"/>
    <w:rsid w:val="00D57F1F"/>
    <w:rsid w:val="00D73FEC"/>
    <w:rsid w:val="00D95B5E"/>
    <w:rsid w:val="00D96C04"/>
    <w:rsid w:val="00DB44F3"/>
    <w:rsid w:val="00DB57F1"/>
    <w:rsid w:val="00DC2281"/>
    <w:rsid w:val="00DC2385"/>
    <w:rsid w:val="00DD0221"/>
    <w:rsid w:val="00DD56F3"/>
    <w:rsid w:val="00DE2D68"/>
    <w:rsid w:val="00E17E37"/>
    <w:rsid w:val="00E202EA"/>
    <w:rsid w:val="00E258EB"/>
    <w:rsid w:val="00E35AC2"/>
    <w:rsid w:val="00E4287A"/>
    <w:rsid w:val="00E618C4"/>
    <w:rsid w:val="00E629A4"/>
    <w:rsid w:val="00E62E4E"/>
    <w:rsid w:val="00E64A78"/>
    <w:rsid w:val="00E7104B"/>
    <w:rsid w:val="00E7269B"/>
    <w:rsid w:val="00E754CB"/>
    <w:rsid w:val="00E830C7"/>
    <w:rsid w:val="00E86C52"/>
    <w:rsid w:val="00E92133"/>
    <w:rsid w:val="00E938B3"/>
    <w:rsid w:val="00EA1E0E"/>
    <w:rsid w:val="00EA3509"/>
    <w:rsid w:val="00EB0EA7"/>
    <w:rsid w:val="00EB56D1"/>
    <w:rsid w:val="00EB638C"/>
    <w:rsid w:val="00EB6432"/>
    <w:rsid w:val="00EB7A4E"/>
    <w:rsid w:val="00EC4DD6"/>
    <w:rsid w:val="00EC640C"/>
    <w:rsid w:val="00ED3B0A"/>
    <w:rsid w:val="00ED45AA"/>
    <w:rsid w:val="00ED720E"/>
    <w:rsid w:val="00EE06A6"/>
    <w:rsid w:val="00EE13ED"/>
    <w:rsid w:val="00EE3BF3"/>
    <w:rsid w:val="00EF24C8"/>
    <w:rsid w:val="00EF33B3"/>
    <w:rsid w:val="00F008F4"/>
    <w:rsid w:val="00F061E9"/>
    <w:rsid w:val="00F10DBE"/>
    <w:rsid w:val="00F12374"/>
    <w:rsid w:val="00F16987"/>
    <w:rsid w:val="00F16DCE"/>
    <w:rsid w:val="00F50DDC"/>
    <w:rsid w:val="00F51B5F"/>
    <w:rsid w:val="00F5789B"/>
    <w:rsid w:val="00F63675"/>
    <w:rsid w:val="00F70185"/>
    <w:rsid w:val="00F73EBC"/>
    <w:rsid w:val="00F82B94"/>
    <w:rsid w:val="00F85643"/>
    <w:rsid w:val="00F87668"/>
    <w:rsid w:val="00FC1114"/>
    <w:rsid w:val="00FC1D14"/>
    <w:rsid w:val="00FC7CD5"/>
    <w:rsid w:val="00FD0F1C"/>
    <w:rsid w:val="00FE4A39"/>
    <w:rsid w:val="00FE5090"/>
    <w:rsid w:val="00FF14AA"/>
    <w:rsid w:val="00FF5C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4A78"/>
    <w:pPr>
      <w:widowControl w:val="0"/>
      <w:autoSpaceDE w:val="0"/>
      <w:autoSpaceDN w:val="0"/>
      <w:adjustRightInd w:val="0"/>
    </w:pPr>
  </w:style>
  <w:style w:type="paragraph" w:styleId="11">
    <w:name w:val="heading 1"/>
    <w:aliases w:val="Document Header1,H1"/>
    <w:basedOn w:val="a1"/>
    <w:next w:val="a1"/>
    <w:link w:val="12"/>
    <w:uiPriority w:val="99"/>
    <w:qFormat/>
    <w:rsid w:val="00E64A78"/>
    <w:pPr>
      <w:keepNext/>
      <w:widowControl/>
      <w:tabs>
        <w:tab w:val="num" w:pos="432"/>
      </w:tabs>
      <w:autoSpaceDE/>
      <w:autoSpaceDN/>
      <w:adjustRightInd/>
      <w:spacing w:before="240" w:after="60"/>
      <w:ind w:left="432" w:hanging="432"/>
      <w:jc w:val="both"/>
      <w:outlineLvl w:val="0"/>
    </w:pPr>
    <w:rPr>
      <w:b/>
      <w:kern w:val="28"/>
      <w:sz w:val="24"/>
    </w:rPr>
  </w:style>
  <w:style w:type="paragraph" w:styleId="22">
    <w:name w:val="heading 2"/>
    <w:aliases w:val="Заголовок 2 Знак"/>
    <w:basedOn w:val="a1"/>
    <w:next w:val="a1"/>
    <w:link w:val="210"/>
    <w:uiPriority w:val="99"/>
    <w:qFormat/>
    <w:rsid w:val="00E64A78"/>
    <w:pPr>
      <w:keepNext/>
      <w:widowControl/>
      <w:numPr>
        <w:ilvl w:val="1"/>
        <w:numId w:val="4"/>
      </w:numPr>
      <w:tabs>
        <w:tab w:val="clear" w:pos="643"/>
        <w:tab w:val="num" w:pos="864"/>
      </w:tabs>
      <w:autoSpaceDE/>
      <w:autoSpaceDN/>
      <w:adjustRightInd/>
      <w:spacing w:after="60"/>
      <w:ind w:left="864" w:hanging="576"/>
      <w:jc w:val="both"/>
      <w:outlineLvl w:val="1"/>
    </w:pPr>
    <w:rPr>
      <w:sz w:val="24"/>
    </w:rPr>
  </w:style>
  <w:style w:type="paragraph" w:styleId="30">
    <w:name w:val="heading 3"/>
    <w:basedOn w:val="a1"/>
    <w:next w:val="a1"/>
    <w:link w:val="31"/>
    <w:uiPriority w:val="99"/>
    <w:qFormat/>
    <w:rsid w:val="00E64A78"/>
    <w:pPr>
      <w:keepNext/>
      <w:widowControl/>
      <w:numPr>
        <w:ilvl w:val="2"/>
        <w:numId w:val="4"/>
      </w:numPr>
      <w:tabs>
        <w:tab w:val="clear" w:pos="643"/>
        <w:tab w:val="num" w:pos="720"/>
      </w:tabs>
      <w:autoSpaceDE/>
      <w:autoSpaceDN/>
      <w:adjustRightInd/>
      <w:spacing w:before="240" w:after="60"/>
      <w:ind w:left="720" w:hanging="720"/>
      <w:jc w:val="both"/>
      <w:outlineLvl w:val="2"/>
    </w:pPr>
    <w:rPr>
      <w:rFonts w:ascii="Arial" w:hAnsi="Arial"/>
      <w:sz w:val="24"/>
    </w:rPr>
  </w:style>
  <w:style w:type="paragraph" w:styleId="4">
    <w:name w:val="heading 4"/>
    <w:basedOn w:val="a1"/>
    <w:next w:val="a1"/>
    <w:link w:val="40"/>
    <w:uiPriority w:val="99"/>
    <w:qFormat/>
    <w:rsid w:val="00E64A78"/>
    <w:pPr>
      <w:keepNext/>
      <w:widowControl/>
      <w:numPr>
        <w:ilvl w:val="3"/>
        <w:numId w:val="4"/>
      </w:numPr>
      <w:tabs>
        <w:tab w:val="clear" w:pos="643"/>
        <w:tab w:val="num" w:pos="864"/>
      </w:tabs>
      <w:autoSpaceDE/>
      <w:autoSpaceDN/>
      <w:adjustRightInd/>
      <w:spacing w:before="240" w:after="60"/>
      <w:ind w:left="864" w:hanging="864"/>
      <w:jc w:val="both"/>
      <w:outlineLvl w:val="3"/>
    </w:pPr>
    <w:rPr>
      <w:rFonts w:ascii="Arial" w:hAnsi="Arial"/>
      <w:b/>
      <w:sz w:val="24"/>
    </w:rPr>
  </w:style>
  <w:style w:type="paragraph" w:styleId="5">
    <w:name w:val="heading 5"/>
    <w:basedOn w:val="a1"/>
    <w:next w:val="a1"/>
    <w:link w:val="50"/>
    <w:uiPriority w:val="99"/>
    <w:qFormat/>
    <w:rsid w:val="00E64A78"/>
    <w:pPr>
      <w:widowControl/>
      <w:numPr>
        <w:ilvl w:val="4"/>
        <w:numId w:val="4"/>
      </w:numPr>
      <w:tabs>
        <w:tab w:val="clear" w:pos="643"/>
        <w:tab w:val="num" w:pos="1008"/>
      </w:tabs>
      <w:autoSpaceDE/>
      <w:autoSpaceDN/>
      <w:adjustRightInd/>
      <w:spacing w:before="240" w:after="60"/>
      <w:ind w:left="1008" w:hanging="1008"/>
      <w:jc w:val="both"/>
      <w:outlineLvl w:val="4"/>
    </w:pPr>
    <w:rPr>
      <w:sz w:val="22"/>
    </w:rPr>
  </w:style>
  <w:style w:type="paragraph" w:styleId="6">
    <w:name w:val="heading 6"/>
    <w:basedOn w:val="a1"/>
    <w:next w:val="a1"/>
    <w:link w:val="60"/>
    <w:uiPriority w:val="99"/>
    <w:qFormat/>
    <w:rsid w:val="00E64A78"/>
    <w:pPr>
      <w:widowControl/>
      <w:numPr>
        <w:ilvl w:val="5"/>
        <w:numId w:val="4"/>
      </w:numPr>
      <w:tabs>
        <w:tab w:val="clear" w:pos="643"/>
        <w:tab w:val="num" w:pos="1152"/>
      </w:tabs>
      <w:autoSpaceDE/>
      <w:autoSpaceDN/>
      <w:adjustRightInd/>
      <w:spacing w:before="240" w:after="60"/>
      <w:ind w:left="1152" w:hanging="1152"/>
      <w:jc w:val="both"/>
      <w:outlineLvl w:val="5"/>
    </w:pPr>
    <w:rPr>
      <w:i/>
      <w:sz w:val="22"/>
    </w:rPr>
  </w:style>
  <w:style w:type="paragraph" w:styleId="7">
    <w:name w:val="heading 7"/>
    <w:basedOn w:val="a1"/>
    <w:next w:val="a1"/>
    <w:link w:val="70"/>
    <w:uiPriority w:val="99"/>
    <w:qFormat/>
    <w:rsid w:val="00E64A78"/>
    <w:pPr>
      <w:widowControl/>
      <w:numPr>
        <w:ilvl w:val="6"/>
        <w:numId w:val="4"/>
      </w:numPr>
      <w:tabs>
        <w:tab w:val="clear" w:pos="643"/>
        <w:tab w:val="num" w:pos="1296"/>
      </w:tabs>
      <w:autoSpaceDE/>
      <w:autoSpaceDN/>
      <w:adjustRightInd/>
      <w:spacing w:before="240" w:after="60"/>
      <w:ind w:left="1296" w:hanging="1296"/>
      <w:jc w:val="both"/>
      <w:outlineLvl w:val="6"/>
    </w:pPr>
    <w:rPr>
      <w:rFonts w:ascii="Arial" w:hAnsi="Arial"/>
    </w:rPr>
  </w:style>
  <w:style w:type="paragraph" w:styleId="8">
    <w:name w:val="heading 8"/>
    <w:basedOn w:val="a1"/>
    <w:next w:val="a1"/>
    <w:link w:val="80"/>
    <w:uiPriority w:val="99"/>
    <w:qFormat/>
    <w:rsid w:val="00E64A78"/>
    <w:pPr>
      <w:widowControl/>
      <w:numPr>
        <w:ilvl w:val="7"/>
        <w:numId w:val="4"/>
      </w:numPr>
      <w:tabs>
        <w:tab w:val="clear" w:pos="643"/>
        <w:tab w:val="num" w:pos="1440"/>
      </w:tabs>
      <w:autoSpaceDE/>
      <w:autoSpaceDN/>
      <w:adjustRightInd/>
      <w:spacing w:before="240" w:after="60"/>
      <w:ind w:left="1440" w:hanging="1440"/>
      <w:jc w:val="both"/>
      <w:outlineLvl w:val="7"/>
    </w:pPr>
    <w:rPr>
      <w:rFonts w:ascii="Arial" w:hAnsi="Arial"/>
      <w:i/>
    </w:rPr>
  </w:style>
  <w:style w:type="paragraph" w:styleId="9">
    <w:name w:val="heading 9"/>
    <w:basedOn w:val="a1"/>
    <w:next w:val="a1"/>
    <w:link w:val="90"/>
    <w:uiPriority w:val="99"/>
    <w:qFormat/>
    <w:rsid w:val="00E64A78"/>
    <w:pPr>
      <w:widowControl/>
      <w:numPr>
        <w:ilvl w:val="8"/>
        <w:numId w:val="4"/>
      </w:numPr>
      <w:tabs>
        <w:tab w:val="clear" w:pos="643"/>
        <w:tab w:val="num" w:pos="1584"/>
      </w:tabs>
      <w:autoSpaceDE/>
      <w:autoSpaceDN/>
      <w:adjustRightInd/>
      <w:spacing w:before="240" w:after="60"/>
      <w:ind w:left="1584" w:hanging="1584"/>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1"/>
    <w:uiPriority w:val="99"/>
    <w:locked/>
    <w:rsid w:val="00E64A78"/>
    <w:rPr>
      <w:b/>
      <w:kern w:val="28"/>
      <w:sz w:val="24"/>
      <w:szCs w:val="20"/>
    </w:rPr>
  </w:style>
  <w:style w:type="character" w:customStyle="1" w:styleId="210">
    <w:name w:val="Заголовок 2 Знак1"/>
    <w:aliases w:val="Заголовок 2 Знак Знак"/>
    <w:link w:val="22"/>
    <w:uiPriority w:val="9"/>
    <w:semiHidden/>
    <w:rsid w:val="00C90FCA"/>
    <w:rPr>
      <w:rFonts w:ascii="Cambria" w:eastAsia="Times New Roman" w:hAnsi="Cambria" w:cs="Times New Roman"/>
      <w:b/>
      <w:bCs/>
      <w:i/>
      <w:iCs/>
      <w:sz w:val="28"/>
      <w:szCs w:val="28"/>
    </w:rPr>
  </w:style>
  <w:style w:type="character" w:customStyle="1" w:styleId="31">
    <w:name w:val="Заголовок 3 Знак"/>
    <w:link w:val="30"/>
    <w:uiPriority w:val="9"/>
    <w:semiHidden/>
    <w:rsid w:val="00C90FCA"/>
    <w:rPr>
      <w:rFonts w:ascii="Cambria" w:eastAsia="Times New Roman" w:hAnsi="Cambria" w:cs="Times New Roman"/>
      <w:b/>
      <w:bCs/>
      <w:sz w:val="26"/>
      <w:szCs w:val="26"/>
    </w:rPr>
  </w:style>
  <w:style w:type="character" w:customStyle="1" w:styleId="40">
    <w:name w:val="Заголовок 4 Знак"/>
    <w:link w:val="4"/>
    <w:uiPriority w:val="9"/>
    <w:semiHidden/>
    <w:rsid w:val="00C90FCA"/>
    <w:rPr>
      <w:rFonts w:ascii="Calibri" w:eastAsia="Times New Roman" w:hAnsi="Calibri" w:cs="Times New Roman"/>
      <w:b/>
      <w:bCs/>
      <w:sz w:val="28"/>
      <w:szCs w:val="28"/>
    </w:rPr>
  </w:style>
  <w:style w:type="character" w:customStyle="1" w:styleId="50">
    <w:name w:val="Заголовок 5 Знак"/>
    <w:link w:val="5"/>
    <w:uiPriority w:val="9"/>
    <w:semiHidden/>
    <w:rsid w:val="00C90FCA"/>
    <w:rPr>
      <w:rFonts w:ascii="Calibri" w:eastAsia="Times New Roman" w:hAnsi="Calibri" w:cs="Times New Roman"/>
      <w:b/>
      <w:bCs/>
      <w:i/>
      <w:iCs/>
      <w:sz w:val="26"/>
      <w:szCs w:val="26"/>
    </w:rPr>
  </w:style>
  <w:style w:type="character" w:customStyle="1" w:styleId="60">
    <w:name w:val="Заголовок 6 Знак"/>
    <w:link w:val="6"/>
    <w:uiPriority w:val="9"/>
    <w:semiHidden/>
    <w:rsid w:val="00C90FCA"/>
    <w:rPr>
      <w:rFonts w:ascii="Calibri" w:eastAsia="Times New Roman" w:hAnsi="Calibri" w:cs="Times New Roman"/>
      <w:b/>
      <w:bCs/>
    </w:rPr>
  </w:style>
  <w:style w:type="character" w:customStyle="1" w:styleId="70">
    <w:name w:val="Заголовок 7 Знак"/>
    <w:link w:val="7"/>
    <w:uiPriority w:val="9"/>
    <w:semiHidden/>
    <w:rsid w:val="00C90FCA"/>
    <w:rPr>
      <w:rFonts w:ascii="Calibri" w:eastAsia="Times New Roman" w:hAnsi="Calibri" w:cs="Times New Roman"/>
      <w:sz w:val="24"/>
      <w:szCs w:val="24"/>
    </w:rPr>
  </w:style>
  <w:style w:type="character" w:customStyle="1" w:styleId="80">
    <w:name w:val="Заголовок 8 Знак"/>
    <w:link w:val="8"/>
    <w:uiPriority w:val="9"/>
    <w:semiHidden/>
    <w:rsid w:val="00C90FCA"/>
    <w:rPr>
      <w:rFonts w:ascii="Calibri" w:eastAsia="Times New Roman" w:hAnsi="Calibri" w:cs="Times New Roman"/>
      <w:i/>
      <w:iCs/>
      <w:sz w:val="24"/>
      <w:szCs w:val="24"/>
    </w:rPr>
  </w:style>
  <w:style w:type="character" w:customStyle="1" w:styleId="90">
    <w:name w:val="Заголовок 9 Знак"/>
    <w:link w:val="9"/>
    <w:uiPriority w:val="9"/>
    <w:semiHidden/>
    <w:rsid w:val="00C90FCA"/>
    <w:rPr>
      <w:rFonts w:ascii="Cambria" w:eastAsia="Times New Roman" w:hAnsi="Cambria" w:cs="Times New Roman"/>
    </w:rPr>
  </w:style>
  <w:style w:type="paragraph" w:customStyle="1" w:styleId="a0">
    <w:name w:val="Раздел"/>
    <w:basedOn w:val="a1"/>
    <w:uiPriority w:val="99"/>
    <w:rsid w:val="00E64A78"/>
    <w:pPr>
      <w:widowControl/>
      <w:numPr>
        <w:ilvl w:val="1"/>
        <w:numId w:val="5"/>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E64A78"/>
    <w:pPr>
      <w:widowControl/>
      <w:numPr>
        <w:numId w:val="5"/>
      </w:numPr>
      <w:autoSpaceDE/>
      <w:autoSpaceDN/>
      <w:adjustRightInd/>
      <w:spacing w:after="60"/>
      <w:jc w:val="center"/>
    </w:pPr>
    <w:rPr>
      <w:rFonts w:ascii="Arial" w:hAnsi="Arial"/>
      <w:b/>
      <w:caps/>
      <w:sz w:val="32"/>
    </w:rPr>
  </w:style>
  <w:style w:type="paragraph" w:styleId="23">
    <w:name w:val="Body Text Indent 2"/>
    <w:aliases w:val="Знак"/>
    <w:basedOn w:val="a1"/>
    <w:link w:val="24"/>
    <w:uiPriority w:val="99"/>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Знак Знак1"/>
    <w:link w:val="23"/>
    <w:uiPriority w:val="99"/>
    <w:locked/>
    <w:rsid w:val="00E64A78"/>
    <w:rPr>
      <w:sz w:val="24"/>
      <w:lang w:val="ru-RU" w:eastAsia="ru-RU"/>
    </w:rPr>
  </w:style>
  <w:style w:type="paragraph" w:styleId="a5">
    <w:name w:val="List Bullet"/>
    <w:basedOn w:val="a1"/>
    <w:autoRedefine/>
    <w:uiPriority w:val="99"/>
    <w:rsid w:val="00E64A78"/>
    <w:pPr>
      <w:tabs>
        <w:tab w:val="num" w:pos="900"/>
      </w:tabs>
      <w:autoSpaceDE/>
      <w:autoSpaceDN/>
      <w:adjustRightInd/>
      <w:spacing w:after="60"/>
      <w:jc w:val="both"/>
    </w:pPr>
    <w:rPr>
      <w:sz w:val="24"/>
      <w:szCs w:val="24"/>
    </w:rPr>
  </w:style>
  <w:style w:type="paragraph" w:styleId="2">
    <w:name w:val="List Bullet 2"/>
    <w:basedOn w:val="a1"/>
    <w:autoRedefine/>
    <w:uiPriority w:val="99"/>
    <w:rsid w:val="00E64A78"/>
    <w:pPr>
      <w:widowControl/>
      <w:numPr>
        <w:ilvl w:val="2"/>
        <w:numId w:val="8"/>
      </w:numPr>
      <w:tabs>
        <w:tab w:val="clear" w:pos="1260"/>
        <w:tab w:val="num" w:pos="643"/>
      </w:tabs>
      <w:autoSpaceDE/>
      <w:autoSpaceDN/>
      <w:adjustRightInd/>
      <w:spacing w:after="60"/>
      <w:ind w:left="643" w:hanging="360"/>
      <w:jc w:val="both"/>
    </w:pPr>
    <w:rPr>
      <w:sz w:val="24"/>
    </w:rPr>
  </w:style>
  <w:style w:type="paragraph" w:styleId="a6">
    <w:name w:val="Subtitle"/>
    <w:basedOn w:val="a1"/>
    <w:link w:val="a7"/>
    <w:uiPriority w:val="99"/>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uiPriority w:val="99"/>
    <w:locked/>
    <w:rsid w:val="00E64A78"/>
    <w:rPr>
      <w:rFonts w:ascii="Arial" w:hAnsi="Arial"/>
      <w:sz w:val="24"/>
      <w:lang w:val="ru-RU" w:eastAsia="ru-RU"/>
    </w:rPr>
  </w:style>
  <w:style w:type="paragraph" w:styleId="a8">
    <w:name w:val="Date"/>
    <w:basedOn w:val="a1"/>
    <w:next w:val="a1"/>
    <w:link w:val="a9"/>
    <w:uiPriority w:val="99"/>
    <w:rsid w:val="00E64A78"/>
    <w:pPr>
      <w:widowControl/>
      <w:autoSpaceDE/>
      <w:autoSpaceDN/>
      <w:adjustRightInd/>
      <w:spacing w:after="60"/>
      <w:jc w:val="both"/>
    </w:pPr>
    <w:rPr>
      <w:sz w:val="24"/>
    </w:rPr>
  </w:style>
  <w:style w:type="character" w:customStyle="1" w:styleId="a9">
    <w:name w:val="Дата Знак"/>
    <w:link w:val="a8"/>
    <w:uiPriority w:val="99"/>
    <w:semiHidden/>
    <w:rsid w:val="00C90FCA"/>
    <w:rPr>
      <w:sz w:val="20"/>
      <w:szCs w:val="20"/>
    </w:rPr>
  </w:style>
  <w:style w:type="paragraph" w:styleId="32">
    <w:name w:val="toc 3"/>
    <w:basedOn w:val="a1"/>
    <w:next w:val="a1"/>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uiPriority w:val="99"/>
    <w:rsid w:val="00E64A78"/>
    <w:pPr>
      <w:widowControl/>
      <w:autoSpaceDE/>
      <w:autoSpaceDN/>
      <w:adjustRightInd/>
      <w:spacing w:before="100" w:beforeAutospacing="1" w:after="100" w:afterAutospacing="1"/>
    </w:pPr>
    <w:rPr>
      <w:sz w:val="24"/>
      <w:szCs w:val="24"/>
    </w:rPr>
  </w:style>
  <w:style w:type="character" w:styleId="aa">
    <w:name w:val="page number"/>
    <w:uiPriority w:val="99"/>
    <w:rsid w:val="00E64A78"/>
    <w:rPr>
      <w:rFonts w:ascii="Times New Roman" w:hAnsi="Times New Roman" w:cs="Times New Roman"/>
    </w:rPr>
  </w:style>
  <w:style w:type="character" w:customStyle="1" w:styleId="ab">
    <w:name w:val="Основной шрифт"/>
    <w:uiPriority w:val="99"/>
    <w:rsid w:val="00E64A78"/>
  </w:style>
  <w:style w:type="paragraph" w:styleId="ac">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a1"/>
    <w:link w:val="ad"/>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uiPriority w:val="99"/>
    <w:semiHidden/>
    <w:rsid w:val="00C90FCA"/>
    <w:rPr>
      <w:sz w:val="20"/>
      <w:szCs w:val="20"/>
    </w:rPr>
  </w:style>
  <w:style w:type="character" w:customStyle="1" w:styleId="ad">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2 Знак,Основной текст Зн Знак"/>
    <w:link w:val="ac"/>
    <w:uiPriority w:val="99"/>
    <w:locked/>
    <w:rsid w:val="00E64A78"/>
    <w:rPr>
      <w:lang w:val="ru-RU" w:eastAsia="ru-RU"/>
    </w:rPr>
  </w:style>
  <w:style w:type="paragraph" w:styleId="ae">
    <w:name w:val="Title"/>
    <w:basedOn w:val="a1"/>
    <w:link w:val="af"/>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af">
    <w:name w:val="Название Знак"/>
    <w:link w:val="ae"/>
    <w:uiPriority w:val="10"/>
    <w:rsid w:val="00C90FCA"/>
    <w:rPr>
      <w:rFonts w:ascii="Cambria" w:eastAsia="Times New Roman"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64A78"/>
    <w:rPr>
      <w:rFonts w:ascii="Arial" w:hAnsi="Arial"/>
      <w:lang w:val="ru-RU" w:eastAsia="ru-RU"/>
    </w:rPr>
  </w:style>
  <w:style w:type="paragraph" w:styleId="af0">
    <w:name w:val="Body Text Indent"/>
    <w:basedOn w:val="a1"/>
    <w:link w:val="af1"/>
    <w:uiPriority w:val="99"/>
    <w:rsid w:val="00E64A78"/>
    <w:pPr>
      <w:spacing w:after="120"/>
      <w:ind w:left="283"/>
    </w:pPr>
  </w:style>
  <w:style w:type="character" w:customStyle="1" w:styleId="af1">
    <w:name w:val="Основной текст с отступом Знак"/>
    <w:link w:val="af0"/>
    <w:uiPriority w:val="99"/>
    <w:locked/>
    <w:rsid w:val="00E64A78"/>
    <w:rPr>
      <w:lang w:val="ru-RU" w:eastAsia="ru-RU"/>
    </w:rPr>
  </w:style>
  <w:style w:type="character" w:styleId="af2">
    <w:name w:val="Hyperlink"/>
    <w:uiPriority w:val="99"/>
    <w:rsid w:val="00E64A78"/>
    <w:rPr>
      <w:rFonts w:cs="Times New Roman"/>
      <w:color w:val="0000FF"/>
      <w:u w:val="single"/>
    </w:rPr>
  </w:style>
  <w:style w:type="paragraph" w:styleId="af3">
    <w:name w:val="List"/>
    <w:basedOn w:val="a1"/>
    <w:uiPriority w:val="99"/>
    <w:rsid w:val="00E64A78"/>
    <w:pPr>
      <w:ind w:left="283" w:hanging="283"/>
    </w:pPr>
  </w:style>
  <w:style w:type="paragraph" w:customStyle="1" w:styleId="10">
    <w:name w:val="Номер1"/>
    <w:basedOn w:val="af3"/>
    <w:uiPriority w:val="99"/>
    <w:rsid w:val="00E64A78"/>
    <w:pPr>
      <w:widowControl/>
      <w:numPr>
        <w:ilvl w:val="1"/>
        <w:numId w:val="9"/>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uiPriority w:val="99"/>
    <w:rsid w:val="00E64A78"/>
    <w:pPr>
      <w:widowControl/>
      <w:numPr>
        <w:ilvl w:val="2"/>
        <w:numId w:val="9"/>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E64A78"/>
    <w:rPr>
      <w:rFonts w:ascii="Courier New" w:hAnsi="Courier New"/>
      <w:lang w:val="ru-RU" w:eastAsia="ru-RU"/>
    </w:rPr>
  </w:style>
  <w:style w:type="paragraph" w:styleId="af4">
    <w:name w:val="footer"/>
    <w:basedOn w:val="a1"/>
    <w:link w:val="af5"/>
    <w:uiPriority w:val="99"/>
    <w:rsid w:val="00E64A78"/>
    <w:pPr>
      <w:tabs>
        <w:tab w:val="center" w:pos="4677"/>
        <w:tab w:val="right" w:pos="9355"/>
      </w:tabs>
    </w:pPr>
  </w:style>
  <w:style w:type="character" w:customStyle="1" w:styleId="af5">
    <w:name w:val="Нижний колонтитул Знак"/>
    <w:link w:val="af4"/>
    <w:uiPriority w:val="99"/>
    <w:semiHidden/>
    <w:rsid w:val="00C90FCA"/>
    <w:rPr>
      <w:sz w:val="20"/>
      <w:szCs w:val="20"/>
    </w:rPr>
  </w:style>
  <w:style w:type="paragraph" w:customStyle="1" w:styleId="Web0">
    <w:name w:val="Обычный (Web)"/>
    <w:basedOn w:val="a1"/>
    <w:link w:val="Web1"/>
    <w:uiPriority w:val="99"/>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uiPriority w:val="99"/>
    <w:locked/>
    <w:rsid w:val="00E64A78"/>
    <w:rPr>
      <w:sz w:val="24"/>
      <w:lang w:val="ru-RU" w:eastAsia="ru-RU"/>
    </w:rPr>
  </w:style>
  <w:style w:type="paragraph" w:styleId="25">
    <w:name w:val="List 2"/>
    <w:basedOn w:val="a1"/>
    <w:uiPriority w:val="99"/>
    <w:rsid w:val="00E64A78"/>
    <w:pPr>
      <w:widowControl/>
      <w:autoSpaceDE/>
      <w:autoSpaceDN/>
      <w:adjustRightInd/>
      <w:ind w:left="566" w:hanging="283"/>
    </w:pPr>
  </w:style>
  <w:style w:type="paragraph" w:styleId="af6">
    <w:name w:val="footnote text"/>
    <w:basedOn w:val="a1"/>
    <w:link w:val="af7"/>
    <w:uiPriority w:val="99"/>
    <w:rsid w:val="00E64A78"/>
  </w:style>
  <w:style w:type="character" w:customStyle="1" w:styleId="af7">
    <w:name w:val="Текст сноски Знак"/>
    <w:link w:val="af6"/>
    <w:uiPriority w:val="99"/>
    <w:locked/>
    <w:rsid w:val="00306E0C"/>
    <w:rPr>
      <w:lang w:val="ru-RU" w:eastAsia="ru-RU"/>
    </w:rPr>
  </w:style>
  <w:style w:type="character" w:styleId="af8">
    <w:name w:val="footnote reference"/>
    <w:uiPriority w:val="99"/>
    <w:rsid w:val="00E64A78"/>
    <w:rPr>
      <w:rFonts w:cs="Times New Roman"/>
      <w:vertAlign w:val="superscript"/>
    </w:rPr>
  </w:style>
  <w:style w:type="paragraph" w:styleId="HTML">
    <w:name w:val="HTML Preformatted"/>
    <w:basedOn w:val="a1"/>
    <w:link w:val="HTML0"/>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locked/>
    <w:rsid w:val="009906A1"/>
    <w:rPr>
      <w:rFonts w:ascii="Courier New" w:hAnsi="Courier New"/>
    </w:rPr>
  </w:style>
  <w:style w:type="paragraph" w:styleId="af9">
    <w:name w:val="Normal (Web)"/>
    <w:basedOn w:val="a1"/>
    <w:uiPriority w:val="99"/>
    <w:rsid w:val="00E64A78"/>
    <w:pPr>
      <w:widowControl/>
      <w:autoSpaceDE/>
      <w:autoSpaceDN/>
      <w:adjustRightInd/>
      <w:spacing w:before="100" w:beforeAutospacing="1" w:after="100" w:afterAutospacing="1"/>
    </w:pPr>
    <w:rPr>
      <w:sz w:val="24"/>
      <w:szCs w:val="24"/>
    </w:rPr>
  </w:style>
  <w:style w:type="table" w:styleId="afa">
    <w:name w:val="Table Grid"/>
    <w:basedOn w:val="a3"/>
    <w:uiPriority w:val="9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a1"/>
    <w:uiPriority w:val="99"/>
    <w:rsid w:val="00843A4A"/>
    <w:pPr>
      <w:keepNext/>
      <w:widowControl/>
      <w:numPr>
        <w:numId w:val="36"/>
      </w:numPr>
      <w:autoSpaceDE/>
      <w:autoSpaceDN/>
      <w:adjustRightInd/>
      <w:spacing w:before="280" w:after="280"/>
      <w:jc w:val="center"/>
    </w:pPr>
    <w:rPr>
      <w:b/>
      <w:sz w:val="24"/>
      <w:szCs w:val="24"/>
    </w:rPr>
  </w:style>
  <w:style w:type="paragraph" w:customStyle="1" w:styleId="20">
    <w:name w:val="е2"/>
    <w:basedOn w:val="a1"/>
    <w:uiPriority w:val="99"/>
    <w:rsid w:val="00843A4A"/>
    <w:pPr>
      <w:widowControl/>
      <w:numPr>
        <w:ilvl w:val="1"/>
        <w:numId w:val="36"/>
      </w:numPr>
      <w:autoSpaceDE/>
      <w:autoSpaceDN/>
      <w:adjustRightInd/>
      <w:jc w:val="both"/>
    </w:pPr>
    <w:rPr>
      <w:sz w:val="24"/>
      <w:szCs w:val="24"/>
    </w:rPr>
  </w:style>
  <w:style w:type="paragraph" w:customStyle="1" w:styleId="3">
    <w:name w:val="е3"/>
    <w:basedOn w:val="a1"/>
    <w:uiPriority w:val="99"/>
    <w:rsid w:val="00843A4A"/>
    <w:pPr>
      <w:widowControl/>
      <w:numPr>
        <w:ilvl w:val="2"/>
        <w:numId w:val="36"/>
      </w:numPr>
      <w:autoSpaceDE/>
      <w:autoSpaceDN/>
      <w:adjustRightInd/>
      <w:jc w:val="both"/>
    </w:pPr>
    <w:rPr>
      <w:sz w:val="24"/>
      <w:szCs w:val="24"/>
    </w:rPr>
  </w:style>
  <w:style w:type="paragraph" w:styleId="afb">
    <w:name w:val="Balloon Text"/>
    <w:basedOn w:val="a1"/>
    <w:link w:val="afc"/>
    <w:uiPriority w:val="99"/>
    <w:rsid w:val="007562B4"/>
    <w:rPr>
      <w:rFonts w:ascii="Arial" w:hAnsi="Arial"/>
      <w:sz w:val="16"/>
      <w:szCs w:val="16"/>
    </w:rPr>
  </w:style>
  <w:style w:type="character" w:customStyle="1" w:styleId="afc">
    <w:name w:val="Текст выноски Знак"/>
    <w:link w:val="afb"/>
    <w:uiPriority w:val="99"/>
    <w:locked/>
    <w:rsid w:val="007562B4"/>
    <w:rPr>
      <w:rFonts w:ascii="Arial" w:hAnsi="Arial"/>
      <w:sz w:val="16"/>
    </w:rPr>
  </w:style>
  <w:style w:type="paragraph" w:styleId="26">
    <w:name w:val="Body Text 2"/>
    <w:basedOn w:val="a1"/>
    <w:link w:val="27"/>
    <w:uiPriority w:val="99"/>
    <w:rsid w:val="00FE4A39"/>
    <w:pPr>
      <w:spacing w:after="120" w:line="480" w:lineRule="auto"/>
    </w:pPr>
  </w:style>
  <w:style w:type="character" w:customStyle="1" w:styleId="27">
    <w:name w:val="Основной текст 2 Знак"/>
    <w:link w:val="26"/>
    <w:uiPriority w:val="99"/>
    <w:locked/>
    <w:rsid w:val="00FE4A39"/>
    <w:rPr>
      <w:rFonts w:cs="Times New Roman"/>
    </w:rPr>
  </w:style>
  <w:style w:type="paragraph" w:customStyle="1" w:styleId="14">
    <w:name w:val="Знак1 Знак Знак Знак Знак Знак Знак"/>
    <w:basedOn w:val="a1"/>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uiPriority w:val="99"/>
    <w:rsid w:val="0044421F"/>
    <w:pPr>
      <w:spacing w:after="120"/>
      <w:ind w:left="283"/>
    </w:pPr>
    <w:rPr>
      <w:sz w:val="16"/>
      <w:szCs w:val="16"/>
    </w:rPr>
  </w:style>
  <w:style w:type="character" w:customStyle="1" w:styleId="34">
    <w:name w:val="Основной текст с отступом 3 Знак"/>
    <w:link w:val="33"/>
    <w:uiPriority w:val="99"/>
    <w:locked/>
    <w:rsid w:val="0044421F"/>
    <w:rPr>
      <w:rFonts w:cs="Times New Roman"/>
      <w:sz w:val="16"/>
      <w:szCs w:val="16"/>
    </w:rPr>
  </w:style>
  <w:style w:type="paragraph" w:styleId="afd">
    <w:name w:val="List Paragraph"/>
    <w:basedOn w:val="a1"/>
    <w:uiPriority w:val="99"/>
    <w:qFormat/>
    <w:rsid w:val="00EA1E0E"/>
    <w:pPr>
      <w:ind w:left="720"/>
      <w:contextualSpacing/>
    </w:pPr>
  </w:style>
  <w:style w:type="character" w:styleId="afe">
    <w:name w:val="Strong"/>
    <w:uiPriority w:val="99"/>
    <w:qFormat/>
    <w:rsid w:val="00997D3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4A78"/>
    <w:pPr>
      <w:widowControl w:val="0"/>
      <w:autoSpaceDE w:val="0"/>
      <w:autoSpaceDN w:val="0"/>
      <w:adjustRightInd w:val="0"/>
    </w:pPr>
  </w:style>
  <w:style w:type="paragraph" w:styleId="11">
    <w:name w:val="heading 1"/>
    <w:aliases w:val="Document Header1,H1"/>
    <w:basedOn w:val="a1"/>
    <w:next w:val="a1"/>
    <w:link w:val="12"/>
    <w:uiPriority w:val="99"/>
    <w:qFormat/>
    <w:rsid w:val="00E64A78"/>
    <w:pPr>
      <w:keepNext/>
      <w:widowControl/>
      <w:tabs>
        <w:tab w:val="num" w:pos="432"/>
      </w:tabs>
      <w:autoSpaceDE/>
      <w:autoSpaceDN/>
      <w:adjustRightInd/>
      <w:spacing w:before="240" w:after="60"/>
      <w:ind w:left="432" w:hanging="432"/>
      <w:jc w:val="both"/>
      <w:outlineLvl w:val="0"/>
    </w:pPr>
    <w:rPr>
      <w:b/>
      <w:kern w:val="28"/>
      <w:sz w:val="24"/>
    </w:rPr>
  </w:style>
  <w:style w:type="paragraph" w:styleId="22">
    <w:name w:val="heading 2"/>
    <w:aliases w:val="Заголовок 2 Знак"/>
    <w:basedOn w:val="a1"/>
    <w:next w:val="a1"/>
    <w:link w:val="210"/>
    <w:uiPriority w:val="99"/>
    <w:qFormat/>
    <w:rsid w:val="00E64A78"/>
    <w:pPr>
      <w:keepNext/>
      <w:widowControl/>
      <w:numPr>
        <w:ilvl w:val="1"/>
        <w:numId w:val="4"/>
      </w:numPr>
      <w:tabs>
        <w:tab w:val="clear" w:pos="643"/>
        <w:tab w:val="num" w:pos="864"/>
      </w:tabs>
      <w:autoSpaceDE/>
      <w:autoSpaceDN/>
      <w:adjustRightInd/>
      <w:spacing w:after="60"/>
      <w:ind w:left="864" w:hanging="576"/>
      <w:jc w:val="both"/>
      <w:outlineLvl w:val="1"/>
    </w:pPr>
    <w:rPr>
      <w:sz w:val="24"/>
    </w:rPr>
  </w:style>
  <w:style w:type="paragraph" w:styleId="30">
    <w:name w:val="heading 3"/>
    <w:basedOn w:val="a1"/>
    <w:next w:val="a1"/>
    <w:link w:val="31"/>
    <w:uiPriority w:val="99"/>
    <w:qFormat/>
    <w:rsid w:val="00E64A78"/>
    <w:pPr>
      <w:keepNext/>
      <w:widowControl/>
      <w:numPr>
        <w:ilvl w:val="2"/>
        <w:numId w:val="4"/>
      </w:numPr>
      <w:tabs>
        <w:tab w:val="clear" w:pos="643"/>
        <w:tab w:val="num" w:pos="720"/>
      </w:tabs>
      <w:autoSpaceDE/>
      <w:autoSpaceDN/>
      <w:adjustRightInd/>
      <w:spacing w:before="240" w:after="60"/>
      <w:ind w:left="720" w:hanging="720"/>
      <w:jc w:val="both"/>
      <w:outlineLvl w:val="2"/>
    </w:pPr>
    <w:rPr>
      <w:rFonts w:ascii="Arial" w:hAnsi="Arial"/>
      <w:sz w:val="24"/>
    </w:rPr>
  </w:style>
  <w:style w:type="paragraph" w:styleId="4">
    <w:name w:val="heading 4"/>
    <w:basedOn w:val="a1"/>
    <w:next w:val="a1"/>
    <w:link w:val="40"/>
    <w:uiPriority w:val="99"/>
    <w:qFormat/>
    <w:rsid w:val="00E64A78"/>
    <w:pPr>
      <w:keepNext/>
      <w:widowControl/>
      <w:numPr>
        <w:ilvl w:val="3"/>
        <w:numId w:val="4"/>
      </w:numPr>
      <w:tabs>
        <w:tab w:val="clear" w:pos="643"/>
        <w:tab w:val="num" w:pos="864"/>
      </w:tabs>
      <w:autoSpaceDE/>
      <w:autoSpaceDN/>
      <w:adjustRightInd/>
      <w:spacing w:before="240" w:after="60"/>
      <w:ind w:left="864" w:hanging="864"/>
      <w:jc w:val="both"/>
      <w:outlineLvl w:val="3"/>
    </w:pPr>
    <w:rPr>
      <w:rFonts w:ascii="Arial" w:hAnsi="Arial"/>
      <w:b/>
      <w:sz w:val="24"/>
    </w:rPr>
  </w:style>
  <w:style w:type="paragraph" w:styleId="5">
    <w:name w:val="heading 5"/>
    <w:basedOn w:val="a1"/>
    <w:next w:val="a1"/>
    <w:link w:val="50"/>
    <w:uiPriority w:val="99"/>
    <w:qFormat/>
    <w:rsid w:val="00E64A78"/>
    <w:pPr>
      <w:widowControl/>
      <w:numPr>
        <w:ilvl w:val="4"/>
        <w:numId w:val="4"/>
      </w:numPr>
      <w:tabs>
        <w:tab w:val="clear" w:pos="643"/>
        <w:tab w:val="num" w:pos="1008"/>
      </w:tabs>
      <w:autoSpaceDE/>
      <w:autoSpaceDN/>
      <w:adjustRightInd/>
      <w:spacing w:before="240" w:after="60"/>
      <w:ind w:left="1008" w:hanging="1008"/>
      <w:jc w:val="both"/>
      <w:outlineLvl w:val="4"/>
    </w:pPr>
    <w:rPr>
      <w:sz w:val="22"/>
    </w:rPr>
  </w:style>
  <w:style w:type="paragraph" w:styleId="6">
    <w:name w:val="heading 6"/>
    <w:basedOn w:val="a1"/>
    <w:next w:val="a1"/>
    <w:link w:val="60"/>
    <w:uiPriority w:val="99"/>
    <w:qFormat/>
    <w:rsid w:val="00E64A78"/>
    <w:pPr>
      <w:widowControl/>
      <w:numPr>
        <w:ilvl w:val="5"/>
        <w:numId w:val="4"/>
      </w:numPr>
      <w:tabs>
        <w:tab w:val="clear" w:pos="643"/>
        <w:tab w:val="num" w:pos="1152"/>
      </w:tabs>
      <w:autoSpaceDE/>
      <w:autoSpaceDN/>
      <w:adjustRightInd/>
      <w:spacing w:before="240" w:after="60"/>
      <w:ind w:left="1152" w:hanging="1152"/>
      <w:jc w:val="both"/>
      <w:outlineLvl w:val="5"/>
    </w:pPr>
    <w:rPr>
      <w:i/>
      <w:sz w:val="22"/>
    </w:rPr>
  </w:style>
  <w:style w:type="paragraph" w:styleId="7">
    <w:name w:val="heading 7"/>
    <w:basedOn w:val="a1"/>
    <w:next w:val="a1"/>
    <w:link w:val="70"/>
    <w:uiPriority w:val="99"/>
    <w:qFormat/>
    <w:rsid w:val="00E64A78"/>
    <w:pPr>
      <w:widowControl/>
      <w:numPr>
        <w:ilvl w:val="6"/>
        <w:numId w:val="4"/>
      </w:numPr>
      <w:tabs>
        <w:tab w:val="clear" w:pos="643"/>
        <w:tab w:val="num" w:pos="1296"/>
      </w:tabs>
      <w:autoSpaceDE/>
      <w:autoSpaceDN/>
      <w:adjustRightInd/>
      <w:spacing w:before="240" w:after="60"/>
      <w:ind w:left="1296" w:hanging="1296"/>
      <w:jc w:val="both"/>
      <w:outlineLvl w:val="6"/>
    </w:pPr>
    <w:rPr>
      <w:rFonts w:ascii="Arial" w:hAnsi="Arial"/>
    </w:rPr>
  </w:style>
  <w:style w:type="paragraph" w:styleId="8">
    <w:name w:val="heading 8"/>
    <w:basedOn w:val="a1"/>
    <w:next w:val="a1"/>
    <w:link w:val="80"/>
    <w:uiPriority w:val="99"/>
    <w:qFormat/>
    <w:rsid w:val="00E64A78"/>
    <w:pPr>
      <w:widowControl/>
      <w:numPr>
        <w:ilvl w:val="7"/>
        <w:numId w:val="4"/>
      </w:numPr>
      <w:tabs>
        <w:tab w:val="clear" w:pos="643"/>
        <w:tab w:val="num" w:pos="1440"/>
      </w:tabs>
      <w:autoSpaceDE/>
      <w:autoSpaceDN/>
      <w:adjustRightInd/>
      <w:spacing w:before="240" w:after="60"/>
      <w:ind w:left="1440" w:hanging="1440"/>
      <w:jc w:val="both"/>
      <w:outlineLvl w:val="7"/>
    </w:pPr>
    <w:rPr>
      <w:rFonts w:ascii="Arial" w:hAnsi="Arial"/>
      <w:i/>
    </w:rPr>
  </w:style>
  <w:style w:type="paragraph" w:styleId="9">
    <w:name w:val="heading 9"/>
    <w:basedOn w:val="a1"/>
    <w:next w:val="a1"/>
    <w:link w:val="90"/>
    <w:uiPriority w:val="99"/>
    <w:qFormat/>
    <w:rsid w:val="00E64A78"/>
    <w:pPr>
      <w:widowControl/>
      <w:numPr>
        <w:ilvl w:val="8"/>
        <w:numId w:val="4"/>
      </w:numPr>
      <w:tabs>
        <w:tab w:val="clear" w:pos="643"/>
        <w:tab w:val="num" w:pos="1584"/>
      </w:tabs>
      <w:autoSpaceDE/>
      <w:autoSpaceDN/>
      <w:adjustRightInd/>
      <w:spacing w:before="240" w:after="60"/>
      <w:ind w:left="1584" w:hanging="1584"/>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1"/>
    <w:uiPriority w:val="99"/>
    <w:locked/>
    <w:rsid w:val="00E64A78"/>
    <w:rPr>
      <w:b/>
      <w:kern w:val="28"/>
      <w:sz w:val="24"/>
      <w:szCs w:val="20"/>
    </w:rPr>
  </w:style>
  <w:style w:type="character" w:customStyle="1" w:styleId="210">
    <w:name w:val="Заголовок 2 Знак1"/>
    <w:aliases w:val="Заголовок 2 Знак Знак"/>
    <w:link w:val="22"/>
    <w:uiPriority w:val="9"/>
    <w:semiHidden/>
    <w:rsid w:val="00C90FCA"/>
    <w:rPr>
      <w:rFonts w:ascii="Cambria" w:eastAsia="Times New Roman" w:hAnsi="Cambria" w:cs="Times New Roman"/>
      <w:b/>
      <w:bCs/>
      <w:i/>
      <w:iCs/>
      <w:sz w:val="28"/>
      <w:szCs w:val="28"/>
    </w:rPr>
  </w:style>
  <w:style w:type="character" w:customStyle="1" w:styleId="31">
    <w:name w:val="Заголовок 3 Знак"/>
    <w:link w:val="30"/>
    <w:uiPriority w:val="9"/>
    <w:semiHidden/>
    <w:rsid w:val="00C90FCA"/>
    <w:rPr>
      <w:rFonts w:ascii="Cambria" w:eastAsia="Times New Roman" w:hAnsi="Cambria" w:cs="Times New Roman"/>
      <w:b/>
      <w:bCs/>
      <w:sz w:val="26"/>
      <w:szCs w:val="26"/>
    </w:rPr>
  </w:style>
  <w:style w:type="character" w:customStyle="1" w:styleId="40">
    <w:name w:val="Заголовок 4 Знак"/>
    <w:link w:val="4"/>
    <w:uiPriority w:val="9"/>
    <w:semiHidden/>
    <w:rsid w:val="00C90FCA"/>
    <w:rPr>
      <w:rFonts w:ascii="Calibri" w:eastAsia="Times New Roman" w:hAnsi="Calibri" w:cs="Times New Roman"/>
      <w:b/>
      <w:bCs/>
      <w:sz w:val="28"/>
      <w:szCs w:val="28"/>
    </w:rPr>
  </w:style>
  <w:style w:type="character" w:customStyle="1" w:styleId="50">
    <w:name w:val="Заголовок 5 Знак"/>
    <w:link w:val="5"/>
    <w:uiPriority w:val="9"/>
    <w:semiHidden/>
    <w:rsid w:val="00C90FCA"/>
    <w:rPr>
      <w:rFonts w:ascii="Calibri" w:eastAsia="Times New Roman" w:hAnsi="Calibri" w:cs="Times New Roman"/>
      <w:b/>
      <w:bCs/>
      <w:i/>
      <w:iCs/>
      <w:sz w:val="26"/>
      <w:szCs w:val="26"/>
    </w:rPr>
  </w:style>
  <w:style w:type="character" w:customStyle="1" w:styleId="60">
    <w:name w:val="Заголовок 6 Знак"/>
    <w:link w:val="6"/>
    <w:uiPriority w:val="9"/>
    <w:semiHidden/>
    <w:rsid w:val="00C90FCA"/>
    <w:rPr>
      <w:rFonts w:ascii="Calibri" w:eastAsia="Times New Roman" w:hAnsi="Calibri" w:cs="Times New Roman"/>
      <w:b/>
      <w:bCs/>
    </w:rPr>
  </w:style>
  <w:style w:type="character" w:customStyle="1" w:styleId="70">
    <w:name w:val="Заголовок 7 Знак"/>
    <w:link w:val="7"/>
    <w:uiPriority w:val="9"/>
    <w:semiHidden/>
    <w:rsid w:val="00C90FCA"/>
    <w:rPr>
      <w:rFonts w:ascii="Calibri" w:eastAsia="Times New Roman" w:hAnsi="Calibri" w:cs="Times New Roman"/>
      <w:sz w:val="24"/>
      <w:szCs w:val="24"/>
    </w:rPr>
  </w:style>
  <w:style w:type="character" w:customStyle="1" w:styleId="80">
    <w:name w:val="Заголовок 8 Знак"/>
    <w:link w:val="8"/>
    <w:uiPriority w:val="9"/>
    <w:semiHidden/>
    <w:rsid w:val="00C90FCA"/>
    <w:rPr>
      <w:rFonts w:ascii="Calibri" w:eastAsia="Times New Roman" w:hAnsi="Calibri" w:cs="Times New Roman"/>
      <w:i/>
      <w:iCs/>
      <w:sz w:val="24"/>
      <w:szCs w:val="24"/>
    </w:rPr>
  </w:style>
  <w:style w:type="character" w:customStyle="1" w:styleId="90">
    <w:name w:val="Заголовок 9 Знак"/>
    <w:link w:val="9"/>
    <w:uiPriority w:val="9"/>
    <w:semiHidden/>
    <w:rsid w:val="00C90FCA"/>
    <w:rPr>
      <w:rFonts w:ascii="Cambria" w:eastAsia="Times New Roman" w:hAnsi="Cambria" w:cs="Times New Roman"/>
    </w:rPr>
  </w:style>
  <w:style w:type="paragraph" w:customStyle="1" w:styleId="a0">
    <w:name w:val="Раздел"/>
    <w:basedOn w:val="a1"/>
    <w:uiPriority w:val="99"/>
    <w:rsid w:val="00E64A78"/>
    <w:pPr>
      <w:widowControl/>
      <w:numPr>
        <w:ilvl w:val="1"/>
        <w:numId w:val="5"/>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E64A78"/>
    <w:pPr>
      <w:widowControl/>
      <w:numPr>
        <w:numId w:val="5"/>
      </w:numPr>
      <w:autoSpaceDE/>
      <w:autoSpaceDN/>
      <w:adjustRightInd/>
      <w:spacing w:after="60"/>
      <w:jc w:val="center"/>
    </w:pPr>
    <w:rPr>
      <w:rFonts w:ascii="Arial" w:hAnsi="Arial"/>
      <w:b/>
      <w:caps/>
      <w:sz w:val="32"/>
    </w:rPr>
  </w:style>
  <w:style w:type="paragraph" w:styleId="23">
    <w:name w:val="Body Text Indent 2"/>
    <w:aliases w:val="Знак"/>
    <w:basedOn w:val="a1"/>
    <w:link w:val="24"/>
    <w:uiPriority w:val="99"/>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Знак Знак1"/>
    <w:link w:val="23"/>
    <w:uiPriority w:val="99"/>
    <w:locked/>
    <w:rsid w:val="00E64A78"/>
    <w:rPr>
      <w:sz w:val="24"/>
      <w:lang w:val="ru-RU" w:eastAsia="ru-RU"/>
    </w:rPr>
  </w:style>
  <w:style w:type="paragraph" w:styleId="a5">
    <w:name w:val="List Bullet"/>
    <w:basedOn w:val="a1"/>
    <w:autoRedefine/>
    <w:uiPriority w:val="99"/>
    <w:rsid w:val="00E64A78"/>
    <w:pPr>
      <w:tabs>
        <w:tab w:val="num" w:pos="900"/>
      </w:tabs>
      <w:autoSpaceDE/>
      <w:autoSpaceDN/>
      <w:adjustRightInd/>
      <w:spacing w:after="60"/>
      <w:jc w:val="both"/>
    </w:pPr>
    <w:rPr>
      <w:sz w:val="24"/>
      <w:szCs w:val="24"/>
    </w:rPr>
  </w:style>
  <w:style w:type="paragraph" w:styleId="2">
    <w:name w:val="List Bullet 2"/>
    <w:basedOn w:val="a1"/>
    <w:autoRedefine/>
    <w:uiPriority w:val="99"/>
    <w:rsid w:val="00E64A78"/>
    <w:pPr>
      <w:widowControl/>
      <w:numPr>
        <w:ilvl w:val="2"/>
        <w:numId w:val="8"/>
      </w:numPr>
      <w:tabs>
        <w:tab w:val="clear" w:pos="1260"/>
        <w:tab w:val="num" w:pos="643"/>
      </w:tabs>
      <w:autoSpaceDE/>
      <w:autoSpaceDN/>
      <w:adjustRightInd/>
      <w:spacing w:after="60"/>
      <w:ind w:left="643" w:hanging="360"/>
      <w:jc w:val="both"/>
    </w:pPr>
    <w:rPr>
      <w:sz w:val="24"/>
    </w:rPr>
  </w:style>
  <w:style w:type="paragraph" w:styleId="a6">
    <w:name w:val="Subtitle"/>
    <w:basedOn w:val="a1"/>
    <w:link w:val="a7"/>
    <w:uiPriority w:val="99"/>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uiPriority w:val="99"/>
    <w:locked/>
    <w:rsid w:val="00E64A78"/>
    <w:rPr>
      <w:rFonts w:ascii="Arial" w:hAnsi="Arial"/>
      <w:sz w:val="24"/>
      <w:lang w:val="ru-RU" w:eastAsia="ru-RU"/>
    </w:rPr>
  </w:style>
  <w:style w:type="paragraph" w:styleId="a8">
    <w:name w:val="Date"/>
    <w:basedOn w:val="a1"/>
    <w:next w:val="a1"/>
    <w:link w:val="a9"/>
    <w:uiPriority w:val="99"/>
    <w:rsid w:val="00E64A78"/>
    <w:pPr>
      <w:widowControl/>
      <w:autoSpaceDE/>
      <w:autoSpaceDN/>
      <w:adjustRightInd/>
      <w:spacing w:after="60"/>
      <w:jc w:val="both"/>
    </w:pPr>
    <w:rPr>
      <w:sz w:val="24"/>
    </w:rPr>
  </w:style>
  <w:style w:type="character" w:customStyle="1" w:styleId="a9">
    <w:name w:val="Дата Знак"/>
    <w:link w:val="a8"/>
    <w:uiPriority w:val="99"/>
    <w:semiHidden/>
    <w:rsid w:val="00C90FCA"/>
    <w:rPr>
      <w:sz w:val="20"/>
      <w:szCs w:val="20"/>
    </w:rPr>
  </w:style>
  <w:style w:type="paragraph" w:styleId="32">
    <w:name w:val="toc 3"/>
    <w:basedOn w:val="a1"/>
    <w:next w:val="a1"/>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uiPriority w:val="99"/>
    <w:rsid w:val="00E64A78"/>
    <w:pPr>
      <w:widowControl/>
      <w:autoSpaceDE/>
      <w:autoSpaceDN/>
      <w:adjustRightInd/>
      <w:spacing w:before="100" w:beforeAutospacing="1" w:after="100" w:afterAutospacing="1"/>
    </w:pPr>
    <w:rPr>
      <w:sz w:val="24"/>
      <w:szCs w:val="24"/>
    </w:rPr>
  </w:style>
  <w:style w:type="character" w:styleId="aa">
    <w:name w:val="page number"/>
    <w:uiPriority w:val="99"/>
    <w:rsid w:val="00E64A78"/>
    <w:rPr>
      <w:rFonts w:ascii="Times New Roman" w:hAnsi="Times New Roman" w:cs="Times New Roman"/>
    </w:rPr>
  </w:style>
  <w:style w:type="character" w:customStyle="1" w:styleId="ab">
    <w:name w:val="Основной шрифт"/>
    <w:uiPriority w:val="99"/>
    <w:rsid w:val="00E64A78"/>
  </w:style>
  <w:style w:type="paragraph" w:styleId="ac">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a1"/>
    <w:link w:val="ad"/>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uiPriority w:val="99"/>
    <w:semiHidden/>
    <w:rsid w:val="00C90FCA"/>
    <w:rPr>
      <w:sz w:val="20"/>
      <w:szCs w:val="20"/>
    </w:rPr>
  </w:style>
  <w:style w:type="character" w:customStyle="1" w:styleId="ad">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2 Знак,Основной текст Зн Знак"/>
    <w:link w:val="ac"/>
    <w:uiPriority w:val="99"/>
    <w:locked/>
    <w:rsid w:val="00E64A78"/>
    <w:rPr>
      <w:lang w:val="ru-RU" w:eastAsia="ru-RU"/>
    </w:rPr>
  </w:style>
  <w:style w:type="paragraph" w:styleId="ae">
    <w:name w:val="Title"/>
    <w:basedOn w:val="a1"/>
    <w:link w:val="af"/>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af">
    <w:name w:val="Название Знак"/>
    <w:link w:val="ae"/>
    <w:uiPriority w:val="10"/>
    <w:rsid w:val="00C90FCA"/>
    <w:rPr>
      <w:rFonts w:ascii="Cambria" w:eastAsia="Times New Roman"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64A78"/>
    <w:rPr>
      <w:rFonts w:ascii="Arial" w:hAnsi="Arial"/>
      <w:lang w:val="ru-RU" w:eastAsia="ru-RU"/>
    </w:rPr>
  </w:style>
  <w:style w:type="paragraph" w:styleId="af0">
    <w:name w:val="Body Text Indent"/>
    <w:basedOn w:val="a1"/>
    <w:link w:val="af1"/>
    <w:uiPriority w:val="99"/>
    <w:rsid w:val="00E64A78"/>
    <w:pPr>
      <w:spacing w:after="120"/>
      <w:ind w:left="283"/>
    </w:pPr>
  </w:style>
  <w:style w:type="character" w:customStyle="1" w:styleId="af1">
    <w:name w:val="Основной текст с отступом Знак"/>
    <w:link w:val="af0"/>
    <w:uiPriority w:val="99"/>
    <w:locked/>
    <w:rsid w:val="00E64A78"/>
    <w:rPr>
      <w:lang w:val="ru-RU" w:eastAsia="ru-RU"/>
    </w:rPr>
  </w:style>
  <w:style w:type="character" w:styleId="af2">
    <w:name w:val="Hyperlink"/>
    <w:uiPriority w:val="99"/>
    <w:rsid w:val="00E64A78"/>
    <w:rPr>
      <w:rFonts w:cs="Times New Roman"/>
      <w:color w:val="0000FF"/>
      <w:u w:val="single"/>
    </w:rPr>
  </w:style>
  <w:style w:type="paragraph" w:styleId="af3">
    <w:name w:val="List"/>
    <w:basedOn w:val="a1"/>
    <w:uiPriority w:val="99"/>
    <w:rsid w:val="00E64A78"/>
    <w:pPr>
      <w:ind w:left="283" w:hanging="283"/>
    </w:pPr>
  </w:style>
  <w:style w:type="paragraph" w:customStyle="1" w:styleId="10">
    <w:name w:val="Номер1"/>
    <w:basedOn w:val="af3"/>
    <w:uiPriority w:val="99"/>
    <w:rsid w:val="00E64A78"/>
    <w:pPr>
      <w:widowControl/>
      <w:numPr>
        <w:ilvl w:val="1"/>
        <w:numId w:val="9"/>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uiPriority w:val="99"/>
    <w:rsid w:val="00E64A78"/>
    <w:pPr>
      <w:widowControl/>
      <w:numPr>
        <w:ilvl w:val="2"/>
        <w:numId w:val="9"/>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uiPriority w:val="99"/>
    <w:locked/>
    <w:rsid w:val="00E64A78"/>
    <w:rPr>
      <w:rFonts w:ascii="Courier New" w:hAnsi="Courier New"/>
      <w:lang w:val="ru-RU" w:eastAsia="ru-RU"/>
    </w:rPr>
  </w:style>
  <w:style w:type="paragraph" w:styleId="af4">
    <w:name w:val="footer"/>
    <w:basedOn w:val="a1"/>
    <w:link w:val="af5"/>
    <w:uiPriority w:val="99"/>
    <w:rsid w:val="00E64A78"/>
    <w:pPr>
      <w:tabs>
        <w:tab w:val="center" w:pos="4677"/>
        <w:tab w:val="right" w:pos="9355"/>
      </w:tabs>
    </w:pPr>
  </w:style>
  <w:style w:type="character" w:customStyle="1" w:styleId="af5">
    <w:name w:val="Нижний колонтитул Знак"/>
    <w:link w:val="af4"/>
    <w:uiPriority w:val="99"/>
    <w:semiHidden/>
    <w:rsid w:val="00C90FCA"/>
    <w:rPr>
      <w:sz w:val="20"/>
      <w:szCs w:val="20"/>
    </w:rPr>
  </w:style>
  <w:style w:type="paragraph" w:customStyle="1" w:styleId="Web0">
    <w:name w:val="Обычный (Web)"/>
    <w:basedOn w:val="a1"/>
    <w:link w:val="Web1"/>
    <w:uiPriority w:val="99"/>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uiPriority w:val="99"/>
    <w:locked/>
    <w:rsid w:val="00E64A78"/>
    <w:rPr>
      <w:sz w:val="24"/>
      <w:lang w:val="ru-RU" w:eastAsia="ru-RU"/>
    </w:rPr>
  </w:style>
  <w:style w:type="paragraph" w:styleId="25">
    <w:name w:val="List 2"/>
    <w:basedOn w:val="a1"/>
    <w:uiPriority w:val="99"/>
    <w:rsid w:val="00E64A78"/>
    <w:pPr>
      <w:widowControl/>
      <w:autoSpaceDE/>
      <w:autoSpaceDN/>
      <w:adjustRightInd/>
      <w:ind w:left="566" w:hanging="283"/>
    </w:pPr>
  </w:style>
  <w:style w:type="paragraph" w:styleId="af6">
    <w:name w:val="footnote text"/>
    <w:basedOn w:val="a1"/>
    <w:link w:val="af7"/>
    <w:uiPriority w:val="99"/>
    <w:rsid w:val="00E64A78"/>
  </w:style>
  <w:style w:type="character" w:customStyle="1" w:styleId="af7">
    <w:name w:val="Текст сноски Знак"/>
    <w:link w:val="af6"/>
    <w:uiPriority w:val="99"/>
    <w:locked/>
    <w:rsid w:val="00306E0C"/>
    <w:rPr>
      <w:lang w:val="ru-RU" w:eastAsia="ru-RU"/>
    </w:rPr>
  </w:style>
  <w:style w:type="character" w:styleId="af8">
    <w:name w:val="footnote reference"/>
    <w:uiPriority w:val="99"/>
    <w:rsid w:val="00E64A78"/>
    <w:rPr>
      <w:rFonts w:cs="Times New Roman"/>
      <w:vertAlign w:val="superscript"/>
    </w:rPr>
  </w:style>
  <w:style w:type="paragraph" w:styleId="HTML">
    <w:name w:val="HTML Preformatted"/>
    <w:basedOn w:val="a1"/>
    <w:link w:val="HTML0"/>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locked/>
    <w:rsid w:val="009906A1"/>
    <w:rPr>
      <w:rFonts w:ascii="Courier New" w:hAnsi="Courier New"/>
    </w:rPr>
  </w:style>
  <w:style w:type="paragraph" w:styleId="af9">
    <w:name w:val="Normal (Web)"/>
    <w:basedOn w:val="a1"/>
    <w:uiPriority w:val="99"/>
    <w:rsid w:val="00E64A78"/>
    <w:pPr>
      <w:widowControl/>
      <w:autoSpaceDE/>
      <w:autoSpaceDN/>
      <w:adjustRightInd/>
      <w:spacing w:before="100" w:beforeAutospacing="1" w:after="100" w:afterAutospacing="1"/>
    </w:pPr>
    <w:rPr>
      <w:sz w:val="24"/>
      <w:szCs w:val="24"/>
    </w:rPr>
  </w:style>
  <w:style w:type="table" w:styleId="afa">
    <w:name w:val="Table Grid"/>
    <w:basedOn w:val="a3"/>
    <w:uiPriority w:val="99"/>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a1"/>
    <w:uiPriority w:val="99"/>
    <w:rsid w:val="00843A4A"/>
    <w:pPr>
      <w:keepNext/>
      <w:widowControl/>
      <w:numPr>
        <w:numId w:val="36"/>
      </w:numPr>
      <w:autoSpaceDE/>
      <w:autoSpaceDN/>
      <w:adjustRightInd/>
      <w:spacing w:before="280" w:after="280"/>
      <w:jc w:val="center"/>
    </w:pPr>
    <w:rPr>
      <w:b/>
      <w:sz w:val="24"/>
      <w:szCs w:val="24"/>
    </w:rPr>
  </w:style>
  <w:style w:type="paragraph" w:customStyle="1" w:styleId="20">
    <w:name w:val="е2"/>
    <w:basedOn w:val="a1"/>
    <w:uiPriority w:val="99"/>
    <w:rsid w:val="00843A4A"/>
    <w:pPr>
      <w:widowControl/>
      <w:numPr>
        <w:ilvl w:val="1"/>
        <w:numId w:val="36"/>
      </w:numPr>
      <w:autoSpaceDE/>
      <w:autoSpaceDN/>
      <w:adjustRightInd/>
      <w:jc w:val="both"/>
    </w:pPr>
    <w:rPr>
      <w:sz w:val="24"/>
      <w:szCs w:val="24"/>
    </w:rPr>
  </w:style>
  <w:style w:type="paragraph" w:customStyle="1" w:styleId="3">
    <w:name w:val="е3"/>
    <w:basedOn w:val="a1"/>
    <w:uiPriority w:val="99"/>
    <w:rsid w:val="00843A4A"/>
    <w:pPr>
      <w:widowControl/>
      <w:numPr>
        <w:ilvl w:val="2"/>
        <w:numId w:val="36"/>
      </w:numPr>
      <w:autoSpaceDE/>
      <w:autoSpaceDN/>
      <w:adjustRightInd/>
      <w:jc w:val="both"/>
    </w:pPr>
    <w:rPr>
      <w:sz w:val="24"/>
      <w:szCs w:val="24"/>
    </w:rPr>
  </w:style>
  <w:style w:type="paragraph" w:styleId="afb">
    <w:name w:val="Balloon Text"/>
    <w:basedOn w:val="a1"/>
    <w:link w:val="afc"/>
    <w:uiPriority w:val="99"/>
    <w:rsid w:val="007562B4"/>
    <w:rPr>
      <w:rFonts w:ascii="Arial" w:hAnsi="Arial"/>
      <w:sz w:val="16"/>
      <w:szCs w:val="16"/>
    </w:rPr>
  </w:style>
  <w:style w:type="character" w:customStyle="1" w:styleId="afc">
    <w:name w:val="Текст выноски Знак"/>
    <w:link w:val="afb"/>
    <w:uiPriority w:val="99"/>
    <w:locked/>
    <w:rsid w:val="007562B4"/>
    <w:rPr>
      <w:rFonts w:ascii="Arial" w:hAnsi="Arial"/>
      <w:sz w:val="16"/>
    </w:rPr>
  </w:style>
  <w:style w:type="paragraph" w:styleId="26">
    <w:name w:val="Body Text 2"/>
    <w:basedOn w:val="a1"/>
    <w:link w:val="27"/>
    <w:uiPriority w:val="99"/>
    <w:rsid w:val="00FE4A39"/>
    <w:pPr>
      <w:spacing w:after="120" w:line="480" w:lineRule="auto"/>
    </w:pPr>
  </w:style>
  <w:style w:type="character" w:customStyle="1" w:styleId="27">
    <w:name w:val="Основной текст 2 Знак"/>
    <w:link w:val="26"/>
    <w:uiPriority w:val="99"/>
    <w:locked/>
    <w:rsid w:val="00FE4A39"/>
    <w:rPr>
      <w:rFonts w:cs="Times New Roman"/>
    </w:rPr>
  </w:style>
  <w:style w:type="paragraph" w:customStyle="1" w:styleId="14">
    <w:name w:val="Знак1 Знак Знак Знак Знак Знак Знак"/>
    <w:basedOn w:val="a1"/>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3">
    <w:name w:val="Body Text Indent 3"/>
    <w:basedOn w:val="a1"/>
    <w:link w:val="34"/>
    <w:uiPriority w:val="99"/>
    <w:rsid w:val="0044421F"/>
    <w:pPr>
      <w:spacing w:after="120"/>
      <w:ind w:left="283"/>
    </w:pPr>
    <w:rPr>
      <w:sz w:val="16"/>
      <w:szCs w:val="16"/>
    </w:rPr>
  </w:style>
  <w:style w:type="character" w:customStyle="1" w:styleId="34">
    <w:name w:val="Основной текст с отступом 3 Знак"/>
    <w:link w:val="33"/>
    <w:uiPriority w:val="99"/>
    <w:locked/>
    <w:rsid w:val="0044421F"/>
    <w:rPr>
      <w:rFonts w:cs="Times New Roman"/>
      <w:sz w:val="16"/>
      <w:szCs w:val="16"/>
    </w:rPr>
  </w:style>
  <w:style w:type="paragraph" w:styleId="afd">
    <w:name w:val="List Paragraph"/>
    <w:basedOn w:val="a1"/>
    <w:uiPriority w:val="99"/>
    <w:qFormat/>
    <w:rsid w:val="00EA1E0E"/>
    <w:pPr>
      <w:ind w:left="720"/>
      <w:contextualSpacing/>
    </w:pPr>
  </w:style>
  <w:style w:type="character" w:styleId="afe">
    <w:name w:val="Strong"/>
    <w:uiPriority w:val="99"/>
    <w:qFormat/>
    <w:rsid w:val="00997D3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8167">
      <w:bodyDiv w:val="1"/>
      <w:marLeft w:val="0"/>
      <w:marRight w:val="0"/>
      <w:marTop w:val="0"/>
      <w:marBottom w:val="0"/>
      <w:divBdr>
        <w:top w:val="none" w:sz="0" w:space="0" w:color="auto"/>
        <w:left w:val="none" w:sz="0" w:space="0" w:color="auto"/>
        <w:bottom w:val="none" w:sz="0" w:space="0" w:color="auto"/>
        <w:right w:val="none" w:sz="0" w:space="0" w:color="auto"/>
      </w:divBdr>
    </w:div>
    <w:div w:id="1069303471">
      <w:bodyDiv w:val="1"/>
      <w:marLeft w:val="0"/>
      <w:marRight w:val="0"/>
      <w:marTop w:val="0"/>
      <w:marBottom w:val="0"/>
      <w:divBdr>
        <w:top w:val="none" w:sz="0" w:space="0" w:color="auto"/>
        <w:left w:val="none" w:sz="0" w:space="0" w:color="auto"/>
        <w:bottom w:val="none" w:sz="0" w:space="0" w:color="auto"/>
        <w:right w:val="none" w:sz="0" w:space="0" w:color="auto"/>
      </w:divBdr>
    </w:div>
    <w:div w:id="1213737830">
      <w:marLeft w:val="0"/>
      <w:marRight w:val="0"/>
      <w:marTop w:val="0"/>
      <w:marBottom w:val="0"/>
      <w:divBdr>
        <w:top w:val="none" w:sz="0" w:space="0" w:color="auto"/>
        <w:left w:val="none" w:sz="0" w:space="0" w:color="auto"/>
        <w:bottom w:val="none" w:sz="0" w:space="0" w:color="auto"/>
        <w:right w:val="none" w:sz="0" w:space="0" w:color="auto"/>
      </w:divBdr>
    </w:div>
    <w:div w:id="1213737831">
      <w:marLeft w:val="0"/>
      <w:marRight w:val="0"/>
      <w:marTop w:val="0"/>
      <w:marBottom w:val="0"/>
      <w:divBdr>
        <w:top w:val="none" w:sz="0" w:space="0" w:color="auto"/>
        <w:left w:val="none" w:sz="0" w:space="0" w:color="auto"/>
        <w:bottom w:val="none" w:sz="0" w:space="0" w:color="auto"/>
        <w:right w:val="none" w:sz="0" w:space="0" w:color="auto"/>
      </w:divBdr>
    </w:div>
    <w:div w:id="1213737832">
      <w:marLeft w:val="0"/>
      <w:marRight w:val="0"/>
      <w:marTop w:val="0"/>
      <w:marBottom w:val="0"/>
      <w:divBdr>
        <w:top w:val="none" w:sz="0" w:space="0" w:color="auto"/>
        <w:left w:val="none" w:sz="0" w:space="0" w:color="auto"/>
        <w:bottom w:val="none" w:sz="0" w:space="0" w:color="auto"/>
        <w:right w:val="none" w:sz="0" w:space="0" w:color="auto"/>
      </w:divBdr>
    </w:div>
    <w:div w:id="1213737833">
      <w:marLeft w:val="0"/>
      <w:marRight w:val="0"/>
      <w:marTop w:val="0"/>
      <w:marBottom w:val="0"/>
      <w:divBdr>
        <w:top w:val="none" w:sz="0" w:space="0" w:color="auto"/>
        <w:left w:val="none" w:sz="0" w:space="0" w:color="auto"/>
        <w:bottom w:val="none" w:sz="0" w:space="0" w:color="auto"/>
        <w:right w:val="none" w:sz="0" w:space="0" w:color="auto"/>
      </w:divBdr>
    </w:div>
    <w:div w:id="1213737834">
      <w:marLeft w:val="0"/>
      <w:marRight w:val="0"/>
      <w:marTop w:val="0"/>
      <w:marBottom w:val="0"/>
      <w:divBdr>
        <w:top w:val="none" w:sz="0" w:space="0" w:color="auto"/>
        <w:left w:val="none" w:sz="0" w:space="0" w:color="auto"/>
        <w:bottom w:val="none" w:sz="0" w:space="0" w:color="auto"/>
        <w:right w:val="none" w:sz="0" w:space="0" w:color="auto"/>
      </w:divBdr>
    </w:div>
    <w:div w:id="1213737835">
      <w:marLeft w:val="0"/>
      <w:marRight w:val="0"/>
      <w:marTop w:val="0"/>
      <w:marBottom w:val="0"/>
      <w:divBdr>
        <w:top w:val="none" w:sz="0" w:space="0" w:color="auto"/>
        <w:left w:val="none" w:sz="0" w:space="0" w:color="auto"/>
        <w:bottom w:val="none" w:sz="0" w:space="0" w:color="auto"/>
        <w:right w:val="none" w:sz="0" w:space="0" w:color="auto"/>
      </w:divBdr>
    </w:div>
    <w:div w:id="1213737836">
      <w:marLeft w:val="0"/>
      <w:marRight w:val="0"/>
      <w:marTop w:val="0"/>
      <w:marBottom w:val="0"/>
      <w:divBdr>
        <w:top w:val="none" w:sz="0" w:space="0" w:color="auto"/>
        <w:left w:val="none" w:sz="0" w:space="0" w:color="auto"/>
        <w:bottom w:val="none" w:sz="0" w:space="0" w:color="auto"/>
        <w:right w:val="none" w:sz="0" w:space="0" w:color="auto"/>
      </w:divBdr>
    </w:div>
    <w:div w:id="18701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19030</Words>
  <Characters>108471</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2011-08-17T04:40:00Z</cp:lastPrinted>
  <dcterms:created xsi:type="dcterms:W3CDTF">2011-11-07T14:43:00Z</dcterms:created>
  <dcterms:modified xsi:type="dcterms:W3CDTF">2011-11-07T14:43:00Z</dcterms:modified>
</cp:coreProperties>
</file>