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D7091F" w:rsidRDefault="00F62420" w:rsidP="0092178A">
            <w:pPr>
              <w:rPr>
                <w:sz w:val="24"/>
                <w:szCs w:val="24"/>
              </w:rPr>
            </w:pPr>
            <w:r w:rsidRPr="00F62420">
              <w:rPr>
                <w:sz w:val="24"/>
                <w:szCs w:val="24"/>
              </w:rPr>
              <w:t>Муниципальное бюджетное учреждение здравоохранения "</w:t>
            </w:r>
            <w:proofErr w:type="gramStart"/>
            <w:r w:rsidRPr="00F62420">
              <w:rPr>
                <w:sz w:val="24"/>
                <w:szCs w:val="24"/>
              </w:rPr>
              <w:t>Городская</w:t>
            </w:r>
            <w:proofErr w:type="gramEnd"/>
            <w:r w:rsidRPr="00F62420">
              <w:rPr>
                <w:sz w:val="24"/>
                <w:szCs w:val="24"/>
              </w:rPr>
              <w:t xml:space="preserve"> клиническая</w:t>
            </w:r>
          </w:p>
          <w:p w:rsidR="00455BD5" w:rsidRPr="00F62420" w:rsidRDefault="00F62420" w:rsidP="0092178A">
            <w:pPr>
              <w:rPr>
                <w:sz w:val="24"/>
                <w:szCs w:val="24"/>
              </w:rPr>
            </w:pPr>
            <w:r w:rsidRPr="00F62420">
              <w:rPr>
                <w:sz w:val="24"/>
                <w:szCs w:val="24"/>
              </w:rPr>
              <w:t xml:space="preserve"> больница №4"</w:t>
            </w:r>
            <w:r w:rsidRPr="00F62420">
              <w:rPr>
                <w:sz w:val="24"/>
                <w:szCs w:val="24"/>
              </w:rPr>
              <w:br/>
            </w:r>
            <w:r w:rsidR="00A35EA0" w:rsidRPr="00F62420">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8E7265">
        <w:rPr>
          <w:rFonts w:ascii="Times New Roman" w:hAnsi="Times New Roman" w:cs="Times New Roman"/>
          <w:b/>
          <w:sz w:val="28"/>
          <w:szCs w:val="28"/>
          <w:u w:val="single"/>
        </w:rPr>
        <w:t xml:space="preserve"> (гражданско-правового договора)</w:t>
      </w:r>
      <w:r w:rsidR="005F5FA6" w:rsidRPr="000802AB">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p>
    <w:p w:rsidR="00F8508C" w:rsidRPr="00517725" w:rsidRDefault="00110C0C" w:rsidP="00110C0C">
      <w:pPr>
        <w:rPr>
          <w:b/>
          <w:sz w:val="28"/>
          <w:szCs w:val="28"/>
        </w:rPr>
      </w:pPr>
      <w:r w:rsidRPr="00110C0C">
        <w:rPr>
          <w:sz w:val="28"/>
          <w:szCs w:val="28"/>
        </w:rPr>
        <w:t xml:space="preserve">Поставка 4-х </w:t>
      </w:r>
      <w:proofErr w:type="gramStart"/>
      <w:r w:rsidRPr="00110C0C">
        <w:rPr>
          <w:sz w:val="28"/>
          <w:szCs w:val="28"/>
        </w:rPr>
        <w:t>канального</w:t>
      </w:r>
      <w:proofErr w:type="gramEnd"/>
      <w:r w:rsidRPr="00110C0C">
        <w:rPr>
          <w:sz w:val="28"/>
          <w:szCs w:val="28"/>
        </w:rPr>
        <w:t xml:space="preserve"> компьютерного </w:t>
      </w:r>
      <w:proofErr w:type="spellStart"/>
      <w:r w:rsidRPr="00110C0C">
        <w:rPr>
          <w:sz w:val="28"/>
          <w:szCs w:val="28"/>
        </w:rPr>
        <w:t>реоэнцефалографа</w:t>
      </w:r>
      <w:proofErr w:type="spellEnd"/>
      <w:r w:rsidRPr="00110C0C">
        <w:rPr>
          <w:sz w:val="28"/>
          <w:szCs w:val="28"/>
        </w:rPr>
        <w:t>.</w:t>
      </w:r>
    </w:p>
    <w:p w:rsidR="006B7CEC" w:rsidRPr="00517725" w:rsidRDefault="00A92D32" w:rsidP="002452AA">
      <w:pPr>
        <w:jc w:val="center"/>
        <w:rPr>
          <w:b/>
          <w:sz w:val="28"/>
          <w:szCs w:val="28"/>
        </w:rPr>
      </w:pPr>
      <w:r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3</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4</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F82553" w:rsidRDefault="004371AE" w:rsidP="00F061E9">
            <w:pPr>
              <w:pStyle w:val="30"/>
            </w:pPr>
            <w:r w:rsidRPr="00F82553">
              <w:t>2</w:t>
            </w:r>
            <w:r w:rsidR="00BB244C">
              <w:t>6</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F82553" w:rsidRDefault="00152A24" w:rsidP="00EE2FBA">
            <w:pPr>
              <w:pStyle w:val="30"/>
            </w:pPr>
            <w:r w:rsidRPr="00F82553">
              <w:t>3</w:t>
            </w:r>
            <w:r w:rsidR="004E5EFA">
              <w:t>2</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F82553" w:rsidRDefault="00B7338A" w:rsidP="00297F12">
            <w:pPr>
              <w:pStyle w:val="30"/>
            </w:pPr>
            <w:r>
              <w:t>3</w:t>
            </w:r>
            <w:r w:rsidR="00297F12">
              <w:t>7</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F82553" w:rsidRDefault="00152576" w:rsidP="00297F12">
            <w:pPr>
              <w:pStyle w:val="30"/>
            </w:pPr>
            <w:r>
              <w:t>4</w:t>
            </w:r>
            <w:r w:rsidR="00297F12">
              <w:t>3</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C312D5">
        <w:rPr>
          <w:bCs/>
          <w:sz w:val="24"/>
          <w:szCs w:val="24"/>
        </w:rPr>
        <w:t>указание</w:t>
      </w:r>
      <w:proofErr w:type="gramEnd"/>
      <w:r w:rsidRPr="00C312D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C312D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D076D2" w:rsidRPr="00C312D5" w:rsidRDefault="00C312D5" w:rsidP="00C312D5">
      <w:pPr>
        <w:widowControl/>
        <w:jc w:val="both"/>
        <w:outlineLvl w:val="1"/>
        <w:rPr>
          <w:sz w:val="24"/>
          <w:szCs w:val="24"/>
        </w:rPr>
      </w:pPr>
      <w:proofErr w:type="gramStart"/>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roofErr w:type="gramEnd"/>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 xml:space="preserve">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lastRenderedPageBreak/>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 xml:space="preserve"> с учетом гарантийного срока;</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8B3B2E" w:rsidRPr="00517725" w:rsidRDefault="008B3B2E" w:rsidP="008846A6">
      <w:pPr>
        <w:jc w:val="both"/>
        <w:rPr>
          <w:sz w:val="24"/>
          <w:szCs w:val="24"/>
        </w:rPr>
      </w:pPr>
      <w:r w:rsidRPr="00517725">
        <w:rPr>
          <w:sz w:val="24"/>
          <w:szCs w:val="24"/>
        </w:rPr>
        <w:t xml:space="preserve">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w:t>
      </w:r>
      <w:r w:rsidRPr="00517725">
        <w:rPr>
          <w:sz w:val="24"/>
          <w:szCs w:val="24"/>
        </w:rPr>
        <w:lastRenderedPageBreak/>
        <w:t>соответствовать требованиям, установленным законодательством Российской Федерации.</w:t>
      </w:r>
    </w:p>
    <w:p w:rsidR="00126545" w:rsidRPr="00517725" w:rsidRDefault="008B3B2E" w:rsidP="00126545">
      <w:pPr>
        <w:jc w:val="both"/>
        <w:rPr>
          <w:sz w:val="24"/>
          <w:szCs w:val="24"/>
        </w:rPr>
      </w:pPr>
      <w:r w:rsidRPr="00517725">
        <w:rPr>
          <w:sz w:val="24"/>
          <w:szCs w:val="24"/>
        </w:rPr>
        <w:t xml:space="preserve">6.2.7.2. </w:t>
      </w:r>
      <w:r w:rsidR="00126545" w:rsidRPr="00517725">
        <w:rPr>
          <w:sz w:val="24"/>
          <w:szCs w:val="24"/>
        </w:rPr>
        <w:t>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126545" w:rsidRPr="00517725" w:rsidRDefault="00126545" w:rsidP="00126545">
      <w:pPr>
        <w:ind w:firstLine="540"/>
        <w:jc w:val="both"/>
        <w:rPr>
          <w:sz w:val="24"/>
          <w:szCs w:val="24"/>
        </w:rPr>
      </w:pPr>
      <w:r w:rsidRPr="00517725">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126545" w:rsidRPr="00517725" w:rsidRDefault="00126545" w:rsidP="00126545">
      <w:pPr>
        <w:ind w:firstLine="540"/>
        <w:jc w:val="both"/>
        <w:rPr>
          <w:sz w:val="24"/>
          <w:szCs w:val="24"/>
        </w:rPr>
      </w:pPr>
      <w:r w:rsidRPr="00517725">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126545" w:rsidRPr="00517725" w:rsidRDefault="00126545" w:rsidP="00126545">
      <w:pPr>
        <w:ind w:firstLine="540"/>
        <w:jc w:val="both"/>
        <w:rPr>
          <w:sz w:val="24"/>
          <w:szCs w:val="24"/>
        </w:rPr>
      </w:pPr>
      <w:r w:rsidRPr="00517725">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126545" w:rsidRPr="00777293" w:rsidRDefault="00126545" w:rsidP="00126545">
      <w:pPr>
        <w:jc w:val="both"/>
        <w:rPr>
          <w:sz w:val="24"/>
          <w:szCs w:val="24"/>
        </w:rPr>
      </w:pPr>
      <w:r w:rsidRPr="00517725">
        <w:rPr>
          <w:sz w:val="24"/>
          <w:szCs w:val="24"/>
        </w:rPr>
        <w:t xml:space="preserve">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w:t>
      </w:r>
      <w:r w:rsidRPr="00777293">
        <w:rPr>
          <w:sz w:val="24"/>
          <w:szCs w:val="24"/>
        </w:rPr>
        <w:t>требованиям определяется по данным бухгалтерской отчетности за каждый отчетный год.</w:t>
      </w:r>
    </w:p>
    <w:p w:rsidR="00A857C1" w:rsidRPr="00777293" w:rsidRDefault="008B3B2E" w:rsidP="00A857C1">
      <w:pPr>
        <w:jc w:val="both"/>
        <w:rPr>
          <w:sz w:val="24"/>
          <w:szCs w:val="24"/>
        </w:rPr>
      </w:pPr>
      <w:r w:rsidRPr="00777293">
        <w:rPr>
          <w:sz w:val="24"/>
          <w:szCs w:val="24"/>
        </w:rPr>
        <w:t xml:space="preserve">6.2.7.3. </w:t>
      </w:r>
      <w:r w:rsidR="00A857C1" w:rsidRPr="00777293">
        <w:rPr>
          <w:sz w:val="24"/>
          <w:szCs w:val="24"/>
        </w:rPr>
        <w:t>Одновременно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A857C1" w:rsidRPr="00777293" w:rsidRDefault="00A857C1" w:rsidP="00A857C1">
      <w:pPr>
        <w:ind w:firstLine="180"/>
        <w:jc w:val="both"/>
        <w:rPr>
          <w:sz w:val="24"/>
          <w:szCs w:val="24"/>
        </w:rPr>
      </w:pPr>
      <w:r w:rsidRPr="00777293">
        <w:rPr>
          <w:sz w:val="24"/>
          <w:szCs w:val="24"/>
        </w:rPr>
        <w:t>а) соответствующие копии бухгалтерской отчетности поручителя, представленные в налоговый орган в установленном порядке,</w:t>
      </w:r>
    </w:p>
    <w:p w:rsidR="00A857C1" w:rsidRPr="00777293" w:rsidRDefault="00A857C1" w:rsidP="00A857C1">
      <w:pPr>
        <w:jc w:val="both"/>
        <w:outlineLvl w:val="1"/>
        <w:rPr>
          <w:sz w:val="24"/>
          <w:szCs w:val="24"/>
        </w:rPr>
      </w:pPr>
      <w:r w:rsidRPr="00777293">
        <w:rPr>
          <w:sz w:val="24"/>
          <w:szCs w:val="24"/>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A857C1" w:rsidRPr="00777293" w:rsidRDefault="00A857C1" w:rsidP="00A857C1">
      <w:pPr>
        <w:jc w:val="both"/>
        <w:outlineLvl w:val="1"/>
        <w:rPr>
          <w:sz w:val="24"/>
          <w:szCs w:val="24"/>
        </w:rPr>
      </w:pPr>
      <w:r w:rsidRPr="00777293">
        <w:rPr>
          <w:sz w:val="24"/>
          <w:szCs w:val="24"/>
        </w:rPr>
        <w:t xml:space="preserve"> - копия учредительных документов участника размещения заказа (для юридических лиц), копии документов, удостоверяющих личность (для физических лиц); </w:t>
      </w:r>
    </w:p>
    <w:p w:rsidR="008B3B2E" w:rsidRPr="00517725" w:rsidRDefault="00A857C1" w:rsidP="00A857C1">
      <w:pPr>
        <w:jc w:val="both"/>
        <w:outlineLvl w:val="1"/>
        <w:rPr>
          <w:sz w:val="24"/>
          <w:szCs w:val="24"/>
        </w:rPr>
      </w:pPr>
      <w:r w:rsidRPr="00777293">
        <w:rPr>
          <w:sz w:val="24"/>
          <w:szCs w:val="24"/>
        </w:rPr>
        <w:t>- копии документов, подтверждающих полномочия руководителя. В случае</w:t>
      </w:r>
      <w:proofErr w:type="gramStart"/>
      <w:r w:rsidRPr="00777293">
        <w:rPr>
          <w:sz w:val="24"/>
          <w:szCs w:val="24"/>
        </w:rPr>
        <w:t>,</w:t>
      </w:r>
      <w:proofErr w:type="gramEnd"/>
      <w:r w:rsidRPr="00777293">
        <w:rPr>
          <w:sz w:val="24"/>
          <w:szCs w:val="24"/>
        </w:rPr>
        <w:t xml:space="preserve">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w:t>
      </w:r>
      <w:proofErr w:type="gramStart"/>
      <w:r w:rsidRPr="00777293">
        <w:rPr>
          <w:sz w:val="24"/>
          <w:szCs w:val="24"/>
        </w:rPr>
        <w:t>,</w:t>
      </w:r>
      <w:proofErr w:type="gramEnd"/>
      <w:r w:rsidRPr="00777293">
        <w:rPr>
          <w:sz w:val="24"/>
          <w:szCs w:val="24"/>
        </w:rPr>
        <w:t xml:space="preserve">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8B3B2E" w:rsidRPr="00517725" w:rsidRDefault="008846A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6.2.8. </w:t>
      </w:r>
      <w:r w:rsidR="008B3B2E"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8B3B2E" w:rsidP="008846A6">
      <w:pPr>
        <w:pStyle w:val="a5"/>
        <w:spacing w:after="0"/>
      </w:pPr>
      <w:r w:rsidRPr="00517725">
        <w:t xml:space="preserve">6.2.8.1.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счет, указанный в </w:t>
      </w:r>
      <w:r w:rsidRPr="00517725">
        <w:rPr>
          <w:b/>
          <w:i/>
        </w:rPr>
        <w:t>Информационной карте открытого аукциона в электронной форме</w:t>
      </w:r>
      <w:r w:rsidRPr="00517725">
        <w:t>.</w:t>
      </w:r>
      <w:proofErr w:type="gramEnd"/>
    </w:p>
    <w:p w:rsidR="008B3B2E" w:rsidRPr="00517725" w:rsidRDefault="008B3B2E" w:rsidP="008846A6">
      <w:pPr>
        <w:pStyle w:val="a5"/>
        <w:spacing w:after="0"/>
      </w:pPr>
      <w:r w:rsidRPr="00517725">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8B3B2E" w:rsidP="008846A6">
      <w:pPr>
        <w:pStyle w:val="a5"/>
        <w:spacing w:after="0"/>
      </w:pPr>
      <w:r w:rsidRPr="00517725">
        <w:t xml:space="preserve">6.2.8.3. Денежные средства возвращаются </w:t>
      </w:r>
      <w:r w:rsidR="00CC54B3">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Pr="00517725">
        <w:t xml:space="preserve">. </w:t>
      </w:r>
    </w:p>
    <w:p w:rsidR="008B3B2E" w:rsidRPr="00517725" w:rsidRDefault="008B3B2E" w:rsidP="008846A6">
      <w:pPr>
        <w:pStyle w:val="a5"/>
        <w:spacing w:after="0"/>
      </w:pPr>
      <w:r w:rsidRPr="00517725">
        <w:lastRenderedPageBreak/>
        <w:t xml:space="preserve">6.2.8.4. Денежные средства возвращаются на банковский счет, указанный </w:t>
      </w:r>
      <w:r w:rsidR="0040469A">
        <w:t>поставщико</w:t>
      </w:r>
      <w:r w:rsidR="00950D6A">
        <w:t>м</w:t>
      </w:r>
      <w:r w:rsidRPr="00517725">
        <w:t xml:space="preserve"> в этом письменном требовании.</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6.2.9. </w:t>
      </w:r>
      <w:proofErr w:type="gramStart"/>
      <w:r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5A43A4" w:rsidP="00A35EA0">
            <w:pPr>
              <w:pStyle w:val="ae"/>
              <w:tabs>
                <w:tab w:val="left" w:pos="0"/>
                <w:tab w:val="left" w:pos="540"/>
              </w:tabs>
              <w:spacing w:after="0"/>
              <w:ind w:right="-108"/>
              <w:rPr>
                <w:sz w:val="24"/>
                <w:szCs w:val="24"/>
              </w:rPr>
            </w:pPr>
            <w:r w:rsidRPr="005A43A4">
              <w:rPr>
                <w:sz w:val="24"/>
                <w:szCs w:val="24"/>
              </w:rPr>
              <w:t>Муниципальное бюджетное учреждение здравоохранения "Городская клиническая больница №4"</w:t>
            </w:r>
            <w:r w:rsidRPr="005A43A4">
              <w:rPr>
                <w:sz w:val="24"/>
                <w:szCs w:val="24"/>
              </w:rPr>
              <w:br/>
            </w:r>
            <w:r w:rsidR="00A35EA0" w:rsidRPr="004D1A95">
              <w:rPr>
                <w:sz w:val="24"/>
                <w:szCs w:val="24"/>
              </w:rPr>
              <w:t>Место нахождения, почтовый адрес:</w:t>
            </w:r>
          </w:p>
          <w:p w:rsidR="005A43A4" w:rsidRDefault="005A43A4" w:rsidP="00A35EA0">
            <w:pPr>
              <w:pStyle w:val="af2"/>
              <w:spacing w:after="0"/>
              <w:ind w:left="0"/>
              <w:jc w:val="both"/>
              <w:rPr>
                <w:sz w:val="24"/>
                <w:szCs w:val="24"/>
              </w:rPr>
            </w:pPr>
            <w:r w:rsidRPr="005A43A4">
              <w:rPr>
                <w:sz w:val="24"/>
                <w:szCs w:val="24"/>
              </w:rPr>
              <w:t>153005, Российская Федерация, Ивановска</w:t>
            </w:r>
            <w:r>
              <w:rPr>
                <w:sz w:val="24"/>
                <w:szCs w:val="24"/>
              </w:rPr>
              <w:t>я область,</w:t>
            </w:r>
          </w:p>
          <w:p w:rsidR="005A43A4" w:rsidRPr="005A43A4" w:rsidRDefault="005A43A4" w:rsidP="00A35EA0">
            <w:pPr>
              <w:pStyle w:val="af2"/>
              <w:spacing w:after="0"/>
              <w:ind w:left="0"/>
              <w:jc w:val="both"/>
              <w:rPr>
                <w:sz w:val="24"/>
                <w:szCs w:val="24"/>
              </w:rPr>
            </w:pPr>
            <w:r>
              <w:rPr>
                <w:sz w:val="24"/>
                <w:szCs w:val="24"/>
              </w:rPr>
              <w:t xml:space="preserve"> г. Иваново, ул. Шошина, 8</w:t>
            </w:r>
          </w:p>
          <w:p w:rsidR="00A35EA0" w:rsidRPr="004D1A95" w:rsidRDefault="00A35EA0" w:rsidP="00A35EA0">
            <w:pPr>
              <w:pStyle w:val="af2"/>
              <w:spacing w:after="0"/>
              <w:ind w:left="0"/>
              <w:jc w:val="both"/>
              <w:rPr>
                <w:sz w:val="24"/>
                <w:szCs w:val="24"/>
              </w:rPr>
            </w:pPr>
            <w:r w:rsidRPr="004D1A95">
              <w:rPr>
                <w:sz w:val="24"/>
                <w:szCs w:val="24"/>
              </w:rPr>
              <w:t>Номер контактного телефона:</w:t>
            </w:r>
            <w:r w:rsidR="0021035B">
              <w:rPr>
                <w:sz w:val="24"/>
                <w:szCs w:val="24"/>
              </w:rPr>
              <w:t xml:space="preserve"> </w:t>
            </w:r>
            <w:r w:rsidRPr="004D1A95">
              <w:rPr>
                <w:sz w:val="24"/>
                <w:szCs w:val="24"/>
              </w:rPr>
              <w:t>(4932</w:t>
            </w:r>
            <w:r w:rsidRPr="005A43A4">
              <w:rPr>
                <w:sz w:val="24"/>
                <w:szCs w:val="24"/>
              </w:rPr>
              <w:t xml:space="preserve">) </w:t>
            </w:r>
            <w:r w:rsidR="005A43A4" w:rsidRPr="005A43A4">
              <w:rPr>
                <w:sz w:val="24"/>
                <w:szCs w:val="24"/>
              </w:rPr>
              <w:t>37</w:t>
            </w:r>
            <w:r w:rsidR="005A43A4">
              <w:rPr>
                <w:sz w:val="24"/>
                <w:szCs w:val="24"/>
              </w:rPr>
              <w:t>-</w:t>
            </w:r>
            <w:r w:rsidR="005A43A4" w:rsidRPr="005A43A4">
              <w:rPr>
                <w:sz w:val="24"/>
                <w:szCs w:val="24"/>
              </w:rPr>
              <w:t>59</w:t>
            </w:r>
            <w:r w:rsidR="005A43A4">
              <w:rPr>
                <w:sz w:val="24"/>
                <w:szCs w:val="24"/>
              </w:rPr>
              <w:t>-</w:t>
            </w:r>
            <w:r w:rsidR="005A43A4" w:rsidRPr="005A43A4">
              <w:rPr>
                <w:sz w:val="24"/>
                <w:szCs w:val="24"/>
              </w:rPr>
              <w:t>41</w:t>
            </w:r>
          </w:p>
          <w:p w:rsidR="00873209" w:rsidRPr="00BE2F6C" w:rsidRDefault="00A35EA0" w:rsidP="00A35EA0">
            <w:pPr>
              <w:rPr>
                <w:sz w:val="24"/>
                <w:szCs w:val="24"/>
              </w:rPr>
            </w:pPr>
            <w:r w:rsidRPr="004D1A95">
              <w:rPr>
                <w:sz w:val="24"/>
                <w:szCs w:val="24"/>
              </w:rPr>
              <w:t xml:space="preserve">Адрес электронной почты:  </w:t>
            </w:r>
            <w:r w:rsidR="005A43A4" w:rsidRPr="005A43A4">
              <w:rPr>
                <w:sz w:val="24"/>
                <w:szCs w:val="24"/>
              </w:rPr>
              <w:t>yurist-4gkb@mail.ru 4gkbivanovo@mail.ru</w:t>
            </w:r>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D7091F">
              <w:rPr>
                <w:sz w:val="24"/>
                <w:szCs w:val="24"/>
              </w:rPr>
              <w:t>04</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контактного телефона/факса: (4932) 59-4</w:t>
            </w:r>
            <w:r w:rsidR="00D7091F">
              <w:rPr>
                <w:sz w:val="24"/>
                <w:szCs w:val="24"/>
              </w:rPr>
              <w:t>6</w:t>
            </w:r>
            <w:r w:rsidRPr="00E95304">
              <w:rPr>
                <w:sz w:val="24"/>
                <w:szCs w:val="24"/>
              </w:rPr>
              <w:t>-</w:t>
            </w:r>
            <w:r w:rsidR="00A35EA0">
              <w:rPr>
                <w:sz w:val="24"/>
                <w:szCs w:val="24"/>
              </w:rPr>
              <w:t>3</w:t>
            </w:r>
            <w:r w:rsidR="00D7091F">
              <w:rPr>
                <w:sz w:val="24"/>
                <w:szCs w:val="24"/>
              </w:rPr>
              <w:t>4</w:t>
            </w:r>
            <w:r w:rsidRPr="00E95304">
              <w:rPr>
                <w:sz w:val="24"/>
                <w:szCs w:val="24"/>
              </w:rPr>
              <w:t>.</w:t>
            </w:r>
          </w:p>
          <w:p w:rsidR="002F08CF" w:rsidRPr="002F08CF" w:rsidRDefault="0021471B" w:rsidP="0021471B">
            <w:pPr>
              <w:jc w:val="both"/>
              <w:rPr>
                <w:sz w:val="24"/>
                <w:szCs w:val="24"/>
                <w:u w:val="single"/>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p>
          <w:p w:rsidR="00897B8F" w:rsidRPr="0064440C" w:rsidRDefault="0021471B" w:rsidP="0064440C">
            <w:pPr>
              <w:jc w:val="both"/>
              <w:rPr>
                <w:sz w:val="24"/>
                <w:szCs w:val="24"/>
              </w:rPr>
            </w:pPr>
            <w:r w:rsidRPr="00E95304">
              <w:rPr>
                <w:sz w:val="24"/>
                <w:szCs w:val="24"/>
              </w:rPr>
              <w:t xml:space="preserve">Ответственный исполнитель: </w:t>
            </w:r>
            <w:r w:rsidR="0064440C">
              <w:rPr>
                <w:sz w:val="24"/>
                <w:szCs w:val="24"/>
              </w:rPr>
              <w:t>Кузнецова Наталья Евгеньевна</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hyperlink r:id="rId15" w:history="1">
              <w:r w:rsidRPr="00C422BF">
                <w:rPr>
                  <w:rStyle w:val="af4"/>
                  <w:sz w:val="24"/>
                  <w:szCs w:val="24"/>
                </w:rPr>
                <w:t>www.roseltorg.ru</w:t>
              </w:r>
            </w:hyperlink>
          </w:p>
          <w:p w:rsidR="002F08CF" w:rsidRPr="00014452" w:rsidRDefault="002F08CF" w:rsidP="00B80DE0">
            <w:pPr>
              <w:jc w:val="both"/>
              <w:rPr>
                <w:sz w:val="24"/>
                <w:szCs w:val="24"/>
                <w:lang w:val="en-US"/>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D7FFC" w:rsidRDefault="00897B8F" w:rsidP="00BE2F6C">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7751CB">
              <w:rPr>
                <w:sz w:val="24"/>
                <w:szCs w:val="24"/>
              </w:rPr>
              <w:t xml:space="preserve">на </w:t>
            </w:r>
            <w:r w:rsidR="00B05D87" w:rsidRPr="007751CB">
              <w:rPr>
                <w:sz w:val="24"/>
                <w:szCs w:val="24"/>
              </w:rPr>
              <w:t>п</w:t>
            </w:r>
            <w:r w:rsidR="007878D9" w:rsidRPr="007751CB">
              <w:rPr>
                <w:sz w:val="24"/>
                <w:szCs w:val="24"/>
              </w:rPr>
              <w:t>ост</w:t>
            </w:r>
            <w:r w:rsidR="003916D8" w:rsidRPr="007751CB">
              <w:rPr>
                <w:sz w:val="24"/>
                <w:szCs w:val="24"/>
              </w:rPr>
              <w:t>а</w:t>
            </w:r>
            <w:r w:rsidR="007878D9" w:rsidRPr="007751CB">
              <w:rPr>
                <w:sz w:val="24"/>
                <w:szCs w:val="24"/>
              </w:rPr>
              <w:t>вк</w:t>
            </w:r>
            <w:r w:rsidR="00B05D87" w:rsidRPr="007751CB">
              <w:rPr>
                <w:sz w:val="24"/>
                <w:szCs w:val="24"/>
              </w:rPr>
              <w:t>у</w:t>
            </w:r>
          </w:p>
          <w:p w:rsidR="005A43A4" w:rsidRPr="007751CB" w:rsidRDefault="007878D9" w:rsidP="00BE2F6C">
            <w:pPr>
              <w:jc w:val="both"/>
              <w:rPr>
                <w:sz w:val="24"/>
                <w:szCs w:val="24"/>
              </w:rPr>
            </w:pPr>
            <w:r w:rsidRPr="007751CB">
              <w:rPr>
                <w:sz w:val="24"/>
                <w:szCs w:val="24"/>
              </w:rPr>
              <w:t xml:space="preserve"> </w:t>
            </w:r>
            <w:r w:rsidR="0064440C" w:rsidRPr="0064440C">
              <w:rPr>
                <w:sz w:val="24"/>
                <w:szCs w:val="24"/>
              </w:rPr>
              <w:t xml:space="preserve">4-х канального компьютерного </w:t>
            </w:r>
            <w:proofErr w:type="spellStart"/>
            <w:r w:rsidR="0064440C" w:rsidRPr="0064440C">
              <w:rPr>
                <w:sz w:val="24"/>
                <w:szCs w:val="24"/>
              </w:rPr>
              <w:t>реоэнцефалографа</w:t>
            </w:r>
            <w:proofErr w:type="spellEnd"/>
            <w:r w:rsidR="0064440C" w:rsidRPr="0064440C">
              <w:rPr>
                <w:sz w:val="24"/>
                <w:szCs w:val="24"/>
              </w:rPr>
              <w:t xml:space="preserve"> – 1 ед.</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A35EA0" w:rsidP="00A35EA0">
            <w:pPr>
              <w:jc w:val="both"/>
              <w:rPr>
                <w:sz w:val="24"/>
                <w:szCs w:val="24"/>
              </w:rPr>
            </w:pPr>
            <w:r w:rsidRPr="004D1A95">
              <w:rPr>
                <w:sz w:val="24"/>
                <w:szCs w:val="24"/>
                <w:u w:val="single"/>
              </w:rPr>
              <w:t>Место поставки:</w:t>
            </w:r>
            <w:r w:rsidRPr="004D1A95">
              <w:rPr>
                <w:sz w:val="24"/>
                <w:szCs w:val="24"/>
              </w:rPr>
              <w:t xml:space="preserve"> </w:t>
            </w:r>
          </w:p>
          <w:p w:rsidR="005A43A4" w:rsidRPr="005A43A4" w:rsidRDefault="005A43A4" w:rsidP="00A35EA0">
            <w:pPr>
              <w:pStyle w:val="ConsPlusNormal"/>
              <w:ind w:firstLine="0"/>
              <w:rPr>
                <w:rFonts w:ascii="Times New Roman" w:hAnsi="Times New Roman" w:cs="Times New Roman"/>
                <w:sz w:val="24"/>
                <w:szCs w:val="24"/>
              </w:rPr>
            </w:pPr>
            <w:r w:rsidRPr="005A43A4">
              <w:rPr>
                <w:rFonts w:ascii="Times New Roman" w:hAnsi="Times New Roman" w:cs="Times New Roman"/>
                <w:sz w:val="24"/>
                <w:szCs w:val="24"/>
              </w:rPr>
              <w:t>г. Иваново ул. Шошина д.8.</w:t>
            </w:r>
          </w:p>
          <w:p w:rsidR="00A35EA0" w:rsidRPr="004D1A95" w:rsidRDefault="00A35EA0" w:rsidP="00A35EA0">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t>Сроки (периоды) поставки товара:</w:t>
            </w:r>
          </w:p>
          <w:p w:rsidR="0028585C" w:rsidRPr="0064440C" w:rsidRDefault="0064440C" w:rsidP="00A35EA0">
            <w:pPr>
              <w:jc w:val="both"/>
              <w:rPr>
                <w:sz w:val="24"/>
                <w:szCs w:val="24"/>
              </w:rPr>
            </w:pPr>
            <w:r w:rsidRPr="0064440C">
              <w:rPr>
                <w:sz w:val="24"/>
                <w:szCs w:val="24"/>
              </w:rPr>
              <w:t xml:space="preserve">в течение 14 </w:t>
            </w:r>
            <w:r w:rsidR="009552AA">
              <w:rPr>
                <w:sz w:val="24"/>
                <w:szCs w:val="24"/>
              </w:rPr>
              <w:t xml:space="preserve">календарных </w:t>
            </w:r>
            <w:r w:rsidRPr="0064440C">
              <w:rPr>
                <w:sz w:val="24"/>
                <w:szCs w:val="24"/>
              </w:rPr>
              <w:t>дней со дня подписания гражданско-правового договора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 xml:space="preserve">Пункт </w:t>
            </w:r>
            <w:r w:rsidRPr="00517725">
              <w:lastRenderedPageBreak/>
              <w:t>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lastRenderedPageBreak/>
              <w:t xml:space="preserve">Начальная </w:t>
            </w:r>
            <w:r w:rsidRPr="00517725">
              <w:rPr>
                <w:sz w:val="24"/>
                <w:szCs w:val="24"/>
              </w:rPr>
              <w:lastRenderedPageBreak/>
              <w:t>(максимальная)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D0396" w:rsidRDefault="00A95242" w:rsidP="0093105E">
            <w:pPr>
              <w:pStyle w:val="a7"/>
              <w:spacing w:after="0"/>
              <w:jc w:val="left"/>
              <w:rPr>
                <w:rFonts w:ascii="Times New Roman" w:hAnsi="Times New Roman"/>
                <w:szCs w:val="24"/>
              </w:rPr>
            </w:pPr>
            <w:r>
              <w:rPr>
                <w:rFonts w:ascii="Times New Roman" w:hAnsi="Times New Roman"/>
              </w:rPr>
              <w:lastRenderedPageBreak/>
              <w:t>81 523,30</w:t>
            </w:r>
            <w:r w:rsidR="004A00CB">
              <w:t xml:space="preserve"> </w:t>
            </w:r>
            <w:r w:rsidR="00A43E7F" w:rsidRPr="009D0396">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95242" w:rsidRPr="00A95242" w:rsidRDefault="00A95242" w:rsidP="00A95242">
            <w:pPr>
              <w:jc w:val="both"/>
              <w:rPr>
                <w:sz w:val="24"/>
                <w:szCs w:val="24"/>
              </w:rPr>
            </w:pPr>
            <w:r w:rsidRPr="00A95242">
              <w:rPr>
                <w:sz w:val="24"/>
                <w:szCs w:val="24"/>
              </w:rPr>
              <w:t>Начальная (максимальная) цена контракта сформирована на основании исследований рынка по коммерческим предложениям поставщиков.</w:t>
            </w:r>
          </w:p>
          <w:p w:rsidR="00A43E7F" w:rsidRPr="009E4C17" w:rsidRDefault="00A95242" w:rsidP="00A95242">
            <w:pPr>
              <w:jc w:val="both"/>
              <w:rPr>
                <w:sz w:val="24"/>
                <w:szCs w:val="24"/>
              </w:rPr>
            </w:pPr>
            <w:r w:rsidRPr="00A95242">
              <w:rPr>
                <w:sz w:val="24"/>
                <w:szCs w:val="24"/>
              </w:rPr>
              <w:t>Обоснование начальной (максимальной) цены контракта представлено в п.3 части III «Техническая часть» документации об аукционе в электронной форме</w:t>
            </w:r>
            <w:r>
              <w:rPr>
                <w:sz w:val="24"/>
                <w:szCs w:val="24"/>
              </w:rPr>
              <w:t xml:space="preserve"> </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4" w:type="pct"/>
            <w:tcBorders>
              <w:top w:val="single" w:sz="4" w:space="0" w:color="auto"/>
              <w:left w:val="single" w:sz="4" w:space="0" w:color="auto"/>
              <w:bottom w:val="single" w:sz="4" w:space="0" w:color="auto"/>
              <w:right w:val="single" w:sz="4" w:space="0" w:color="auto"/>
            </w:tcBorders>
          </w:tcPr>
          <w:p w:rsidR="00E35521" w:rsidRDefault="00A95242" w:rsidP="00A95242">
            <w:pPr>
              <w:pStyle w:val="ae"/>
              <w:jc w:val="both"/>
              <w:rPr>
                <w:sz w:val="24"/>
                <w:szCs w:val="24"/>
              </w:rPr>
            </w:pPr>
            <w:r w:rsidRPr="00A95242">
              <w:rPr>
                <w:sz w:val="24"/>
                <w:szCs w:val="24"/>
              </w:rPr>
              <w:t xml:space="preserve">Цена гражданско-правового включает в себя стоимость товара, пошлину и таможенные сборы, расходы по транспортировке, налоги в </w:t>
            </w:r>
            <w:proofErr w:type="spellStart"/>
            <w:r w:rsidRPr="00A95242">
              <w:rPr>
                <w:sz w:val="24"/>
                <w:szCs w:val="24"/>
              </w:rPr>
              <w:t>т.ч</w:t>
            </w:r>
            <w:proofErr w:type="spellEnd"/>
            <w:r w:rsidRPr="00A95242">
              <w:rPr>
                <w:sz w:val="24"/>
                <w:szCs w:val="24"/>
              </w:rPr>
              <w:t>. НДС</w:t>
            </w:r>
            <w:r w:rsidR="009F20F8" w:rsidRPr="00F644FD">
              <w:rPr>
                <w:rStyle w:val="aff0"/>
                <w:sz w:val="24"/>
                <w:szCs w:val="24"/>
              </w:rPr>
              <w:footnoteReference w:id="1"/>
            </w:r>
            <w:r w:rsidRPr="00A95242">
              <w:rPr>
                <w:sz w:val="24"/>
                <w:szCs w:val="24"/>
              </w:rPr>
              <w:t xml:space="preserve"> и другие обязательные платежи, а также стоимость работ по наладке оборудования и вводу его в эксплуатацию, обучение специалистов Заказчика работе с оборудованием.</w:t>
            </w:r>
          </w:p>
          <w:p w:rsidR="00E35521" w:rsidRPr="00A95242" w:rsidRDefault="00E35521" w:rsidP="00A95242">
            <w:pPr>
              <w:pStyle w:val="ae"/>
              <w:jc w:val="both"/>
              <w:rPr>
                <w:sz w:val="24"/>
                <w:szCs w:val="24"/>
              </w:rPr>
            </w:pPr>
            <w:r w:rsidRPr="00E35521">
              <w:rPr>
                <w:sz w:val="24"/>
                <w:szCs w:val="24"/>
              </w:rPr>
              <w:t>Расходы, связанные с упаковкой, хранением, оформлением необходимой документации, погрузкой и доставкой Товара до склада Заказчика несет Поставщик.</w:t>
            </w:r>
          </w:p>
          <w:p w:rsidR="005133B6" w:rsidRPr="000802AB" w:rsidRDefault="005133B6" w:rsidP="005133B6">
            <w:pPr>
              <w:pStyle w:val="ae"/>
              <w:spacing w:after="0"/>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является твердой и не может изменяться в ходе его исполнения за исключением случаев,</w:t>
            </w:r>
            <w:r w:rsidR="0016435A" w:rsidRPr="000802AB">
              <w:rPr>
                <w:sz w:val="24"/>
                <w:szCs w:val="24"/>
              </w:rPr>
              <w:t xml:space="preserve"> </w:t>
            </w:r>
            <w:r w:rsidRPr="000802AB">
              <w:rPr>
                <w:sz w:val="24"/>
                <w:szCs w:val="24"/>
              </w:rPr>
              <w:t>предусмотренных действующим законодательством РФ.</w:t>
            </w:r>
          </w:p>
          <w:p w:rsidR="004E7159" w:rsidRPr="004E7159" w:rsidRDefault="00C9750B" w:rsidP="00A95242">
            <w:pPr>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 xml:space="preserve">может быть снижена по соглашению сторон без изменения предусмотренных </w:t>
            </w:r>
            <w:r w:rsidR="000D0392">
              <w:rPr>
                <w:sz w:val="24"/>
                <w:szCs w:val="24"/>
              </w:rPr>
              <w:t>договором</w:t>
            </w:r>
            <w:r w:rsidRPr="000802AB">
              <w:rPr>
                <w:sz w:val="24"/>
                <w:szCs w:val="24"/>
              </w:rPr>
              <w:t xml:space="preserve"> количества товаров и иных условий исполнения </w:t>
            </w:r>
            <w:r w:rsidR="00F70353" w:rsidRPr="000802AB">
              <w:rPr>
                <w:sz w:val="24"/>
                <w:szCs w:val="24"/>
              </w:rPr>
              <w:t>гражданско-правового договора</w:t>
            </w:r>
            <w:r w:rsidRPr="000802AB">
              <w:rPr>
                <w:sz w:val="24"/>
                <w:szCs w:val="24"/>
              </w:rPr>
              <w:t>.</w:t>
            </w:r>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 xml:space="preserve">(«шаг </w:t>
            </w:r>
            <w:r w:rsidRPr="00517725">
              <w:lastRenderedPageBreak/>
              <w:t>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lastRenderedPageBreak/>
              <w:t>«Шаг ау</w:t>
            </w:r>
            <w:r w:rsidR="00E02FD0" w:rsidRPr="00517725">
              <w:rPr>
                <w:szCs w:val="24"/>
              </w:rPr>
              <w:t>кциона» составляет от 0,5 % до 5</w:t>
            </w:r>
            <w:r w:rsidRPr="00517725">
              <w:rPr>
                <w:szCs w:val="24"/>
              </w:rPr>
              <w:t xml:space="preserve"> % начальной (максимальной) цены контракта.</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DB4054" w:rsidRPr="00157D4E" w:rsidRDefault="00E2534B" w:rsidP="00F82977">
            <w:pPr>
              <w:pStyle w:val="ConsPlusNormal"/>
              <w:ind w:firstLine="0"/>
              <w:rPr>
                <w:rFonts w:ascii="Times New Roman" w:hAnsi="Times New Roman" w:cs="Times New Roman"/>
                <w:sz w:val="24"/>
                <w:szCs w:val="24"/>
              </w:rPr>
            </w:pPr>
            <w:r w:rsidRPr="00E2534B">
              <w:rPr>
                <w:rFonts w:ascii="Times New Roman" w:hAnsi="Times New Roman" w:cs="Times New Roman"/>
                <w:sz w:val="24"/>
                <w:szCs w:val="24"/>
              </w:rPr>
              <w:t>Средства от предпринимательской или иной приносящей доход деятельности</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E2534B" w:rsidRDefault="00E2534B" w:rsidP="008E7265">
            <w:pPr>
              <w:pStyle w:val="ConsPlusNormal"/>
              <w:ind w:firstLine="0"/>
              <w:jc w:val="both"/>
              <w:rPr>
                <w:rFonts w:ascii="Times New Roman" w:hAnsi="Times New Roman" w:cs="Times New Roman"/>
                <w:sz w:val="24"/>
                <w:szCs w:val="24"/>
              </w:rPr>
            </w:pPr>
            <w:r w:rsidRPr="00E2534B">
              <w:rPr>
                <w:rFonts w:ascii="Times New Roman" w:hAnsi="Times New Roman" w:cs="Times New Roman"/>
                <w:sz w:val="24"/>
                <w:szCs w:val="24"/>
              </w:rPr>
              <w:t>Оплата производится Заказчиком по безналичному расчету путем перечисления денежных средств на расчетный счет Поставщика</w:t>
            </w:r>
            <w:r>
              <w:rPr>
                <w:rFonts w:ascii="Times New Roman" w:hAnsi="Times New Roman" w:cs="Times New Roman"/>
                <w:sz w:val="24"/>
                <w:szCs w:val="24"/>
              </w:rPr>
              <w:t xml:space="preserve"> на основании выставленной Поставщиком счета-фактуры и товарно-транспортной накладной</w:t>
            </w:r>
            <w:r w:rsidR="009552AA">
              <w:rPr>
                <w:rFonts w:ascii="Times New Roman" w:hAnsi="Times New Roman" w:cs="Times New Roman"/>
                <w:sz w:val="24"/>
                <w:szCs w:val="24"/>
              </w:rPr>
              <w:t>,</w:t>
            </w:r>
            <w:r>
              <w:rPr>
                <w:rFonts w:ascii="Times New Roman" w:hAnsi="Times New Roman" w:cs="Times New Roman"/>
                <w:sz w:val="24"/>
                <w:szCs w:val="24"/>
              </w:rPr>
              <w:t xml:space="preserve"> в срок до 30.09.2012</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4E0FB2" w:rsidRPr="00BC61EF" w:rsidRDefault="002E3B6C" w:rsidP="004E0FB2">
            <w:pPr>
              <w:widowControl/>
              <w:jc w:val="both"/>
              <w:outlineLvl w:val="1"/>
            </w:pPr>
            <w:r w:rsidRPr="00517725">
              <w:rPr>
                <w:b/>
                <w:sz w:val="24"/>
                <w:szCs w:val="24"/>
              </w:rPr>
              <w:t xml:space="preserve">Первая </w:t>
            </w:r>
            <w:r w:rsidRPr="000515F4">
              <w:rPr>
                <w:sz w:val="24"/>
                <w:szCs w:val="24"/>
              </w:rPr>
              <w:t>часть заявки на участие в аукционе должна содержать</w:t>
            </w:r>
            <w:r w:rsidR="003A6138" w:rsidRPr="000515F4">
              <w:rPr>
                <w:sz w:val="24"/>
                <w:szCs w:val="24"/>
              </w:rPr>
              <w:t xml:space="preserve"> </w:t>
            </w:r>
            <w:r w:rsidR="000515F4" w:rsidRPr="000515F4">
              <w:rPr>
                <w:sz w:val="24"/>
                <w:szCs w:val="24"/>
              </w:rPr>
              <w:t xml:space="preserve">конкретные </w:t>
            </w:r>
            <w:r w:rsidR="000515F4" w:rsidRPr="008608F6">
              <w:rPr>
                <w:sz w:val="24"/>
                <w:szCs w:val="24"/>
              </w:rPr>
              <w:t>показатели, соответствующие значениям</w:t>
            </w:r>
            <w:r w:rsidR="000515F4" w:rsidRPr="004E0FB2">
              <w:rPr>
                <w:sz w:val="24"/>
                <w:szCs w:val="24"/>
              </w:rPr>
              <w:t>, установленным документацией об открытом аукционе в электронной форме, и указание на товарный знак (</w:t>
            </w:r>
            <w:r w:rsidR="000515F4" w:rsidRPr="004E0FB2">
              <w:rPr>
                <w:bCs/>
                <w:sz w:val="24"/>
                <w:szCs w:val="24"/>
              </w:rPr>
              <w:t>его словесное обозначение</w:t>
            </w:r>
            <w:r w:rsidR="000515F4" w:rsidRPr="004E0FB2">
              <w:rPr>
                <w:sz w:val="24"/>
                <w:szCs w:val="24"/>
              </w:rPr>
              <w:t>) (при его наличии) предлагаемого для поставки товара</w:t>
            </w:r>
            <w:r w:rsidR="00D46F24">
              <w:t>.</w:t>
            </w:r>
          </w:p>
          <w:p w:rsidR="002E3B6C" w:rsidRPr="007036FA" w:rsidRDefault="002E3B6C" w:rsidP="0049699C">
            <w:pPr>
              <w:spacing w:before="120"/>
              <w:jc w:val="both"/>
              <w:rPr>
                <w:i/>
                <w:sz w:val="24"/>
                <w:szCs w:val="24"/>
              </w:rPr>
            </w:pPr>
            <w:r w:rsidRPr="008608F6">
              <w:rPr>
                <w:i/>
                <w:sz w:val="24"/>
                <w:szCs w:val="24"/>
              </w:rPr>
              <w:t>Примечание: первую часть заявки</w:t>
            </w:r>
            <w:r w:rsidRPr="007036FA">
              <w:rPr>
                <w:i/>
                <w:sz w:val="24"/>
                <w:szCs w:val="24"/>
              </w:rPr>
              <w:t xml:space="preserve"> рекомендуется представить по Форме № 1 раздела 1.4 части </w:t>
            </w:r>
            <w:r w:rsidRPr="007036FA">
              <w:rPr>
                <w:i/>
                <w:sz w:val="24"/>
                <w:szCs w:val="24"/>
                <w:lang w:val="en-US"/>
              </w:rPr>
              <w:t>I</w:t>
            </w:r>
            <w:r w:rsidRPr="007036FA">
              <w:rPr>
                <w:i/>
                <w:sz w:val="24"/>
                <w:szCs w:val="24"/>
              </w:rPr>
              <w:t xml:space="preserve"> «</w:t>
            </w:r>
            <w:r w:rsidR="007036FA" w:rsidRPr="007036FA">
              <w:rPr>
                <w:i/>
                <w:sz w:val="24"/>
                <w:szCs w:val="24"/>
              </w:rPr>
              <w:t>Открытый аукцион в электронной форме</w:t>
            </w:r>
            <w:r w:rsidRPr="007036FA">
              <w:rPr>
                <w:i/>
                <w:sz w:val="24"/>
                <w:szCs w:val="24"/>
              </w:rPr>
              <w:t xml:space="preserve">» </w:t>
            </w:r>
            <w:r w:rsidRPr="007036FA">
              <w:rPr>
                <w:i/>
                <w:sz w:val="24"/>
                <w:szCs w:val="24"/>
              </w:rPr>
              <w:lastRenderedPageBreak/>
              <w:t>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обеспечения</w:t>
            </w:r>
            <w:proofErr w:type="gramEnd"/>
            <w:r w:rsidR="00874C69" w:rsidRPr="00874C69">
              <w:rPr>
                <w:color w:val="000000"/>
                <w:sz w:val="24"/>
                <w:szCs w:val="24"/>
              </w:rPr>
              <w:t xml:space="preserve">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Инструкция по заполнению и порядок подачи заявки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3"/>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3"/>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 xml:space="preserve">Размер обеспечения заявок на </w:t>
            </w:r>
            <w:r w:rsidRPr="00517725">
              <w:lastRenderedPageBreak/>
              <w:t>участие в аукционе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E2534B" w:rsidP="00B80DE0">
            <w:pPr>
              <w:jc w:val="both"/>
              <w:rPr>
                <w:sz w:val="24"/>
                <w:szCs w:val="24"/>
              </w:rPr>
            </w:pPr>
            <w:r>
              <w:rPr>
                <w:sz w:val="24"/>
                <w:szCs w:val="24"/>
              </w:rPr>
              <w:lastRenderedPageBreak/>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 xml:space="preserve">Участие в открытом аукционе в электронной </w:t>
            </w:r>
            <w:r w:rsidRPr="00517725">
              <w:rPr>
                <w:sz w:val="24"/>
                <w:szCs w:val="24"/>
              </w:rPr>
              <w:lastRenderedPageBreak/>
              <w:t>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lastRenderedPageBreak/>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AE5D44">
              <w:rPr>
                <w:sz w:val="24"/>
                <w:szCs w:val="24"/>
              </w:rPr>
              <w:t>доставления разъяснений: 04.07.</w:t>
            </w:r>
            <w:r w:rsidR="002C5F1D">
              <w:rPr>
                <w:sz w:val="24"/>
                <w:szCs w:val="24"/>
              </w:rPr>
              <w:t>2012</w:t>
            </w:r>
          </w:p>
          <w:p w:rsidR="00874C69" w:rsidRDefault="00874C69" w:rsidP="00844F1B">
            <w:pPr>
              <w:jc w:val="both"/>
              <w:rPr>
                <w:sz w:val="24"/>
                <w:szCs w:val="24"/>
              </w:rPr>
            </w:pPr>
          </w:p>
          <w:p w:rsidR="00B35056" w:rsidRPr="00163AB0" w:rsidRDefault="00B35056" w:rsidP="00E2534B">
            <w:pPr>
              <w:jc w:val="both"/>
              <w:rPr>
                <w:sz w:val="24"/>
                <w:szCs w:val="24"/>
              </w:rPr>
            </w:pPr>
            <w:r w:rsidRPr="00163AB0">
              <w:rPr>
                <w:sz w:val="24"/>
                <w:szCs w:val="24"/>
              </w:rPr>
              <w:t xml:space="preserve">Окончание предоставления </w:t>
            </w:r>
            <w:r w:rsidR="00AE5D44">
              <w:rPr>
                <w:sz w:val="24"/>
                <w:szCs w:val="24"/>
              </w:rPr>
              <w:t>разъяснений: 08.07.</w:t>
            </w:r>
            <w:r w:rsidR="002C5F1D">
              <w:rPr>
                <w:sz w:val="24"/>
                <w:szCs w:val="24"/>
              </w:rPr>
              <w:t>2012</w:t>
            </w:r>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AE5D44" w:rsidP="00844F1B">
            <w:pPr>
              <w:pStyle w:val="Web"/>
              <w:spacing w:before="0" w:beforeAutospacing="0" w:after="0" w:afterAutospacing="0"/>
              <w:jc w:val="both"/>
              <w:rPr>
                <w:bCs/>
              </w:rPr>
            </w:pPr>
            <w:r>
              <w:t>12.07.</w:t>
            </w:r>
            <w:r w:rsidR="002C5F1D">
              <w:t>2012</w:t>
            </w:r>
            <w:r w:rsidR="000C75C3">
              <w:t xml:space="preserve">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AE5D44" w:rsidP="000C75C3">
            <w:pPr>
              <w:jc w:val="both"/>
              <w:rPr>
                <w:sz w:val="24"/>
                <w:szCs w:val="24"/>
              </w:rPr>
            </w:pPr>
            <w:r>
              <w:rPr>
                <w:sz w:val="24"/>
                <w:szCs w:val="24"/>
              </w:rPr>
              <w:t>13.07.</w:t>
            </w:r>
            <w:r w:rsidR="002C5F1D">
              <w:rPr>
                <w:sz w:val="24"/>
                <w:szCs w:val="24"/>
              </w:rPr>
              <w:t>2012</w:t>
            </w:r>
          </w:p>
          <w:p w:rsidR="00B35056" w:rsidRPr="00163AB0" w:rsidRDefault="00B35056" w:rsidP="00844F1B">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AE5D44" w:rsidP="000C75C3">
            <w:pPr>
              <w:jc w:val="both"/>
              <w:rPr>
                <w:sz w:val="24"/>
                <w:szCs w:val="24"/>
              </w:rPr>
            </w:pPr>
            <w:r>
              <w:rPr>
                <w:sz w:val="24"/>
                <w:szCs w:val="24"/>
              </w:rPr>
              <w:t>16.07.</w:t>
            </w:r>
            <w:bookmarkStart w:id="0" w:name="_GoBack"/>
            <w:bookmarkEnd w:id="0"/>
            <w:r w:rsidR="002C5F1D">
              <w:rPr>
                <w:sz w:val="24"/>
                <w:szCs w:val="24"/>
              </w:rPr>
              <w:t>2012</w:t>
            </w:r>
          </w:p>
        </w:tc>
      </w:tr>
      <w:tr w:rsidR="000C7CED" w:rsidRPr="00517725" w:rsidTr="00794571">
        <w:trPr>
          <w:trHeight w:val="23"/>
          <w:jc w:val="center"/>
        </w:trPr>
        <w:tc>
          <w:tcPr>
            <w:tcW w:w="272" w:type="pct"/>
            <w:vMerge w:val="restart"/>
            <w:tcBorders>
              <w:top w:val="single" w:sz="4" w:space="0" w:color="auto"/>
              <w:left w:val="single" w:sz="4" w:space="0" w:color="auto"/>
              <w:right w:val="single" w:sz="4" w:space="0" w:color="auto"/>
            </w:tcBorders>
          </w:tcPr>
          <w:p w:rsidR="000C7CED" w:rsidRPr="00F12374" w:rsidRDefault="000C7CED" w:rsidP="003D0555">
            <w:pPr>
              <w:jc w:val="center"/>
              <w:rPr>
                <w:sz w:val="24"/>
                <w:szCs w:val="24"/>
              </w:rPr>
            </w:pPr>
            <w:r>
              <w:rPr>
                <w:sz w:val="24"/>
                <w:szCs w:val="24"/>
              </w:rPr>
              <w:t>24</w:t>
            </w:r>
          </w:p>
          <w:p w:rsidR="000C7CED" w:rsidRPr="00F12374" w:rsidRDefault="000C7CED" w:rsidP="003D0555">
            <w:pPr>
              <w:jc w:val="center"/>
              <w:rPr>
                <w:sz w:val="24"/>
                <w:szCs w:val="24"/>
              </w:rPr>
            </w:pPr>
          </w:p>
        </w:tc>
        <w:tc>
          <w:tcPr>
            <w:tcW w:w="617" w:type="pct"/>
            <w:vMerge w:val="restart"/>
            <w:tcBorders>
              <w:top w:val="single" w:sz="4" w:space="0" w:color="auto"/>
              <w:left w:val="single" w:sz="4" w:space="0" w:color="auto"/>
              <w:right w:val="single" w:sz="4" w:space="0" w:color="auto"/>
            </w:tcBorders>
          </w:tcPr>
          <w:p w:rsidR="000C7CED" w:rsidRDefault="000C7CED" w:rsidP="003D0555">
            <w:pPr>
              <w:rPr>
                <w:sz w:val="24"/>
                <w:szCs w:val="24"/>
              </w:rPr>
            </w:pPr>
            <w:r>
              <w:rPr>
                <w:sz w:val="24"/>
                <w:szCs w:val="24"/>
              </w:rPr>
              <w:t>Пункт 6</w:t>
            </w:r>
            <w:r w:rsidRPr="00F50DDC">
              <w:rPr>
                <w:sz w:val="24"/>
                <w:szCs w:val="24"/>
              </w:rPr>
              <w:t>.2</w:t>
            </w:r>
            <w:r>
              <w:rPr>
                <w:sz w:val="24"/>
                <w:szCs w:val="24"/>
              </w:rPr>
              <w:t>.4,</w:t>
            </w:r>
          </w:p>
          <w:p w:rsidR="000C7CED" w:rsidRPr="00F50DDC" w:rsidRDefault="000C7CED" w:rsidP="003D0555">
            <w:pPr>
              <w:rPr>
                <w:sz w:val="24"/>
                <w:szCs w:val="24"/>
              </w:rPr>
            </w:pPr>
            <w:r>
              <w:rPr>
                <w:sz w:val="24"/>
                <w:szCs w:val="24"/>
              </w:rPr>
              <w:t>6.2.8.1</w:t>
            </w:r>
          </w:p>
        </w:tc>
        <w:tc>
          <w:tcPr>
            <w:tcW w:w="947" w:type="pct"/>
            <w:tcBorders>
              <w:top w:val="single" w:sz="4" w:space="0" w:color="auto"/>
              <w:left w:val="single" w:sz="4" w:space="0" w:color="auto"/>
              <w:bottom w:val="single" w:sz="4" w:space="0" w:color="auto"/>
              <w:right w:val="single" w:sz="4" w:space="0" w:color="auto"/>
            </w:tcBorders>
          </w:tcPr>
          <w:p w:rsidR="000C7CED" w:rsidRPr="002B728B" w:rsidRDefault="000C7CED" w:rsidP="003D0555">
            <w:pPr>
              <w:ind w:left="-57" w:right="-108"/>
              <w:rPr>
                <w:sz w:val="23"/>
                <w:szCs w:val="23"/>
              </w:rPr>
            </w:pPr>
            <w:r w:rsidRPr="002B728B">
              <w:rPr>
                <w:sz w:val="23"/>
                <w:szCs w:val="23"/>
              </w:rPr>
              <w:t>Размер обеспечения исполнения обязательств по контракту</w:t>
            </w:r>
          </w:p>
        </w:tc>
        <w:tc>
          <w:tcPr>
            <w:tcW w:w="3164" w:type="pct"/>
            <w:tcBorders>
              <w:top w:val="single" w:sz="4" w:space="0" w:color="auto"/>
              <w:left w:val="single" w:sz="4" w:space="0" w:color="auto"/>
              <w:bottom w:val="single" w:sz="4" w:space="0" w:color="auto"/>
              <w:right w:val="single" w:sz="4" w:space="0" w:color="auto"/>
            </w:tcBorders>
          </w:tcPr>
          <w:p w:rsidR="000C7CED" w:rsidRPr="000C7CED" w:rsidRDefault="000C7CED" w:rsidP="003D0555">
            <w:pPr>
              <w:pStyle w:val="4"/>
              <w:numPr>
                <w:ilvl w:val="0"/>
                <w:numId w:val="0"/>
              </w:numPr>
              <w:spacing w:before="0" w:after="0"/>
              <w:jc w:val="left"/>
              <w:rPr>
                <w:rFonts w:ascii="Times New Roman" w:hAnsi="Times New Roman"/>
                <w:b w:val="0"/>
                <w:szCs w:val="24"/>
              </w:rPr>
            </w:pPr>
            <w:r w:rsidRPr="000C7CED">
              <w:rPr>
                <w:rFonts w:ascii="Times New Roman" w:hAnsi="Times New Roman"/>
                <w:b w:val="0"/>
                <w:szCs w:val="24"/>
              </w:rPr>
              <w:t xml:space="preserve">30 % начальной (максимальной) цены </w:t>
            </w:r>
            <w:r w:rsidR="00F70353" w:rsidRPr="00F70353">
              <w:rPr>
                <w:rFonts w:ascii="Times New Roman" w:hAnsi="Times New Roman"/>
                <w:b w:val="0"/>
                <w:szCs w:val="24"/>
              </w:rPr>
              <w:t>гражданско-правового договора</w:t>
            </w:r>
          </w:p>
        </w:tc>
      </w:tr>
      <w:tr w:rsidR="000C7CED" w:rsidRPr="00517725" w:rsidTr="00794571">
        <w:trPr>
          <w:trHeight w:val="23"/>
          <w:jc w:val="center"/>
        </w:trPr>
        <w:tc>
          <w:tcPr>
            <w:tcW w:w="272" w:type="pct"/>
            <w:vMerge/>
            <w:tcBorders>
              <w:left w:val="single" w:sz="4" w:space="0" w:color="auto"/>
              <w:bottom w:val="single" w:sz="4" w:space="0" w:color="auto"/>
              <w:right w:val="single" w:sz="4" w:space="0" w:color="auto"/>
            </w:tcBorders>
          </w:tcPr>
          <w:p w:rsidR="000C7CED" w:rsidRDefault="000C7CED" w:rsidP="003D0555">
            <w:pPr>
              <w:jc w:val="center"/>
              <w:rPr>
                <w:sz w:val="24"/>
                <w:szCs w:val="24"/>
              </w:rPr>
            </w:pPr>
          </w:p>
        </w:tc>
        <w:tc>
          <w:tcPr>
            <w:tcW w:w="617" w:type="pct"/>
            <w:vMerge/>
            <w:tcBorders>
              <w:left w:val="single" w:sz="4" w:space="0" w:color="auto"/>
              <w:bottom w:val="single" w:sz="4" w:space="0" w:color="auto"/>
              <w:right w:val="single" w:sz="4" w:space="0" w:color="auto"/>
            </w:tcBorders>
          </w:tcPr>
          <w:p w:rsidR="000C7CED" w:rsidRDefault="000C7CED" w:rsidP="003D0555">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0C7CED" w:rsidRPr="002B728B" w:rsidRDefault="000C7CED" w:rsidP="00BE6DEF">
            <w:pPr>
              <w:ind w:left="-57" w:right="-108"/>
              <w:rPr>
                <w:sz w:val="23"/>
                <w:szCs w:val="23"/>
              </w:rPr>
            </w:pPr>
            <w:r w:rsidRPr="002B728B">
              <w:rPr>
                <w:sz w:val="24"/>
                <w:szCs w:val="24"/>
              </w:rPr>
              <w:t>Реквизиты для перечисления обеспечения исполнения контракта</w:t>
            </w:r>
          </w:p>
        </w:tc>
        <w:tc>
          <w:tcPr>
            <w:tcW w:w="3164" w:type="pct"/>
            <w:tcBorders>
              <w:top w:val="single" w:sz="4" w:space="0" w:color="auto"/>
              <w:left w:val="single" w:sz="4" w:space="0" w:color="auto"/>
              <w:bottom w:val="single" w:sz="4" w:space="0" w:color="auto"/>
              <w:right w:val="single" w:sz="4" w:space="0" w:color="auto"/>
            </w:tcBorders>
          </w:tcPr>
          <w:p w:rsidR="0093105E" w:rsidRDefault="008B413D" w:rsidP="00F82977">
            <w:pPr>
              <w:rPr>
                <w:sz w:val="24"/>
                <w:szCs w:val="24"/>
              </w:rPr>
            </w:pPr>
            <w:r w:rsidRPr="008B413D">
              <w:rPr>
                <w:sz w:val="24"/>
                <w:szCs w:val="24"/>
              </w:rPr>
              <w:t xml:space="preserve">ГРКЦ ГУ БАНКА РОССИИ </w:t>
            </w:r>
            <w:proofErr w:type="gramStart"/>
            <w:r w:rsidRPr="008B413D">
              <w:rPr>
                <w:sz w:val="24"/>
                <w:szCs w:val="24"/>
              </w:rPr>
              <w:t>ПО</w:t>
            </w:r>
            <w:proofErr w:type="gramEnd"/>
            <w:r w:rsidRPr="008B413D">
              <w:rPr>
                <w:sz w:val="24"/>
                <w:szCs w:val="24"/>
              </w:rPr>
              <w:t xml:space="preserve"> ИВАНОВСКОЙ ОБЛ.;</w:t>
            </w:r>
          </w:p>
          <w:p w:rsidR="0093105E" w:rsidRPr="00833535" w:rsidRDefault="008B413D" w:rsidP="00F82977">
            <w:pPr>
              <w:rPr>
                <w:sz w:val="24"/>
                <w:szCs w:val="24"/>
              </w:rPr>
            </w:pPr>
            <w:r w:rsidRPr="008B413D">
              <w:rPr>
                <w:sz w:val="24"/>
                <w:szCs w:val="24"/>
              </w:rPr>
              <w:t xml:space="preserve"> </w:t>
            </w:r>
            <w:proofErr w:type="gramStart"/>
            <w:r w:rsidRPr="00833535">
              <w:rPr>
                <w:sz w:val="24"/>
                <w:szCs w:val="24"/>
              </w:rPr>
              <w:t>р</w:t>
            </w:r>
            <w:proofErr w:type="gramEnd"/>
            <w:r w:rsidRPr="00833535">
              <w:rPr>
                <w:sz w:val="24"/>
                <w:szCs w:val="24"/>
              </w:rPr>
              <w:t>/c: 40</w:t>
            </w:r>
            <w:r w:rsidR="00E0792C" w:rsidRPr="00833535">
              <w:rPr>
                <w:sz w:val="24"/>
                <w:szCs w:val="24"/>
              </w:rPr>
              <w:t>302810000005000036</w:t>
            </w:r>
            <w:r w:rsidRPr="00833535">
              <w:rPr>
                <w:sz w:val="24"/>
                <w:szCs w:val="24"/>
              </w:rPr>
              <w:t xml:space="preserve">; </w:t>
            </w:r>
          </w:p>
          <w:p w:rsidR="00C0527B" w:rsidRPr="008B413D" w:rsidRDefault="00E0792C" w:rsidP="00F82977">
            <w:pPr>
              <w:rPr>
                <w:sz w:val="24"/>
                <w:szCs w:val="24"/>
              </w:rPr>
            </w:pPr>
            <w:proofErr w:type="gramStart"/>
            <w:r w:rsidRPr="00833535">
              <w:rPr>
                <w:sz w:val="24"/>
                <w:szCs w:val="24"/>
              </w:rPr>
              <w:t>л</w:t>
            </w:r>
            <w:proofErr w:type="gramEnd"/>
            <w:r w:rsidRPr="00833535">
              <w:rPr>
                <w:sz w:val="24"/>
                <w:szCs w:val="24"/>
              </w:rPr>
              <w:t>/с 002992340</w:t>
            </w:r>
          </w:p>
        </w:tc>
      </w:tr>
      <w:tr w:rsidR="000C7CED" w:rsidRPr="00517725" w:rsidTr="00794571">
        <w:trPr>
          <w:trHeight w:val="23"/>
          <w:jc w:val="center"/>
        </w:trPr>
        <w:tc>
          <w:tcPr>
            <w:tcW w:w="272" w:type="pct"/>
            <w:tcBorders>
              <w:top w:val="single" w:sz="4" w:space="0" w:color="auto"/>
              <w:left w:val="single" w:sz="4" w:space="0" w:color="auto"/>
              <w:bottom w:val="single" w:sz="4" w:space="0" w:color="auto"/>
              <w:right w:val="single" w:sz="4" w:space="0" w:color="auto"/>
            </w:tcBorders>
          </w:tcPr>
          <w:p w:rsidR="000C7CED" w:rsidRDefault="000C7CED" w:rsidP="003D0555">
            <w:pPr>
              <w:jc w:val="center"/>
              <w:rPr>
                <w:sz w:val="24"/>
                <w:szCs w:val="24"/>
              </w:rPr>
            </w:pPr>
            <w:r>
              <w:rPr>
                <w:sz w:val="24"/>
                <w:szCs w:val="24"/>
              </w:rPr>
              <w:t>25</w:t>
            </w:r>
          </w:p>
        </w:tc>
        <w:tc>
          <w:tcPr>
            <w:tcW w:w="617" w:type="pct"/>
            <w:tcBorders>
              <w:top w:val="single" w:sz="4" w:space="0" w:color="auto"/>
              <w:left w:val="single" w:sz="4" w:space="0" w:color="auto"/>
              <w:bottom w:val="single" w:sz="4" w:space="0" w:color="auto"/>
              <w:right w:val="single" w:sz="4" w:space="0" w:color="auto"/>
            </w:tcBorders>
          </w:tcPr>
          <w:p w:rsidR="000C7CED" w:rsidRDefault="000C7CED" w:rsidP="003D0555">
            <w:pPr>
              <w:rPr>
                <w:sz w:val="24"/>
                <w:szCs w:val="24"/>
              </w:rPr>
            </w:pPr>
            <w:r w:rsidRPr="00EA3509">
              <w:rPr>
                <w:sz w:val="24"/>
                <w:szCs w:val="24"/>
              </w:rPr>
              <w:t>Пункт 6.2</w:t>
            </w:r>
          </w:p>
        </w:tc>
        <w:tc>
          <w:tcPr>
            <w:tcW w:w="947" w:type="pct"/>
            <w:tcBorders>
              <w:top w:val="single" w:sz="4" w:space="0" w:color="auto"/>
              <w:left w:val="single" w:sz="4" w:space="0" w:color="auto"/>
              <w:bottom w:val="single" w:sz="4" w:space="0" w:color="auto"/>
              <w:right w:val="single" w:sz="4" w:space="0" w:color="auto"/>
            </w:tcBorders>
          </w:tcPr>
          <w:p w:rsidR="000C7CED" w:rsidRPr="00796923" w:rsidRDefault="000C7CED" w:rsidP="00BE6DEF">
            <w:pPr>
              <w:ind w:left="-57" w:right="-108"/>
              <w:rPr>
                <w:sz w:val="24"/>
                <w:szCs w:val="24"/>
              </w:rPr>
            </w:pPr>
            <w:r w:rsidRPr="007A7965">
              <w:rPr>
                <w:sz w:val="24"/>
                <w:szCs w:val="24"/>
              </w:rPr>
              <w:t xml:space="preserve">Срок и порядок предоставления обеспечения исполнения </w:t>
            </w:r>
            <w:r w:rsidRPr="007A7965">
              <w:rPr>
                <w:sz w:val="24"/>
                <w:szCs w:val="24"/>
              </w:rPr>
              <w:lastRenderedPageBreak/>
              <w:t>контракта</w:t>
            </w:r>
          </w:p>
        </w:tc>
        <w:tc>
          <w:tcPr>
            <w:tcW w:w="3164" w:type="pct"/>
            <w:tcBorders>
              <w:top w:val="single" w:sz="4" w:space="0" w:color="auto"/>
              <w:left w:val="single" w:sz="4" w:space="0" w:color="auto"/>
              <w:bottom w:val="single" w:sz="4" w:space="0" w:color="auto"/>
              <w:right w:val="single" w:sz="4" w:space="0" w:color="auto"/>
            </w:tcBorders>
          </w:tcPr>
          <w:p w:rsidR="000C7CED" w:rsidRDefault="00F70353" w:rsidP="00745C13">
            <w:pPr>
              <w:pStyle w:val="4"/>
              <w:numPr>
                <w:ilvl w:val="0"/>
                <w:numId w:val="0"/>
              </w:numPr>
              <w:spacing w:before="0" w:after="0"/>
              <w:rPr>
                <w:rFonts w:ascii="Times New Roman" w:hAnsi="Times New Roman"/>
                <w:b w:val="0"/>
              </w:rPr>
            </w:pPr>
            <w:r w:rsidRPr="00F70353">
              <w:rPr>
                <w:rFonts w:ascii="Times New Roman" w:hAnsi="Times New Roman"/>
                <w:b w:val="0"/>
                <w:szCs w:val="24"/>
              </w:rPr>
              <w:lastRenderedPageBreak/>
              <w:t xml:space="preserve">Гражданско-правовой договор </w:t>
            </w:r>
            <w:r w:rsidR="000C7CED" w:rsidRPr="00F70353">
              <w:rPr>
                <w:rFonts w:ascii="Times New Roman" w:hAnsi="Times New Roman"/>
                <w:b w:val="0"/>
              </w:rPr>
              <w:t>заключается</w:t>
            </w:r>
            <w:r w:rsidR="000C7CED" w:rsidRPr="00285181">
              <w:rPr>
                <w:rFonts w:ascii="Times New Roman" w:hAnsi="Times New Roman"/>
                <w:b w:val="0"/>
              </w:rPr>
              <w:t xml:space="preserve">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w:t>
            </w:r>
            <w:r w:rsidR="000C7CED" w:rsidRPr="00F70353">
              <w:rPr>
                <w:rFonts w:ascii="Times New Roman" w:hAnsi="Times New Roman"/>
                <w:b w:val="0"/>
              </w:rPr>
              <w:lastRenderedPageBreak/>
              <w:t xml:space="preserve">заказчику в залог денежных средств, в том числе в форме вклада (депозита), в размере обеспечения исполнения </w:t>
            </w:r>
            <w:r w:rsidRPr="00F70353">
              <w:rPr>
                <w:rFonts w:ascii="Times New Roman" w:hAnsi="Times New Roman"/>
                <w:b w:val="0"/>
                <w:szCs w:val="24"/>
              </w:rPr>
              <w:t xml:space="preserve">гражданско-правового договора </w:t>
            </w:r>
            <w:r w:rsidR="000C7CED" w:rsidRPr="00F70353">
              <w:rPr>
                <w:rFonts w:ascii="Times New Roman" w:hAnsi="Times New Roman"/>
                <w:b w:val="0"/>
              </w:rPr>
              <w:t xml:space="preserve">указанном в п. 24 настоящей информационной карты. Способ обеспечения исполнения </w:t>
            </w:r>
            <w:r w:rsidRPr="00F70353">
              <w:rPr>
                <w:rFonts w:ascii="Times New Roman" w:hAnsi="Times New Roman"/>
                <w:b w:val="0"/>
                <w:szCs w:val="24"/>
              </w:rPr>
              <w:t xml:space="preserve">гражданско-правового договора </w:t>
            </w:r>
            <w:r w:rsidR="000C7CED" w:rsidRPr="00F70353">
              <w:rPr>
                <w:rFonts w:ascii="Times New Roman" w:hAnsi="Times New Roman"/>
                <w:b w:val="0"/>
              </w:rPr>
              <w:t>определяется участником открытого</w:t>
            </w:r>
            <w:r w:rsidR="000C7CED" w:rsidRPr="00285181">
              <w:rPr>
                <w:rFonts w:ascii="Times New Roman" w:hAnsi="Times New Roman"/>
                <w:b w:val="0"/>
              </w:rPr>
              <w:t xml:space="preserve"> аукциона в электронной форме самостоятельно.</w:t>
            </w:r>
          </w:p>
          <w:p w:rsidR="00D7091F" w:rsidRDefault="00D7091F" w:rsidP="00D7091F">
            <w:pPr>
              <w:jc w:val="both"/>
              <w:rPr>
                <w:sz w:val="24"/>
                <w:szCs w:val="24"/>
              </w:rPr>
            </w:pPr>
            <w:proofErr w:type="gramStart"/>
            <w:r>
              <w:rPr>
                <w:sz w:val="24"/>
                <w:szCs w:val="24"/>
              </w:rPr>
              <w:t>В случае представления лицом, с которым заключается гражданско-правового договор, в качестве документа об обеспечении исполнения гражданско-правового договора,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w:t>
            </w:r>
            <w:proofErr w:type="gramEnd"/>
            <w:r>
              <w:rPr>
                <w:sz w:val="24"/>
                <w:szCs w:val="24"/>
              </w:rPr>
              <w:t xml:space="preserve"> обратиться в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D7091F" w:rsidRDefault="00D7091F" w:rsidP="00D7091F">
            <w:pPr>
              <w:jc w:val="both"/>
              <w:rPr>
                <w:sz w:val="24"/>
                <w:szCs w:val="24"/>
              </w:rPr>
            </w:pPr>
            <w:r>
              <w:rPr>
                <w:sz w:val="24"/>
                <w:szCs w:val="24"/>
              </w:rPr>
              <w:t>При представлении лицом, с которым заключается гражданско-правовой договор, в качестве документа об обеспечении исполнения договора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Pr>
                <w:sz w:val="24"/>
                <w:szCs w:val="24"/>
              </w:rPr>
              <w:t>ии и ее</w:t>
            </w:r>
            <w:proofErr w:type="gramEnd"/>
            <w:r>
              <w:rPr>
                <w:sz w:val="24"/>
                <w:szCs w:val="24"/>
              </w:rPr>
              <w:t xml:space="preserve"> достоверности.</w:t>
            </w:r>
          </w:p>
          <w:p w:rsidR="00D7091F" w:rsidRPr="00D7091F" w:rsidRDefault="00D7091F" w:rsidP="008D7FFC">
            <w:pPr>
              <w:jc w:val="both"/>
              <w:rPr>
                <w:sz w:val="24"/>
                <w:szCs w:val="24"/>
              </w:rPr>
            </w:pPr>
            <w:r w:rsidRPr="00D7091F">
              <w:rPr>
                <w:sz w:val="24"/>
                <w:szCs w:val="24"/>
              </w:rPr>
              <w:t xml:space="preserve">Получение заказчиком информации о том, что лицом, с которым заключается гражданско-правовой договор, представлено ненадлежащее обеспечение исполнения такого договора, является </w:t>
            </w:r>
            <w:proofErr w:type="gramStart"/>
            <w:r w:rsidRPr="00D7091F">
              <w:rPr>
                <w:sz w:val="24"/>
                <w:szCs w:val="24"/>
              </w:rPr>
              <w:t>основанием</w:t>
            </w:r>
            <w:proofErr w:type="gramEnd"/>
            <w:r w:rsidRPr="00D7091F">
              <w:rPr>
                <w:sz w:val="24"/>
                <w:szCs w:val="24"/>
              </w:rPr>
              <w:t xml:space="preserve">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r w:rsidR="009F20F8" w:rsidRPr="00517725" w:rsidTr="00794571">
        <w:trPr>
          <w:trHeight w:val="894"/>
          <w:jc w:val="center"/>
        </w:trPr>
        <w:tc>
          <w:tcPr>
            <w:tcW w:w="272" w:type="pct"/>
            <w:tcBorders>
              <w:top w:val="single" w:sz="4" w:space="0" w:color="auto"/>
              <w:left w:val="single" w:sz="4" w:space="0" w:color="auto"/>
              <w:bottom w:val="single" w:sz="4" w:space="0" w:color="auto"/>
              <w:right w:val="single" w:sz="4" w:space="0" w:color="auto"/>
            </w:tcBorders>
          </w:tcPr>
          <w:p w:rsidR="009F20F8" w:rsidRPr="009F20F8" w:rsidRDefault="009F20F8" w:rsidP="00B6478A">
            <w:pPr>
              <w:rPr>
                <w:sz w:val="24"/>
                <w:szCs w:val="24"/>
              </w:rPr>
            </w:pPr>
            <w:r w:rsidRPr="009F20F8">
              <w:rPr>
                <w:sz w:val="24"/>
                <w:szCs w:val="24"/>
              </w:rPr>
              <w:lastRenderedPageBreak/>
              <w:t>26</w:t>
            </w:r>
          </w:p>
        </w:tc>
        <w:tc>
          <w:tcPr>
            <w:tcW w:w="617" w:type="pct"/>
            <w:tcBorders>
              <w:top w:val="single" w:sz="4" w:space="0" w:color="auto"/>
              <w:left w:val="single" w:sz="4" w:space="0" w:color="auto"/>
              <w:bottom w:val="single" w:sz="4" w:space="0" w:color="auto"/>
              <w:right w:val="single" w:sz="4" w:space="0" w:color="auto"/>
            </w:tcBorders>
          </w:tcPr>
          <w:p w:rsidR="009F20F8" w:rsidRPr="009F20F8" w:rsidRDefault="009F20F8" w:rsidP="00B6478A">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9F20F8" w:rsidRPr="00996A38" w:rsidRDefault="00996A38" w:rsidP="00996A38">
            <w:pPr>
              <w:rPr>
                <w:sz w:val="24"/>
                <w:szCs w:val="24"/>
              </w:rPr>
            </w:pPr>
            <w:r w:rsidRPr="00996A38">
              <w:rPr>
                <w:sz w:val="24"/>
                <w:szCs w:val="24"/>
              </w:rPr>
              <w:t xml:space="preserve">Обязательства по </w:t>
            </w:r>
            <w:r>
              <w:rPr>
                <w:sz w:val="24"/>
                <w:szCs w:val="24"/>
              </w:rPr>
              <w:t>контракту</w:t>
            </w:r>
          </w:p>
        </w:tc>
        <w:tc>
          <w:tcPr>
            <w:tcW w:w="3164" w:type="pct"/>
            <w:tcBorders>
              <w:top w:val="single" w:sz="4" w:space="0" w:color="auto"/>
              <w:left w:val="single" w:sz="4" w:space="0" w:color="auto"/>
              <w:bottom w:val="single" w:sz="4" w:space="0" w:color="auto"/>
              <w:right w:val="single" w:sz="4" w:space="0" w:color="auto"/>
            </w:tcBorders>
          </w:tcPr>
          <w:p w:rsidR="009F20F8" w:rsidRPr="009F20F8" w:rsidRDefault="00996A38" w:rsidP="009F20F8">
            <w:pPr>
              <w:jc w:val="both"/>
              <w:rPr>
                <w:sz w:val="24"/>
                <w:szCs w:val="24"/>
              </w:rPr>
            </w:pPr>
            <w:r w:rsidRPr="00996A38">
              <w:rPr>
                <w:sz w:val="24"/>
                <w:szCs w:val="24"/>
              </w:rPr>
              <w:t>Поставщик обязан предоставить вместе с новым оборудованием гарантии прои</w:t>
            </w:r>
            <w:r w:rsidR="00745C13">
              <w:rPr>
                <w:sz w:val="24"/>
                <w:szCs w:val="24"/>
              </w:rPr>
              <w:t>зводителя и поставщика на товар (не менее 24 месяцев)</w:t>
            </w:r>
          </w:p>
        </w:tc>
      </w:tr>
      <w:tr w:rsidR="00996A38" w:rsidRPr="00517725" w:rsidTr="00794571">
        <w:trPr>
          <w:trHeight w:val="894"/>
          <w:jc w:val="center"/>
        </w:trPr>
        <w:tc>
          <w:tcPr>
            <w:tcW w:w="272" w:type="pct"/>
            <w:tcBorders>
              <w:top w:val="single" w:sz="4" w:space="0" w:color="auto"/>
              <w:left w:val="single" w:sz="4" w:space="0" w:color="auto"/>
              <w:bottom w:val="single" w:sz="4" w:space="0" w:color="auto"/>
              <w:right w:val="single" w:sz="4" w:space="0" w:color="auto"/>
            </w:tcBorders>
          </w:tcPr>
          <w:p w:rsidR="00996A38" w:rsidRPr="009F20F8" w:rsidRDefault="00996A38" w:rsidP="00B6478A">
            <w:pP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996A38" w:rsidRPr="009F20F8" w:rsidRDefault="00996A38" w:rsidP="00B6478A">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996A38" w:rsidRPr="00996A38" w:rsidRDefault="00996A38" w:rsidP="00996A38">
            <w:pPr>
              <w:rPr>
                <w:sz w:val="24"/>
                <w:szCs w:val="24"/>
              </w:rPr>
            </w:pPr>
            <w:r w:rsidRPr="00996A38">
              <w:rPr>
                <w:sz w:val="24"/>
                <w:szCs w:val="24"/>
              </w:rPr>
              <w:t xml:space="preserve">Размер обеспечения обязательств по </w:t>
            </w:r>
            <w:r>
              <w:rPr>
                <w:sz w:val="24"/>
                <w:szCs w:val="24"/>
              </w:rPr>
              <w:t>контракту</w:t>
            </w:r>
          </w:p>
        </w:tc>
        <w:tc>
          <w:tcPr>
            <w:tcW w:w="3164" w:type="pct"/>
            <w:tcBorders>
              <w:top w:val="single" w:sz="4" w:space="0" w:color="auto"/>
              <w:left w:val="single" w:sz="4" w:space="0" w:color="auto"/>
              <w:bottom w:val="single" w:sz="4" w:space="0" w:color="auto"/>
              <w:right w:val="single" w:sz="4" w:space="0" w:color="auto"/>
            </w:tcBorders>
          </w:tcPr>
          <w:p w:rsidR="00996A38" w:rsidRPr="00996A38" w:rsidRDefault="00996A38" w:rsidP="007C5588">
            <w:pPr>
              <w:rPr>
                <w:sz w:val="24"/>
                <w:szCs w:val="24"/>
              </w:rPr>
            </w:pPr>
            <w:r w:rsidRPr="00996A38">
              <w:rPr>
                <w:sz w:val="24"/>
                <w:szCs w:val="24"/>
              </w:rPr>
              <w:t>Поставщик обязан вместе с товаром предоставить обеспечение гарантии на товар в размере 2 % начальной (максимальной) цены гражданско-правового договора</w:t>
            </w:r>
          </w:p>
        </w:tc>
      </w:tr>
      <w:tr w:rsidR="00996A38" w:rsidRPr="00517725" w:rsidTr="00794571">
        <w:trPr>
          <w:trHeight w:val="560"/>
          <w:jc w:val="center"/>
        </w:trPr>
        <w:tc>
          <w:tcPr>
            <w:tcW w:w="272" w:type="pct"/>
            <w:tcBorders>
              <w:top w:val="single" w:sz="4" w:space="0" w:color="auto"/>
              <w:left w:val="single" w:sz="4" w:space="0" w:color="auto"/>
              <w:bottom w:val="single" w:sz="4" w:space="0" w:color="auto"/>
              <w:right w:val="single" w:sz="4" w:space="0" w:color="auto"/>
            </w:tcBorders>
          </w:tcPr>
          <w:p w:rsidR="00996A38" w:rsidRPr="00996A38" w:rsidRDefault="00996A38" w:rsidP="00996A38">
            <w:pPr>
              <w:rPr>
                <w:sz w:val="24"/>
                <w:szCs w:val="24"/>
                <w:lang w:val="en-US"/>
              </w:rPr>
            </w:pPr>
            <w:r w:rsidRPr="00996A38">
              <w:rPr>
                <w:sz w:val="24"/>
                <w:szCs w:val="24"/>
              </w:rPr>
              <w:t>2</w:t>
            </w:r>
            <w:r>
              <w:rPr>
                <w:sz w:val="24"/>
                <w:szCs w:val="24"/>
                <w:lang w:val="en-US"/>
              </w:rPr>
              <w:t>7</w:t>
            </w:r>
          </w:p>
        </w:tc>
        <w:tc>
          <w:tcPr>
            <w:tcW w:w="617" w:type="pct"/>
            <w:tcBorders>
              <w:top w:val="single" w:sz="4" w:space="0" w:color="auto"/>
              <w:left w:val="single" w:sz="4" w:space="0" w:color="auto"/>
              <w:bottom w:val="single" w:sz="4" w:space="0" w:color="auto"/>
              <w:right w:val="single" w:sz="4" w:space="0" w:color="auto"/>
            </w:tcBorders>
          </w:tcPr>
          <w:p w:rsidR="00996A38" w:rsidRPr="00996A38" w:rsidRDefault="00996A38" w:rsidP="001B4CA9">
            <w:pPr>
              <w:rPr>
                <w:sz w:val="24"/>
                <w:szCs w:val="24"/>
              </w:rPr>
            </w:pPr>
            <w:r w:rsidRPr="00996A38">
              <w:rPr>
                <w:sz w:val="24"/>
                <w:szCs w:val="24"/>
              </w:rPr>
              <w:t>Пункт 1.10</w:t>
            </w:r>
          </w:p>
        </w:tc>
        <w:tc>
          <w:tcPr>
            <w:tcW w:w="947" w:type="pct"/>
            <w:tcBorders>
              <w:top w:val="single" w:sz="4" w:space="0" w:color="auto"/>
              <w:left w:val="single" w:sz="4" w:space="0" w:color="auto"/>
              <w:bottom w:val="single" w:sz="4" w:space="0" w:color="auto"/>
              <w:right w:val="single" w:sz="4" w:space="0" w:color="auto"/>
            </w:tcBorders>
          </w:tcPr>
          <w:p w:rsidR="00996A38" w:rsidRPr="00996A38" w:rsidRDefault="00996A38" w:rsidP="001B4CA9">
            <w:pPr>
              <w:rPr>
                <w:sz w:val="24"/>
                <w:szCs w:val="24"/>
              </w:rPr>
            </w:pPr>
            <w:r w:rsidRPr="00996A38">
              <w:rPr>
                <w:sz w:val="24"/>
                <w:szCs w:val="24"/>
              </w:rPr>
              <w:t>Преференции</w:t>
            </w:r>
          </w:p>
        </w:tc>
        <w:tc>
          <w:tcPr>
            <w:tcW w:w="3164" w:type="pct"/>
            <w:tcBorders>
              <w:top w:val="single" w:sz="4" w:space="0" w:color="auto"/>
              <w:left w:val="single" w:sz="4" w:space="0" w:color="auto"/>
              <w:bottom w:val="single" w:sz="4" w:space="0" w:color="auto"/>
              <w:right w:val="single" w:sz="4" w:space="0" w:color="auto"/>
            </w:tcBorders>
          </w:tcPr>
          <w:p w:rsidR="00996A38" w:rsidRPr="00996A38" w:rsidRDefault="00996A38" w:rsidP="00996A38">
            <w:pPr>
              <w:jc w:val="both"/>
              <w:rPr>
                <w:sz w:val="24"/>
                <w:szCs w:val="24"/>
              </w:rPr>
            </w:pPr>
            <w:r w:rsidRPr="00996A38">
              <w:rPr>
                <w:sz w:val="24"/>
                <w:szCs w:val="24"/>
              </w:rPr>
              <w:t>В случае</w:t>
            </w:r>
            <w:proofErr w:type="gramStart"/>
            <w:r w:rsidRPr="00996A38">
              <w:rPr>
                <w:sz w:val="24"/>
                <w:szCs w:val="24"/>
              </w:rPr>
              <w:t>,</w:t>
            </w:r>
            <w:proofErr w:type="gramEnd"/>
            <w:r w:rsidRPr="00996A38">
              <w:rPr>
                <w:sz w:val="24"/>
                <w:szCs w:val="24"/>
              </w:rPr>
              <w:t xml:space="preserve">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происходящего из иностранных государств, контракт с таким победителем аукциона заключается по цене, предложенной участником аукциона, сниженной на 15 процентов от предложенной цены контракта, за исключением случаев, указанных в п. 1.10.4 раздела 1.2 «Общие условия проведения открытого аукциона в электронной форме» части I «Открытый аукцион в электронной форме»</w:t>
            </w:r>
          </w:p>
        </w:tc>
      </w:tr>
    </w:tbl>
    <w:p w:rsidR="00B35E3D" w:rsidRDefault="00B35E3D" w:rsidP="00F81B4B">
      <w:pPr>
        <w:rPr>
          <w:b/>
          <w:sz w:val="28"/>
          <w:szCs w:val="28"/>
        </w:rPr>
        <w:sectPr w:rsidR="00B35E3D" w:rsidSect="00F81B4B">
          <w:footerReference w:type="even" r:id="rId16"/>
          <w:footerReference w:type="default" r:id="rId17"/>
          <w:pgSz w:w="11906" w:h="16838"/>
          <w:pgMar w:top="851" w:right="709" w:bottom="851" w:left="1701" w:header="709" w:footer="709" w:gutter="0"/>
          <w:pgNumType w:start="1"/>
          <w:cols w:space="708"/>
          <w:titlePg/>
          <w:docGrid w:linePitch="360"/>
        </w:sect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B35E3D" w:rsidRPr="008713B6" w:rsidRDefault="00B35E3D" w:rsidP="00B35E3D">
      <w:pPr>
        <w:jc w:val="center"/>
        <w:rPr>
          <w:b/>
          <w:i/>
          <w:sz w:val="24"/>
          <w:szCs w:val="24"/>
        </w:rPr>
      </w:pPr>
      <w:r w:rsidRPr="008B413D">
        <w:rPr>
          <w:iCs/>
          <w:sz w:val="24"/>
          <w:szCs w:val="22"/>
        </w:rPr>
        <w:t xml:space="preserve">на право заключения </w:t>
      </w:r>
      <w:r w:rsidRPr="008B413D">
        <w:rPr>
          <w:sz w:val="24"/>
          <w:szCs w:val="24"/>
        </w:rPr>
        <w:t>гражданско-правового договора</w:t>
      </w:r>
      <w:r w:rsidRPr="008B413D">
        <w:rPr>
          <w:i/>
          <w:sz w:val="24"/>
          <w:szCs w:val="24"/>
        </w:rPr>
        <w:t xml:space="preserve"> </w:t>
      </w:r>
      <w:r w:rsidRPr="008713B6">
        <w:rPr>
          <w:b/>
          <w:i/>
          <w:iCs/>
          <w:sz w:val="24"/>
          <w:szCs w:val="22"/>
        </w:rPr>
        <w:t xml:space="preserve">на </w:t>
      </w:r>
      <w:r w:rsidRPr="008713B6">
        <w:rPr>
          <w:b/>
          <w:i/>
          <w:sz w:val="24"/>
          <w:szCs w:val="24"/>
        </w:rPr>
        <w:t xml:space="preserve">поставку </w:t>
      </w:r>
      <w:r w:rsidR="0033590E" w:rsidRPr="008713B6">
        <w:rPr>
          <w:b/>
          <w:i/>
          <w:sz w:val="24"/>
          <w:szCs w:val="24"/>
        </w:rPr>
        <w:t xml:space="preserve">4-х канального компьютерного </w:t>
      </w:r>
      <w:proofErr w:type="spellStart"/>
      <w:r w:rsidR="0033590E" w:rsidRPr="008713B6">
        <w:rPr>
          <w:b/>
          <w:i/>
          <w:sz w:val="24"/>
          <w:szCs w:val="24"/>
        </w:rPr>
        <w:t>реоэнцефалографа</w:t>
      </w:r>
      <w:proofErr w:type="spellEnd"/>
      <w:r w:rsidRPr="008713B6">
        <w:rPr>
          <w:b/>
          <w:i/>
          <w:sz w:val="24"/>
          <w:szCs w:val="24"/>
        </w:rPr>
        <w:t>.</w:t>
      </w:r>
    </w:p>
    <w:p w:rsidR="00B35E3D" w:rsidRPr="00517725" w:rsidRDefault="00B35E3D" w:rsidP="00B35E3D">
      <w:pPr>
        <w:widowControl/>
        <w:autoSpaceDE/>
        <w:autoSpaceDN/>
        <w:adjustRightInd/>
        <w:jc w:val="both"/>
        <w:rPr>
          <w:sz w:val="24"/>
          <w:szCs w:val="24"/>
        </w:rPr>
      </w:pPr>
    </w:p>
    <w:p w:rsidR="00B35E3D" w:rsidRPr="008608F6" w:rsidRDefault="00B35E3D" w:rsidP="00B35E3D">
      <w:pPr>
        <w:widowControl/>
        <w:tabs>
          <w:tab w:val="left" w:pos="851"/>
        </w:tabs>
        <w:autoSpaceDE/>
        <w:autoSpaceDN/>
        <w:adjustRightInd/>
        <w:ind w:left="567"/>
        <w:jc w:val="both"/>
        <w:rPr>
          <w:sz w:val="24"/>
          <w:szCs w:val="24"/>
        </w:rPr>
      </w:pPr>
      <w:r w:rsidRPr="008608F6">
        <w:rPr>
          <w:sz w:val="24"/>
          <w:szCs w:val="24"/>
        </w:rPr>
        <w:t>1.</w:t>
      </w:r>
      <w:r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Pr>
          <w:sz w:val="24"/>
          <w:szCs w:val="24"/>
        </w:rPr>
        <w:t>гражданско-правового договора</w:t>
      </w:r>
      <w:r w:rsidRPr="007751CB">
        <w:rPr>
          <w:sz w:val="24"/>
          <w:szCs w:val="24"/>
        </w:rPr>
        <w:t xml:space="preserve"> </w:t>
      </w:r>
      <w:r w:rsidRPr="008608F6">
        <w:rPr>
          <w:sz w:val="24"/>
          <w:szCs w:val="24"/>
        </w:rPr>
        <w:t>будет объявлена в ходе проведения аукциона.</w:t>
      </w:r>
    </w:p>
    <w:p w:rsidR="00B35E3D" w:rsidRPr="008608F6" w:rsidRDefault="00B35E3D" w:rsidP="00B35E3D">
      <w:pPr>
        <w:widowControl/>
        <w:tabs>
          <w:tab w:val="left" w:pos="851"/>
        </w:tabs>
        <w:autoSpaceDE/>
        <w:autoSpaceDN/>
        <w:adjustRightInd/>
        <w:ind w:firstLine="567"/>
        <w:jc w:val="both"/>
        <w:rPr>
          <w:sz w:val="24"/>
          <w:szCs w:val="24"/>
        </w:rPr>
      </w:pPr>
      <w:r w:rsidRPr="008608F6">
        <w:rPr>
          <w:sz w:val="24"/>
          <w:szCs w:val="24"/>
        </w:rPr>
        <w:t>2.</w:t>
      </w:r>
      <w:r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93105E" w:rsidRPr="00B35E3D" w:rsidRDefault="00B35E3D" w:rsidP="009552AA">
      <w:pPr>
        <w:widowControl/>
        <w:ind w:firstLine="540"/>
        <w:jc w:val="both"/>
        <w:rPr>
          <w:b/>
          <w:sz w:val="24"/>
          <w:szCs w:val="24"/>
        </w:rPr>
      </w:pPr>
      <w:r w:rsidRPr="008608F6">
        <w:rPr>
          <w:sz w:val="24"/>
          <w:szCs w:val="24"/>
        </w:rPr>
        <w:t>3.</w:t>
      </w:r>
      <w:r w:rsidRPr="007522F2">
        <w:rPr>
          <w:sz w:val="24"/>
          <w:szCs w:val="24"/>
        </w:rPr>
        <w:t xml:space="preserve"> Функциональные характеристики (потребительские свойства) и качественные характеристики предлагаемого к поставке товара:</w:t>
      </w:r>
      <w:r>
        <w:rPr>
          <w:b/>
          <w:sz w:val="24"/>
          <w:szCs w:val="24"/>
        </w:rPr>
        <w:t xml:space="preserve"> </w:t>
      </w:r>
    </w:p>
    <w:p w:rsidR="00B6478A" w:rsidRDefault="009552AA" w:rsidP="009552AA">
      <w:pPr>
        <w:widowControl/>
        <w:jc w:val="center"/>
        <w:rPr>
          <w:b/>
          <w:bCs/>
          <w:sz w:val="24"/>
          <w:szCs w:val="24"/>
        </w:rPr>
      </w:pPr>
      <w:r>
        <w:rPr>
          <w:b/>
          <w:bCs/>
          <w:sz w:val="24"/>
          <w:szCs w:val="24"/>
        </w:rPr>
        <w:t>_____________________________________________________________________________</w:t>
      </w:r>
    </w:p>
    <w:p w:rsidR="009552AA" w:rsidRDefault="009552AA" w:rsidP="009552AA">
      <w:pPr>
        <w:widowControl/>
        <w:pBdr>
          <w:bottom w:val="single" w:sz="12" w:space="1" w:color="auto"/>
        </w:pBdr>
        <w:jc w:val="center"/>
        <w:rPr>
          <w:bCs/>
          <w:sz w:val="24"/>
          <w:szCs w:val="24"/>
        </w:rPr>
      </w:pPr>
      <w:r>
        <w:rPr>
          <w:bCs/>
          <w:sz w:val="24"/>
          <w:szCs w:val="24"/>
        </w:rPr>
        <w:t>(наименование товара)</w:t>
      </w:r>
    </w:p>
    <w:p w:rsidR="009552AA" w:rsidRPr="009552AA" w:rsidRDefault="009552AA" w:rsidP="009552AA">
      <w:pPr>
        <w:widowControl/>
        <w:pBdr>
          <w:bottom w:val="single" w:sz="12" w:space="1" w:color="auto"/>
        </w:pBdr>
        <w:jc w:val="center"/>
        <w:rPr>
          <w:bCs/>
          <w:sz w:val="24"/>
          <w:szCs w:val="24"/>
        </w:rPr>
      </w:pPr>
    </w:p>
    <w:p w:rsidR="00B6478A" w:rsidRPr="002F08CF" w:rsidRDefault="00B6478A" w:rsidP="009552AA">
      <w:pPr>
        <w:jc w:val="center"/>
        <w:rPr>
          <w:sz w:val="22"/>
          <w:szCs w:val="22"/>
        </w:rPr>
      </w:pPr>
      <w:r w:rsidRPr="00B6478A">
        <w:rPr>
          <w:sz w:val="22"/>
          <w:szCs w:val="22"/>
        </w:rPr>
        <w:t>(производитель</w:t>
      </w:r>
      <w:r w:rsidR="00087D78">
        <w:rPr>
          <w:sz w:val="22"/>
          <w:szCs w:val="22"/>
        </w:rPr>
        <w:t>, наименование страны происхождения*</w:t>
      </w:r>
      <w:r w:rsidRPr="00B6478A">
        <w:rPr>
          <w:sz w:val="22"/>
          <w:szCs w:val="22"/>
        </w:rPr>
        <w:t>)</w:t>
      </w:r>
    </w:p>
    <w:p w:rsidR="00917B0E" w:rsidRDefault="00917B0E" w:rsidP="00B35E3D">
      <w:pPr>
        <w:rPr>
          <w:b/>
          <w:sz w:val="28"/>
          <w:szCs w:val="28"/>
        </w:rPr>
      </w:pPr>
    </w:p>
    <w:tbl>
      <w:tblPr>
        <w:tblStyle w:val="afd"/>
        <w:tblW w:w="0" w:type="auto"/>
        <w:tblLook w:val="01E0" w:firstRow="1" w:lastRow="1" w:firstColumn="1" w:lastColumn="1" w:noHBand="0" w:noVBand="0"/>
      </w:tblPr>
      <w:tblGrid>
        <w:gridCol w:w="6340"/>
        <w:gridCol w:w="1549"/>
        <w:gridCol w:w="1823"/>
      </w:tblGrid>
      <w:tr w:rsidR="00AB050F" w:rsidRPr="005B3067" w:rsidTr="00AB050F">
        <w:tc>
          <w:tcPr>
            <w:tcW w:w="6340" w:type="dxa"/>
          </w:tcPr>
          <w:p w:rsidR="00AB050F" w:rsidRPr="00AB050F" w:rsidRDefault="00AB050F" w:rsidP="000211D1">
            <w:pPr>
              <w:pStyle w:val="23"/>
              <w:spacing w:after="0" w:line="240" w:lineRule="auto"/>
              <w:jc w:val="center"/>
            </w:pPr>
          </w:p>
          <w:p w:rsidR="00AB050F" w:rsidRPr="00AB050F" w:rsidRDefault="00AB050F" w:rsidP="000211D1">
            <w:pPr>
              <w:pStyle w:val="23"/>
              <w:spacing w:after="0" w:line="240" w:lineRule="auto"/>
              <w:jc w:val="center"/>
            </w:pPr>
          </w:p>
          <w:p w:rsidR="00AB050F" w:rsidRPr="00AB050F" w:rsidRDefault="005421BF" w:rsidP="000211D1">
            <w:pPr>
              <w:pStyle w:val="23"/>
              <w:spacing w:after="0" w:line="240" w:lineRule="auto"/>
              <w:jc w:val="center"/>
            </w:pPr>
            <w:r>
              <w:t xml:space="preserve">Характеристика </w:t>
            </w:r>
            <w:r w:rsidR="00AB050F" w:rsidRPr="00AB050F">
              <w:t>прибора</w:t>
            </w:r>
          </w:p>
        </w:tc>
        <w:tc>
          <w:tcPr>
            <w:tcW w:w="1549" w:type="dxa"/>
            <w:vAlign w:val="center"/>
          </w:tcPr>
          <w:p w:rsidR="00AB050F" w:rsidRPr="00AB050F" w:rsidRDefault="00AB050F" w:rsidP="000211D1">
            <w:pPr>
              <w:pStyle w:val="23"/>
              <w:spacing w:after="0" w:line="240" w:lineRule="auto"/>
              <w:jc w:val="center"/>
              <w:rPr>
                <w:bCs/>
              </w:rPr>
            </w:pPr>
            <w:r w:rsidRPr="00AB050F">
              <w:rPr>
                <w:bCs/>
              </w:rPr>
              <w:t>Требуемое значение</w:t>
            </w:r>
          </w:p>
        </w:tc>
        <w:tc>
          <w:tcPr>
            <w:tcW w:w="1823" w:type="dxa"/>
            <w:vAlign w:val="center"/>
          </w:tcPr>
          <w:p w:rsidR="00AB050F" w:rsidRPr="00AB050F" w:rsidRDefault="00AB050F" w:rsidP="000211D1">
            <w:pPr>
              <w:jc w:val="center"/>
            </w:pPr>
            <w:r w:rsidRPr="00AB050F">
              <w:t>Предлагаемые участником размещения заказа характеристики товара</w:t>
            </w:r>
          </w:p>
        </w:tc>
      </w:tr>
      <w:tr w:rsidR="009552AA" w:rsidRPr="005B3067" w:rsidTr="00AB050F">
        <w:tc>
          <w:tcPr>
            <w:tcW w:w="6340" w:type="dxa"/>
          </w:tcPr>
          <w:p w:rsidR="009552AA" w:rsidRPr="00AB050F" w:rsidRDefault="005421BF" w:rsidP="009552AA">
            <w:pPr>
              <w:pStyle w:val="23"/>
              <w:spacing w:after="0" w:line="240" w:lineRule="auto"/>
            </w:pPr>
            <w:r>
              <w:t xml:space="preserve">Год </w:t>
            </w:r>
            <w:r w:rsidR="009552AA">
              <w:t xml:space="preserve"> выпуска</w:t>
            </w:r>
          </w:p>
        </w:tc>
        <w:tc>
          <w:tcPr>
            <w:tcW w:w="1549" w:type="dxa"/>
            <w:vAlign w:val="center"/>
          </w:tcPr>
          <w:p w:rsidR="009552AA" w:rsidRPr="00AB050F" w:rsidRDefault="000C3F5D" w:rsidP="000211D1">
            <w:pPr>
              <w:pStyle w:val="23"/>
              <w:spacing w:after="0" w:line="240" w:lineRule="auto"/>
              <w:jc w:val="center"/>
              <w:rPr>
                <w:bCs/>
              </w:rPr>
            </w:pPr>
            <w:r>
              <w:rPr>
                <w:bCs/>
              </w:rPr>
              <w:t>Не ранее 2011</w:t>
            </w:r>
          </w:p>
        </w:tc>
        <w:tc>
          <w:tcPr>
            <w:tcW w:w="1823" w:type="dxa"/>
            <w:vAlign w:val="center"/>
          </w:tcPr>
          <w:p w:rsidR="009552AA" w:rsidRPr="00AB050F" w:rsidRDefault="009552AA" w:rsidP="000211D1">
            <w:pPr>
              <w:jc w:val="center"/>
            </w:pPr>
          </w:p>
        </w:tc>
      </w:tr>
      <w:tr w:rsidR="00AB050F" w:rsidRPr="005B3067" w:rsidTr="00AB050F">
        <w:tc>
          <w:tcPr>
            <w:tcW w:w="6340" w:type="dxa"/>
          </w:tcPr>
          <w:p w:rsidR="00AB050F" w:rsidRPr="005B3067" w:rsidRDefault="00AB050F" w:rsidP="000211D1">
            <w:r>
              <w:t xml:space="preserve">Возможность отображения для каждой </w:t>
            </w:r>
            <w:proofErr w:type="spellStart"/>
            <w:r>
              <w:t>реографической</w:t>
            </w:r>
            <w:proofErr w:type="spellEnd"/>
            <w:r>
              <w:t xml:space="preserve"> кривой дифференциальной кривой </w:t>
            </w:r>
          </w:p>
        </w:tc>
        <w:tc>
          <w:tcPr>
            <w:tcW w:w="1549" w:type="dxa"/>
          </w:tcPr>
          <w:p w:rsidR="00AB050F" w:rsidRPr="006E3394" w:rsidRDefault="00AB050F" w:rsidP="000211D1">
            <w:r w:rsidRPr="006E3394">
              <w:t>Наличие</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Возможность отображения для каждой дифференциальной кривой второй дифференциальной кривой (вторая производная)</w:t>
            </w:r>
          </w:p>
        </w:tc>
        <w:tc>
          <w:tcPr>
            <w:tcW w:w="1549" w:type="dxa"/>
          </w:tcPr>
          <w:p w:rsidR="00AB050F" w:rsidRPr="006E3394" w:rsidRDefault="00AB050F" w:rsidP="000211D1">
            <w:r w:rsidRPr="006E3394">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Отображение всех кривых на миллиметровой сетке</w:t>
            </w:r>
          </w:p>
        </w:tc>
        <w:tc>
          <w:tcPr>
            <w:tcW w:w="1549" w:type="dxa"/>
          </w:tcPr>
          <w:p w:rsidR="00AB050F" w:rsidRPr="006E3394" w:rsidRDefault="00AB050F" w:rsidP="000211D1">
            <w:r w:rsidRPr="006E3394">
              <w:t>Наличие</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Количество каналов ЭКГ</w:t>
            </w:r>
          </w:p>
        </w:tc>
        <w:tc>
          <w:tcPr>
            <w:tcW w:w="1549" w:type="dxa"/>
          </w:tcPr>
          <w:p w:rsidR="00AB050F" w:rsidRPr="006E3394" w:rsidRDefault="00AB050F" w:rsidP="000211D1">
            <w:r w:rsidRPr="006E3394">
              <w:t>Не менее 1</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Диагностические методики</w:t>
            </w:r>
          </w:p>
        </w:tc>
        <w:tc>
          <w:tcPr>
            <w:tcW w:w="1549" w:type="dxa"/>
          </w:tcPr>
          <w:p w:rsidR="00AB050F" w:rsidRPr="006E3394" w:rsidRDefault="00AB050F" w:rsidP="000211D1"/>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 xml:space="preserve">Биполярная 4-канальная </w:t>
            </w:r>
            <w:proofErr w:type="spellStart"/>
            <w:r>
              <w:t>реоэнцефалография</w:t>
            </w:r>
            <w:proofErr w:type="spellEnd"/>
          </w:p>
        </w:tc>
        <w:tc>
          <w:tcPr>
            <w:tcW w:w="1549" w:type="dxa"/>
          </w:tcPr>
          <w:p w:rsidR="00AB050F" w:rsidRPr="006E3394" w:rsidRDefault="00AB050F" w:rsidP="000211D1">
            <w:r w:rsidRPr="006E3394">
              <w:t>Наличие</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proofErr w:type="spellStart"/>
            <w:r>
              <w:t>Реоэнцефалокардиография</w:t>
            </w:r>
            <w:proofErr w:type="spellEnd"/>
            <w:r>
              <w:t xml:space="preserve"> по </w:t>
            </w:r>
            <w:proofErr w:type="spellStart"/>
            <w:r>
              <w:t>Палееву</w:t>
            </w:r>
            <w:proofErr w:type="spellEnd"/>
            <w:r>
              <w:t xml:space="preserve"> (оценка мозговой фракции сердечного выброса)</w:t>
            </w:r>
          </w:p>
        </w:tc>
        <w:tc>
          <w:tcPr>
            <w:tcW w:w="1549" w:type="dxa"/>
          </w:tcPr>
          <w:p w:rsidR="00AB050F" w:rsidRPr="006E3394" w:rsidRDefault="00AB050F" w:rsidP="000211D1">
            <w:r w:rsidRPr="006E3394">
              <w:t>Наличие</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 xml:space="preserve">Усреднение </w:t>
            </w:r>
            <w:proofErr w:type="spellStart"/>
            <w:r>
              <w:t>реографических</w:t>
            </w:r>
            <w:proofErr w:type="spellEnd"/>
            <w:r>
              <w:t xml:space="preserve"> кривых на заданном пользователем участке записи </w:t>
            </w:r>
          </w:p>
        </w:tc>
        <w:tc>
          <w:tcPr>
            <w:tcW w:w="1549" w:type="dxa"/>
          </w:tcPr>
          <w:p w:rsidR="00AB050F" w:rsidRPr="006E3394" w:rsidRDefault="00AB050F" w:rsidP="000211D1">
            <w:r w:rsidRPr="006E3394">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Неограниченное количество функциональных проб</w:t>
            </w:r>
          </w:p>
        </w:tc>
        <w:tc>
          <w:tcPr>
            <w:tcW w:w="1549" w:type="dxa"/>
          </w:tcPr>
          <w:p w:rsidR="00AB050F" w:rsidRPr="006E3394" w:rsidRDefault="00AB050F" w:rsidP="000211D1">
            <w:r w:rsidRPr="006E3394">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 xml:space="preserve">Наличие в программе базы данных медицинских норм по всем </w:t>
            </w:r>
            <w:proofErr w:type="spellStart"/>
            <w:r>
              <w:t>реографическим</w:t>
            </w:r>
            <w:proofErr w:type="spellEnd"/>
            <w:r>
              <w:t xml:space="preserve"> методикам (РЭГ РВГ РКГ ИРГ РЭКГ). Нормы должны зависеть от пола и возраста пациента</w:t>
            </w:r>
          </w:p>
        </w:tc>
        <w:tc>
          <w:tcPr>
            <w:tcW w:w="1549" w:type="dxa"/>
          </w:tcPr>
          <w:p w:rsidR="00AB050F" w:rsidRPr="006E3394" w:rsidRDefault="00AB050F" w:rsidP="000211D1">
            <w:r w:rsidRPr="006E3394">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 xml:space="preserve">Автоматическое сравнение любого </w:t>
            </w:r>
            <w:proofErr w:type="spellStart"/>
            <w:r>
              <w:t>реографического</w:t>
            </w:r>
            <w:proofErr w:type="spellEnd"/>
            <w:r>
              <w:t xml:space="preserve"> параметра с нормой (выведение параметров в табличной форме: один столбик содержит название параметра, а соседний норму)</w:t>
            </w:r>
          </w:p>
        </w:tc>
        <w:tc>
          <w:tcPr>
            <w:tcW w:w="1549" w:type="dxa"/>
          </w:tcPr>
          <w:p w:rsidR="00AB050F" w:rsidRPr="006E3394" w:rsidRDefault="00AB050F" w:rsidP="000211D1">
            <w:r w:rsidRPr="006E3394">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Автоматическое и визуальное сравнение результатов функциональных проб</w:t>
            </w:r>
          </w:p>
        </w:tc>
        <w:tc>
          <w:tcPr>
            <w:tcW w:w="1549" w:type="dxa"/>
          </w:tcPr>
          <w:p w:rsidR="00AB050F" w:rsidRPr="006E3394" w:rsidRDefault="00AB050F" w:rsidP="000211D1">
            <w:r w:rsidRPr="006E3394">
              <w:t xml:space="preserve">Наличие </w:t>
            </w:r>
          </w:p>
        </w:tc>
        <w:tc>
          <w:tcPr>
            <w:tcW w:w="1823" w:type="dxa"/>
          </w:tcPr>
          <w:p w:rsidR="00AB050F" w:rsidRPr="005B3067" w:rsidRDefault="00AB050F" w:rsidP="000211D1">
            <w:pPr>
              <w:jc w:val="center"/>
            </w:pPr>
          </w:p>
        </w:tc>
      </w:tr>
      <w:tr w:rsidR="00AB050F" w:rsidRPr="002C1120" w:rsidTr="00AB050F">
        <w:tc>
          <w:tcPr>
            <w:tcW w:w="6340" w:type="dxa"/>
          </w:tcPr>
          <w:p w:rsidR="00AB050F" w:rsidRPr="005B3067" w:rsidRDefault="00AB050F" w:rsidP="000211D1">
            <w:r>
              <w:t>Подключение прибора к компьютеру</w:t>
            </w:r>
          </w:p>
        </w:tc>
        <w:tc>
          <w:tcPr>
            <w:tcW w:w="1549" w:type="dxa"/>
          </w:tcPr>
          <w:p w:rsidR="00AB050F" w:rsidRPr="006E3394" w:rsidRDefault="00AB050F" w:rsidP="000211D1">
            <w:r w:rsidRPr="006E3394">
              <w:t>USB</w:t>
            </w:r>
          </w:p>
        </w:tc>
        <w:tc>
          <w:tcPr>
            <w:tcW w:w="1823" w:type="dxa"/>
          </w:tcPr>
          <w:p w:rsidR="00AB050F" w:rsidRPr="002C1120" w:rsidRDefault="00AB050F" w:rsidP="000211D1">
            <w:pPr>
              <w:jc w:val="center"/>
              <w:rPr>
                <w:lang w:val="en-US"/>
              </w:rPr>
            </w:pPr>
          </w:p>
        </w:tc>
      </w:tr>
      <w:tr w:rsidR="00AB050F" w:rsidRPr="005B3067" w:rsidTr="00AB050F">
        <w:tc>
          <w:tcPr>
            <w:tcW w:w="6340" w:type="dxa"/>
          </w:tcPr>
          <w:p w:rsidR="00AB050F" w:rsidRPr="005B3067" w:rsidRDefault="00AB050F" w:rsidP="000211D1">
            <w:r>
              <w:t>Отсутствие необходимости установки дополнительных плат в компьютер</w:t>
            </w:r>
          </w:p>
        </w:tc>
        <w:tc>
          <w:tcPr>
            <w:tcW w:w="1549" w:type="dxa"/>
          </w:tcPr>
          <w:p w:rsidR="00AB050F" w:rsidRPr="006E3394" w:rsidRDefault="00AB050F" w:rsidP="000211D1">
            <w:r w:rsidRPr="006E3394">
              <w:t xml:space="preserve">Наличие </w:t>
            </w:r>
          </w:p>
        </w:tc>
        <w:tc>
          <w:tcPr>
            <w:tcW w:w="1823" w:type="dxa"/>
          </w:tcPr>
          <w:p w:rsidR="00AB050F" w:rsidRPr="005B3067" w:rsidRDefault="00AB050F" w:rsidP="000211D1">
            <w:pPr>
              <w:jc w:val="center"/>
            </w:pPr>
          </w:p>
        </w:tc>
      </w:tr>
      <w:tr w:rsidR="00AB050F" w:rsidRPr="00AE5D44" w:rsidTr="00AB050F">
        <w:tc>
          <w:tcPr>
            <w:tcW w:w="6340" w:type="dxa"/>
          </w:tcPr>
          <w:p w:rsidR="00AB050F" w:rsidRPr="005B3067" w:rsidRDefault="00AB050F" w:rsidP="000211D1">
            <w:r>
              <w:t>Операционная система</w:t>
            </w:r>
          </w:p>
        </w:tc>
        <w:tc>
          <w:tcPr>
            <w:tcW w:w="1549" w:type="dxa"/>
          </w:tcPr>
          <w:p w:rsidR="00AB050F" w:rsidRPr="00AB050F" w:rsidRDefault="00AB050F" w:rsidP="000211D1">
            <w:pPr>
              <w:rPr>
                <w:lang w:val="en-US"/>
              </w:rPr>
            </w:pPr>
            <w:r w:rsidRPr="00AB050F">
              <w:rPr>
                <w:lang w:val="en-US"/>
              </w:rPr>
              <w:t xml:space="preserve">Windows XP, Windows Vista, Windows 7   </w:t>
            </w:r>
          </w:p>
        </w:tc>
        <w:tc>
          <w:tcPr>
            <w:tcW w:w="1823" w:type="dxa"/>
          </w:tcPr>
          <w:p w:rsidR="00AB050F" w:rsidRPr="002C1120" w:rsidRDefault="00AB050F" w:rsidP="000211D1">
            <w:pPr>
              <w:jc w:val="center"/>
              <w:rPr>
                <w:lang w:val="en-US"/>
              </w:rPr>
            </w:pPr>
          </w:p>
        </w:tc>
      </w:tr>
      <w:tr w:rsidR="00AB050F" w:rsidRPr="005B3067" w:rsidTr="00AB050F">
        <w:tc>
          <w:tcPr>
            <w:tcW w:w="6340" w:type="dxa"/>
          </w:tcPr>
          <w:p w:rsidR="00AB050F" w:rsidRPr="002C1120" w:rsidRDefault="00AB050F" w:rsidP="000211D1">
            <w:r>
              <w:t xml:space="preserve">Одновременный просмотр на экране нескольких обследований или </w:t>
            </w:r>
            <w:r>
              <w:lastRenderedPageBreak/>
              <w:t>нескольких проб одного обследования</w:t>
            </w:r>
          </w:p>
        </w:tc>
        <w:tc>
          <w:tcPr>
            <w:tcW w:w="1549" w:type="dxa"/>
          </w:tcPr>
          <w:p w:rsidR="00AB050F" w:rsidRPr="002845D5" w:rsidRDefault="00AB050F" w:rsidP="000211D1">
            <w:r w:rsidRPr="002845D5">
              <w:lastRenderedPageBreak/>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lastRenderedPageBreak/>
              <w:t xml:space="preserve">Автоматическая генерация протокола обследования (основные результаты исследования и словесное описание) с возможностью дальнейшего редактирования  </w:t>
            </w:r>
          </w:p>
        </w:tc>
        <w:tc>
          <w:tcPr>
            <w:tcW w:w="1549" w:type="dxa"/>
          </w:tcPr>
          <w:p w:rsidR="00AB050F" w:rsidRPr="002845D5" w:rsidRDefault="00AB050F" w:rsidP="000211D1">
            <w:r w:rsidRPr="002845D5">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Включение в протокол обследования графиков, рисунков и таблиц</w:t>
            </w:r>
          </w:p>
        </w:tc>
        <w:tc>
          <w:tcPr>
            <w:tcW w:w="1549" w:type="dxa"/>
          </w:tcPr>
          <w:p w:rsidR="00AB050F" w:rsidRPr="002845D5" w:rsidRDefault="00AB050F" w:rsidP="000211D1">
            <w:r w:rsidRPr="002845D5">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1163EC" w:rsidRDefault="00AB050F" w:rsidP="000211D1">
            <w:pPr>
              <w:rPr>
                <w:b/>
              </w:rPr>
            </w:pPr>
            <w:r w:rsidRPr="001163EC">
              <w:rPr>
                <w:b/>
              </w:rPr>
              <w:t xml:space="preserve">Параметры  </w:t>
            </w:r>
            <w:proofErr w:type="spellStart"/>
            <w:r w:rsidRPr="001163EC">
              <w:rPr>
                <w:b/>
              </w:rPr>
              <w:t>реографических</w:t>
            </w:r>
            <w:proofErr w:type="spellEnd"/>
            <w:r w:rsidRPr="001163EC">
              <w:rPr>
                <w:b/>
              </w:rPr>
              <w:t xml:space="preserve"> каналов </w:t>
            </w:r>
          </w:p>
        </w:tc>
        <w:tc>
          <w:tcPr>
            <w:tcW w:w="1549" w:type="dxa"/>
          </w:tcPr>
          <w:p w:rsidR="00AB050F" w:rsidRPr="002845D5" w:rsidRDefault="00AB050F" w:rsidP="000211D1"/>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Частота измерительного тока</w:t>
            </w:r>
          </w:p>
        </w:tc>
        <w:tc>
          <w:tcPr>
            <w:tcW w:w="1549" w:type="dxa"/>
          </w:tcPr>
          <w:p w:rsidR="00AB050F" w:rsidRPr="002845D5" w:rsidRDefault="00AB050F" w:rsidP="000211D1">
            <w:r w:rsidRPr="002845D5">
              <w:t>30-100 кГц (программное задание)</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 xml:space="preserve">Режим </w:t>
            </w:r>
          </w:p>
        </w:tc>
        <w:tc>
          <w:tcPr>
            <w:tcW w:w="1549" w:type="dxa"/>
          </w:tcPr>
          <w:p w:rsidR="00AB050F" w:rsidRPr="002845D5" w:rsidRDefault="00AB050F" w:rsidP="000211D1">
            <w:proofErr w:type="spellStart"/>
            <w:r w:rsidRPr="002845D5">
              <w:t>Биполярый</w:t>
            </w:r>
            <w:proofErr w:type="spellEnd"/>
            <w:r w:rsidRPr="002845D5">
              <w:t xml:space="preserve">, </w:t>
            </w:r>
            <w:proofErr w:type="spellStart"/>
            <w:r w:rsidRPr="002845D5">
              <w:t>тетраполярный</w:t>
            </w:r>
            <w:proofErr w:type="spellEnd"/>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Действующее значение зондирующего тока</w:t>
            </w:r>
          </w:p>
        </w:tc>
        <w:tc>
          <w:tcPr>
            <w:tcW w:w="1549" w:type="dxa"/>
          </w:tcPr>
          <w:p w:rsidR="00AB050F" w:rsidRPr="002845D5" w:rsidRDefault="00AB050F" w:rsidP="000211D1">
            <w:r w:rsidRPr="002845D5">
              <w:t>Не более 2,8 мА</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Чувствительность</w:t>
            </w:r>
          </w:p>
        </w:tc>
        <w:tc>
          <w:tcPr>
            <w:tcW w:w="1549" w:type="dxa"/>
          </w:tcPr>
          <w:p w:rsidR="00AB050F" w:rsidRPr="002845D5" w:rsidRDefault="00AB050F" w:rsidP="000211D1">
            <w:r w:rsidRPr="002845D5">
              <w:t>0,001-1,0 Ом/</w:t>
            </w:r>
            <w:proofErr w:type="gramStart"/>
            <w:r w:rsidRPr="002845D5">
              <w:t>мм</w:t>
            </w:r>
            <w:proofErr w:type="gramEnd"/>
            <w:r w:rsidRPr="002845D5">
              <w:t xml:space="preserve"> (программное задание)</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 xml:space="preserve">Взаимовлияние между каналами </w:t>
            </w:r>
          </w:p>
        </w:tc>
        <w:tc>
          <w:tcPr>
            <w:tcW w:w="1549" w:type="dxa"/>
          </w:tcPr>
          <w:p w:rsidR="00AB050F" w:rsidRPr="002845D5" w:rsidRDefault="00AB050F" w:rsidP="000211D1">
            <w:r w:rsidRPr="002845D5">
              <w:t>Не более 3%</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 xml:space="preserve">Диапазон измерения базового сопротивления </w:t>
            </w:r>
          </w:p>
        </w:tc>
        <w:tc>
          <w:tcPr>
            <w:tcW w:w="1549" w:type="dxa"/>
          </w:tcPr>
          <w:p w:rsidR="00AB050F" w:rsidRPr="002845D5" w:rsidRDefault="00AB050F" w:rsidP="000211D1">
            <w:r w:rsidRPr="002845D5">
              <w:t>10-700 Ом</w:t>
            </w:r>
          </w:p>
        </w:tc>
        <w:tc>
          <w:tcPr>
            <w:tcW w:w="1823" w:type="dxa"/>
          </w:tcPr>
          <w:p w:rsidR="00AB050F" w:rsidRPr="005B3067" w:rsidRDefault="00AB050F" w:rsidP="000211D1">
            <w:pPr>
              <w:jc w:val="center"/>
            </w:pPr>
          </w:p>
        </w:tc>
      </w:tr>
      <w:tr w:rsidR="00AB050F" w:rsidTr="00AB050F">
        <w:tc>
          <w:tcPr>
            <w:tcW w:w="6340" w:type="dxa"/>
          </w:tcPr>
          <w:p w:rsidR="00AB050F" w:rsidRDefault="00AB050F" w:rsidP="000211D1">
            <w:r>
              <w:t xml:space="preserve">Диапазон измерения базового размаха сигнала объемной </w:t>
            </w:r>
            <w:proofErr w:type="spellStart"/>
            <w:r>
              <w:t>реограммы</w:t>
            </w:r>
            <w:proofErr w:type="spellEnd"/>
            <w:r>
              <w:t xml:space="preserve"> (переменной составляющей  сопротивления)</w:t>
            </w:r>
          </w:p>
        </w:tc>
        <w:tc>
          <w:tcPr>
            <w:tcW w:w="1549" w:type="dxa"/>
          </w:tcPr>
          <w:p w:rsidR="00AB050F" w:rsidRPr="002845D5" w:rsidRDefault="00AB050F" w:rsidP="000211D1">
            <w:r w:rsidRPr="002845D5">
              <w:t>0,025-5,0 Ом</w:t>
            </w:r>
          </w:p>
        </w:tc>
        <w:tc>
          <w:tcPr>
            <w:tcW w:w="1823" w:type="dxa"/>
          </w:tcPr>
          <w:p w:rsidR="00AB050F" w:rsidRDefault="00AB050F" w:rsidP="000211D1">
            <w:pPr>
              <w:jc w:val="center"/>
            </w:pPr>
          </w:p>
        </w:tc>
      </w:tr>
      <w:tr w:rsidR="00AB050F" w:rsidRPr="005B3067" w:rsidTr="00AB050F">
        <w:tc>
          <w:tcPr>
            <w:tcW w:w="6340" w:type="dxa"/>
          </w:tcPr>
          <w:p w:rsidR="00AB050F" w:rsidRPr="005B3067" w:rsidRDefault="00AB050F" w:rsidP="000211D1">
            <w:r>
              <w:t>Погрешность измерения базового сопротивления</w:t>
            </w:r>
          </w:p>
        </w:tc>
        <w:tc>
          <w:tcPr>
            <w:tcW w:w="1549" w:type="dxa"/>
          </w:tcPr>
          <w:p w:rsidR="00AB050F" w:rsidRPr="002845D5" w:rsidRDefault="00AB050F" w:rsidP="000211D1">
            <w:r w:rsidRPr="002845D5">
              <w:t>± 10%</w:t>
            </w:r>
          </w:p>
        </w:tc>
        <w:tc>
          <w:tcPr>
            <w:tcW w:w="1823" w:type="dxa"/>
          </w:tcPr>
          <w:p w:rsidR="00AB050F" w:rsidRPr="005B3067" w:rsidRDefault="00AB050F" w:rsidP="000211D1">
            <w:pPr>
              <w:jc w:val="center"/>
            </w:pPr>
          </w:p>
        </w:tc>
      </w:tr>
      <w:tr w:rsidR="00AB050F" w:rsidRPr="002C1120" w:rsidTr="00AB050F">
        <w:tc>
          <w:tcPr>
            <w:tcW w:w="6340" w:type="dxa"/>
          </w:tcPr>
          <w:p w:rsidR="00AB050F" w:rsidRPr="005B3067" w:rsidRDefault="00AB050F" w:rsidP="000211D1">
            <w:r>
              <w:t xml:space="preserve">Класс безопасности </w:t>
            </w:r>
          </w:p>
        </w:tc>
        <w:tc>
          <w:tcPr>
            <w:tcW w:w="1549" w:type="dxa"/>
          </w:tcPr>
          <w:p w:rsidR="00AB050F" w:rsidRPr="002845D5" w:rsidRDefault="00AB050F" w:rsidP="000211D1">
            <w:r w:rsidRPr="002845D5">
              <w:t>I</w:t>
            </w:r>
          </w:p>
        </w:tc>
        <w:tc>
          <w:tcPr>
            <w:tcW w:w="1823" w:type="dxa"/>
          </w:tcPr>
          <w:p w:rsidR="00AB050F" w:rsidRPr="002C1120" w:rsidRDefault="00AB050F" w:rsidP="000211D1">
            <w:pPr>
              <w:jc w:val="center"/>
              <w:rPr>
                <w:lang w:val="en-US"/>
              </w:rPr>
            </w:pPr>
          </w:p>
        </w:tc>
      </w:tr>
      <w:tr w:rsidR="00AB050F" w:rsidRPr="002C1120" w:rsidTr="00AB050F">
        <w:tc>
          <w:tcPr>
            <w:tcW w:w="6340" w:type="dxa"/>
          </w:tcPr>
          <w:p w:rsidR="00AB050F" w:rsidRPr="005B3067" w:rsidRDefault="00AB050F" w:rsidP="000211D1">
            <w:r>
              <w:t>Рабочие части</w:t>
            </w:r>
          </w:p>
        </w:tc>
        <w:tc>
          <w:tcPr>
            <w:tcW w:w="1549" w:type="dxa"/>
          </w:tcPr>
          <w:p w:rsidR="00AB050F" w:rsidRPr="002845D5" w:rsidRDefault="00AB050F" w:rsidP="000211D1">
            <w:r w:rsidRPr="002845D5">
              <w:t>BF</w:t>
            </w:r>
          </w:p>
        </w:tc>
        <w:tc>
          <w:tcPr>
            <w:tcW w:w="1823" w:type="dxa"/>
          </w:tcPr>
          <w:p w:rsidR="00AB050F" w:rsidRPr="002C1120" w:rsidRDefault="00AB050F" w:rsidP="000211D1">
            <w:pPr>
              <w:jc w:val="center"/>
              <w:rPr>
                <w:lang w:val="en-US"/>
              </w:rPr>
            </w:pPr>
          </w:p>
        </w:tc>
      </w:tr>
      <w:tr w:rsidR="00AB050F" w:rsidRPr="005B3067" w:rsidTr="00AB050F">
        <w:tc>
          <w:tcPr>
            <w:tcW w:w="6340" w:type="dxa"/>
          </w:tcPr>
          <w:p w:rsidR="00AB050F" w:rsidRPr="00355522" w:rsidRDefault="00AB050F" w:rsidP="000211D1">
            <w:pPr>
              <w:rPr>
                <w:b/>
              </w:rPr>
            </w:pPr>
            <w:r w:rsidRPr="00355522">
              <w:rPr>
                <w:b/>
              </w:rPr>
              <w:t>Комплект постановки</w:t>
            </w:r>
          </w:p>
        </w:tc>
        <w:tc>
          <w:tcPr>
            <w:tcW w:w="1549" w:type="dxa"/>
          </w:tcPr>
          <w:p w:rsidR="00AB050F" w:rsidRPr="002845D5" w:rsidRDefault="00AB050F" w:rsidP="000211D1"/>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proofErr w:type="spellStart"/>
            <w:r>
              <w:t>Реографический</w:t>
            </w:r>
            <w:proofErr w:type="spellEnd"/>
            <w:r>
              <w:t xml:space="preserve"> блок на стойке </w:t>
            </w:r>
          </w:p>
        </w:tc>
        <w:tc>
          <w:tcPr>
            <w:tcW w:w="1549" w:type="dxa"/>
          </w:tcPr>
          <w:p w:rsidR="00AB050F" w:rsidRPr="002845D5" w:rsidRDefault="00AB050F" w:rsidP="000211D1">
            <w:r w:rsidRPr="002845D5">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Комплект электродов для регистрации РЭ</w:t>
            </w:r>
            <w:proofErr w:type="gramStart"/>
            <w:r>
              <w:t>Г(</w:t>
            </w:r>
            <w:proofErr w:type="spellStart"/>
            <w:proofErr w:type="gramEnd"/>
            <w:r>
              <w:t>биополярный</w:t>
            </w:r>
            <w:proofErr w:type="spellEnd"/>
            <w:r>
              <w:t xml:space="preserve"> и </w:t>
            </w:r>
            <w:proofErr w:type="spellStart"/>
            <w:r>
              <w:t>тетраполярный</w:t>
            </w:r>
            <w:proofErr w:type="spellEnd"/>
            <w:r>
              <w:t>)</w:t>
            </w:r>
          </w:p>
        </w:tc>
        <w:tc>
          <w:tcPr>
            <w:tcW w:w="1549" w:type="dxa"/>
          </w:tcPr>
          <w:p w:rsidR="00AB050F" w:rsidRPr="002845D5" w:rsidRDefault="00AB050F" w:rsidP="000211D1">
            <w:r w:rsidRPr="002845D5">
              <w:t xml:space="preserve">Наличие </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Комплект электродов для регистрации РЭКГ</w:t>
            </w:r>
          </w:p>
        </w:tc>
        <w:tc>
          <w:tcPr>
            <w:tcW w:w="1549" w:type="dxa"/>
          </w:tcPr>
          <w:p w:rsidR="00AB050F" w:rsidRPr="002845D5" w:rsidRDefault="00AB050F" w:rsidP="000211D1">
            <w:r w:rsidRPr="002845D5">
              <w:t>Наличие</w:t>
            </w:r>
          </w:p>
        </w:tc>
        <w:tc>
          <w:tcPr>
            <w:tcW w:w="1823" w:type="dxa"/>
          </w:tcPr>
          <w:p w:rsidR="00AB050F" w:rsidRPr="005B3067" w:rsidRDefault="00AB050F" w:rsidP="000211D1">
            <w:pPr>
              <w:jc w:val="center"/>
            </w:pPr>
          </w:p>
        </w:tc>
      </w:tr>
      <w:tr w:rsidR="00AB050F" w:rsidRPr="005B3067" w:rsidTr="00AB050F">
        <w:tc>
          <w:tcPr>
            <w:tcW w:w="6340" w:type="dxa"/>
          </w:tcPr>
          <w:p w:rsidR="00AB050F" w:rsidRPr="005B3067" w:rsidRDefault="00AB050F" w:rsidP="000211D1">
            <w:r>
              <w:t>Комплект электродов для регистрации ЭКГ с отводящим кабелем (для РЭГ и РВГ) программное обеспечение</w:t>
            </w:r>
          </w:p>
        </w:tc>
        <w:tc>
          <w:tcPr>
            <w:tcW w:w="1549" w:type="dxa"/>
          </w:tcPr>
          <w:p w:rsidR="00AB050F" w:rsidRPr="002845D5" w:rsidRDefault="00AB050F" w:rsidP="000211D1">
            <w:r w:rsidRPr="002845D5">
              <w:t xml:space="preserve">Наличие </w:t>
            </w:r>
          </w:p>
        </w:tc>
        <w:tc>
          <w:tcPr>
            <w:tcW w:w="1823" w:type="dxa"/>
          </w:tcPr>
          <w:p w:rsidR="00AB050F" w:rsidRPr="005B3067" w:rsidRDefault="00AB050F" w:rsidP="000211D1">
            <w:pPr>
              <w:jc w:val="center"/>
            </w:pPr>
          </w:p>
        </w:tc>
      </w:tr>
      <w:tr w:rsidR="00AB050F" w:rsidTr="00AB050F">
        <w:tc>
          <w:tcPr>
            <w:tcW w:w="6340" w:type="dxa"/>
          </w:tcPr>
          <w:p w:rsidR="00AB050F" w:rsidRDefault="00AB050F" w:rsidP="000211D1">
            <w:r>
              <w:t xml:space="preserve">Кабель отведения для </w:t>
            </w:r>
            <w:proofErr w:type="spellStart"/>
            <w:r>
              <w:t>тетраполярного</w:t>
            </w:r>
            <w:proofErr w:type="spellEnd"/>
            <w:r>
              <w:t xml:space="preserve"> режима</w:t>
            </w:r>
          </w:p>
        </w:tc>
        <w:tc>
          <w:tcPr>
            <w:tcW w:w="1549" w:type="dxa"/>
          </w:tcPr>
          <w:p w:rsidR="00AB050F" w:rsidRPr="002845D5" w:rsidRDefault="00AB050F" w:rsidP="000211D1">
            <w:r w:rsidRPr="002845D5">
              <w:t>Наличие</w:t>
            </w:r>
          </w:p>
        </w:tc>
        <w:tc>
          <w:tcPr>
            <w:tcW w:w="1823" w:type="dxa"/>
          </w:tcPr>
          <w:p w:rsidR="00AB050F" w:rsidRDefault="00AB050F" w:rsidP="000211D1">
            <w:pPr>
              <w:jc w:val="center"/>
            </w:pPr>
          </w:p>
        </w:tc>
      </w:tr>
      <w:tr w:rsidR="00AB050F" w:rsidTr="00AB050F">
        <w:tc>
          <w:tcPr>
            <w:tcW w:w="6340" w:type="dxa"/>
          </w:tcPr>
          <w:p w:rsidR="00AB050F" w:rsidRDefault="00AB050F" w:rsidP="000211D1">
            <w:r>
              <w:t>Резиновая лента для крепления электродов</w:t>
            </w:r>
          </w:p>
        </w:tc>
        <w:tc>
          <w:tcPr>
            <w:tcW w:w="1549" w:type="dxa"/>
          </w:tcPr>
          <w:p w:rsidR="00AB050F" w:rsidRPr="002845D5" w:rsidRDefault="00AB050F" w:rsidP="000211D1">
            <w:r w:rsidRPr="002845D5">
              <w:t>Наличие</w:t>
            </w:r>
          </w:p>
        </w:tc>
        <w:tc>
          <w:tcPr>
            <w:tcW w:w="1823" w:type="dxa"/>
          </w:tcPr>
          <w:p w:rsidR="00AB050F" w:rsidRDefault="00AB050F" w:rsidP="000211D1">
            <w:pPr>
              <w:jc w:val="center"/>
            </w:pPr>
          </w:p>
        </w:tc>
      </w:tr>
      <w:tr w:rsidR="00AB050F" w:rsidTr="00AB050F">
        <w:tc>
          <w:tcPr>
            <w:tcW w:w="6340" w:type="dxa"/>
          </w:tcPr>
          <w:p w:rsidR="00AB050F" w:rsidRDefault="00AB050F" w:rsidP="000211D1">
            <w:r>
              <w:t>Фиксатор резиновой ленты</w:t>
            </w:r>
          </w:p>
        </w:tc>
        <w:tc>
          <w:tcPr>
            <w:tcW w:w="1549" w:type="dxa"/>
          </w:tcPr>
          <w:p w:rsidR="00AB050F" w:rsidRPr="002845D5" w:rsidRDefault="00AB050F" w:rsidP="000211D1">
            <w:r w:rsidRPr="002845D5">
              <w:t>Наличие</w:t>
            </w:r>
          </w:p>
        </w:tc>
        <w:tc>
          <w:tcPr>
            <w:tcW w:w="1823" w:type="dxa"/>
          </w:tcPr>
          <w:p w:rsidR="00AB050F" w:rsidRDefault="00AB050F" w:rsidP="000211D1">
            <w:pPr>
              <w:jc w:val="center"/>
            </w:pPr>
          </w:p>
        </w:tc>
      </w:tr>
      <w:tr w:rsidR="00AB050F" w:rsidTr="00AB050F">
        <w:tc>
          <w:tcPr>
            <w:tcW w:w="6340" w:type="dxa"/>
          </w:tcPr>
          <w:p w:rsidR="00AB050F" w:rsidRDefault="00AB050F" w:rsidP="000211D1">
            <w:r>
              <w:t>Кабель отведения для канала ЭКГ</w:t>
            </w:r>
          </w:p>
        </w:tc>
        <w:tc>
          <w:tcPr>
            <w:tcW w:w="1549" w:type="dxa"/>
          </w:tcPr>
          <w:p w:rsidR="00AB050F" w:rsidRPr="002845D5" w:rsidRDefault="00AB050F" w:rsidP="000211D1">
            <w:r w:rsidRPr="002845D5">
              <w:t>Наличие</w:t>
            </w:r>
          </w:p>
        </w:tc>
        <w:tc>
          <w:tcPr>
            <w:tcW w:w="1823" w:type="dxa"/>
          </w:tcPr>
          <w:p w:rsidR="00AB050F" w:rsidRDefault="00AB050F" w:rsidP="000211D1">
            <w:pPr>
              <w:jc w:val="center"/>
            </w:pPr>
          </w:p>
        </w:tc>
      </w:tr>
      <w:tr w:rsidR="00AB050F" w:rsidRPr="005B3067" w:rsidTr="00AB050F">
        <w:tc>
          <w:tcPr>
            <w:tcW w:w="6340" w:type="dxa"/>
          </w:tcPr>
          <w:p w:rsidR="00AB050F" w:rsidRPr="00EC0E7F" w:rsidRDefault="00AB050F" w:rsidP="000211D1">
            <w:r w:rsidRPr="00EC0E7F">
              <w:t xml:space="preserve">Сумка для переноски </w:t>
            </w:r>
          </w:p>
        </w:tc>
        <w:tc>
          <w:tcPr>
            <w:tcW w:w="1549" w:type="dxa"/>
          </w:tcPr>
          <w:p w:rsidR="00AB050F" w:rsidRPr="00EC0E7F" w:rsidRDefault="00AB050F" w:rsidP="000211D1">
            <w:r w:rsidRPr="00EC0E7F">
              <w:t xml:space="preserve">Наличие </w:t>
            </w:r>
          </w:p>
        </w:tc>
        <w:tc>
          <w:tcPr>
            <w:tcW w:w="1823" w:type="dxa"/>
          </w:tcPr>
          <w:p w:rsidR="00AB050F" w:rsidRPr="00EC0E7F" w:rsidRDefault="00AB050F" w:rsidP="000211D1">
            <w:pPr>
              <w:jc w:val="center"/>
            </w:pPr>
          </w:p>
        </w:tc>
      </w:tr>
    </w:tbl>
    <w:p w:rsidR="00416D1C" w:rsidRDefault="00416D1C" w:rsidP="00087D78">
      <w:pPr>
        <w:jc w:val="both"/>
        <w:rPr>
          <w:sz w:val="24"/>
          <w:szCs w:val="24"/>
        </w:rPr>
      </w:pPr>
    </w:p>
    <w:p w:rsidR="00CB4222" w:rsidRPr="00087D78" w:rsidRDefault="00087D78" w:rsidP="00087D78">
      <w:pPr>
        <w:jc w:val="both"/>
        <w:rPr>
          <w:sz w:val="24"/>
          <w:szCs w:val="24"/>
        </w:rPr>
      </w:pPr>
      <w:r w:rsidRPr="00087D78">
        <w:rPr>
          <w:sz w:val="24"/>
          <w:szCs w:val="24"/>
        </w:rPr>
        <w:t>* В случае</w:t>
      </w:r>
      <w:proofErr w:type="gramStart"/>
      <w:r w:rsidRPr="00087D78">
        <w:rPr>
          <w:sz w:val="24"/>
          <w:szCs w:val="24"/>
        </w:rPr>
        <w:t>,</w:t>
      </w:r>
      <w:proofErr w:type="gramEnd"/>
      <w:r w:rsidRPr="00087D78">
        <w:rPr>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 Участник размещения заказа несет ответственность за достоверность сведений о стране происхождения товара, указанного в заявке на участие в открытом аукционе в электронной форме (приказ Министерства экономического развития РФ «Об условиях допуска товаров, происходящих из иностранных государств, для целей размещения заказов на поставки товар</w:t>
      </w:r>
      <w:r w:rsidR="00183D6E">
        <w:rPr>
          <w:sz w:val="24"/>
          <w:szCs w:val="24"/>
        </w:rPr>
        <w:t>ов для нужд заказчиков» от 12.03</w:t>
      </w:r>
      <w:r w:rsidRPr="00087D78">
        <w:rPr>
          <w:sz w:val="24"/>
          <w:szCs w:val="24"/>
        </w:rPr>
        <w:t>.201</w:t>
      </w:r>
      <w:r w:rsidR="00183D6E">
        <w:rPr>
          <w:sz w:val="24"/>
          <w:szCs w:val="24"/>
        </w:rPr>
        <w:t>2 № 120</w:t>
      </w:r>
      <w:r w:rsidRPr="00087D78">
        <w:rPr>
          <w:sz w:val="24"/>
          <w:szCs w:val="24"/>
        </w:rPr>
        <w:t>).</w:t>
      </w:r>
    </w:p>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4E5EFA" w:rsidRDefault="004E5EFA" w:rsidP="00B35E3D">
      <w:pPr>
        <w:rPr>
          <w:b/>
          <w:sz w:val="28"/>
          <w:szCs w:val="28"/>
        </w:rPr>
      </w:pPr>
    </w:p>
    <w:p w:rsidR="00EC0E7F" w:rsidRPr="008D7FFC" w:rsidRDefault="00EC0E7F"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lastRenderedPageBreak/>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ВТОРАЯ ЧАСТЬ ЗАЯВКИ НА УЧАСТИЕ В АУКЦИОНЕ</w:t>
      </w:r>
      <w:r w:rsidR="00527FD5" w:rsidRPr="00517725">
        <w:rPr>
          <w:b/>
          <w:bCs/>
          <w:sz w:val="24"/>
          <w:szCs w:val="24"/>
        </w:rPr>
        <w:t xml:space="preserve"> В ЭЛЕКТРОННОЙ ФОРМЕ</w:t>
      </w:r>
    </w:p>
    <w:p w:rsidR="008252DF" w:rsidRPr="00F657EE" w:rsidRDefault="00F82977" w:rsidP="000C3F5D">
      <w:pPr>
        <w:jc w:val="center"/>
        <w:rPr>
          <w:sz w:val="24"/>
          <w:szCs w:val="24"/>
        </w:rPr>
      </w:pPr>
      <w:r w:rsidRPr="00517725">
        <w:rPr>
          <w:i/>
          <w:iCs/>
          <w:sz w:val="24"/>
          <w:szCs w:val="22"/>
        </w:rPr>
        <w:t xml:space="preserve">на право заключения </w:t>
      </w:r>
      <w:r w:rsidRPr="00F70353">
        <w:rPr>
          <w:i/>
          <w:sz w:val="24"/>
          <w:szCs w:val="24"/>
        </w:rPr>
        <w:t>гражданско-правового договора</w:t>
      </w:r>
      <w:r w:rsidRPr="007751CB">
        <w:rPr>
          <w:sz w:val="24"/>
          <w:szCs w:val="24"/>
        </w:rPr>
        <w:t xml:space="preserve"> </w:t>
      </w:r>
      <w:r w:rsidR="000C3F5D">
        <w:rPr>
          <w:i/>
          <w:iCs/>
          <w:sz w:val="24"/>
          <w:szCs w:val="22"/>
        </w:rPr>
        <w:t>на</w:t>
      </w:r>
      <w:r w:rsidR="000C3F5D" w:rsidRPr="000C3F5D">
        <w:rPr>
          <w:i/>
          <w:sz w:val="24"/>
          <w:szCs w:val="24"/>
        </w:rPr>
        <w:t xml:space="preserve"> поставку 4-х канального компьютерного </w:t>
      </w:r>
      <w:proofErr w:type="spellStart"/>
      <w:r w:rsidR="000C3F5D" w:rsidRPr="000C3F5D">
        <w:rPr>
          <w:i/>
          <w:sz w:val="24"/>
          <w:szCs w:val="24"/>
        </w:rPr>
        <w:t>реоэнцефалографа</w:t>
      </w:r>
      <w:proofErr w:type="spellEnd"/>
      <w:r w:rsidR="000C3F5D" w:rsidRPr="000C3F5D">
        <w:rPr>
          <w:i/>
          <w:sz w:val="24"/>
          <w:szCs w:val="24"/>
        </w:rPr>
        <w:t>.</w:t>
      </w: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42CB6"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42CB6" w:rsidRDefault="00942CB6">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 xml:space="preserve">Юридический адрес: </w:t>
            </w:r>
          </w:p>
        </w:tc>
      </w:tr>
      <w:tr w:rsidR="00942CB6"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Адрес:</w:t>
            </w:r>
          </w:p>
        </w:tc>
      </w:tr>
      <w:tr w:rsidR="00942CB6"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rStyle w:val="ad"/>
                <w:sz w:val="24"/>
                <w:szCs w:val="24"/>
              </w:rPr>
            </w:pPr>
            <w:r>
              <w:rPr>
                <w:rStyle w:val="ad"/>
                <w:sz w:val="24"/>
                <w:szCs w:val="24"/>
              </w:rPr>
              <w:t>5.</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rStyle w:val="ad"/>
                <w:sz w:val="24"/>
                <w:szCs w:val="24"/>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bl>
    <w:p w:rsidR="00942CB6" w:rsidRDefault="00942CB6" w:rsidP="00942CB6"/>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91632E" w:rsidRPr="0091632E"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91632E" w:rsidRDefault="0091632E" w:rsidP="003D0555">
            <w:pPr>
              <w:jc w:val="both"/>
              <w:rPr>
                <w:sz w:val="24"/>
                <w:szCs w:val="24"/>
              </w:rPr>
            </w:pPr>
            <w:r w:rsidRPr="0091632E">
              <w:rPr>
                <w:sz w:val="24"/>
                <w:szCs w:val="24"/>
              </w:rPr>
              <w:t>1.</w:t>
            </w:r>
          </w:p>
        </w:tc>
        <w:tc>
          <w:tcPr>
            <w:tcW w:w="3016" w:type="pct"/>
            <w:tcBorders>
              <w:top w:val="single" w:sz="4" w:space="0" w:color="auto"/>
              <w:left w:val="nil"/>
              <w:bottom w:val="single" w:sz="4" w:space="0" w:color="auto"/>
              <w:right w:val="single" w:sz="4" w:space="0" w:color="auto"/>
            </w:tcBorders>
          </w:tcPr>
          <w:p w:rsidR="0091632E" w:rsidRPr="0091632E" w:rsidRDefault="0091632E" w:rsidP="003D0555">
            <w:pPr>
              <w:jc w:val="both"/>
              <w:rPr>
                <w:i/>
                <w:sz w:val="24"/>
                <w:szCs w:val="24"/>
              </w:rPr>
            </w:pPr>
            <w:r w:rsidRPr="0091632E">
              <w:rPr>
                <w:sz w:val="24"/>
                <w:szCs w:val="24"/>
              </w:rPr>
              <w:t>Фамилия, имя, отчество</w:t>
            </w:r>
          </w:p>
        </w:tc>
        <w:tc>
          <w:tcPr>
            <w:tcW w:w="1809" w:type="pct"/>
            <w:tcBorders>
              <w:left w:val="single" w:sz="4" w:space="0" w:color="auto"/>
            </w:tcBorders>
          </w:tcPr>
          <w:p w:rsidR="0091632E" w:rsidRPr="0091632E" w:rsidRDefault="0091632E" w:rsidP="003D0555">
            <w:pPr>
              <w:rPr>
                <w:sz w:val="24"/>
                <w:szCs w:val="24"/>
              </w:rPr>
            </w:pPr>
          </w:p>
        </w:tc>
      </w:tr>
      <w:tr w:rsidR="0091632E" w:rsidRPr="0091632E" w:rsidTr="0095058F">
        <w:trPr>
          <w:trHeight w:val="842"/>
          <w:jc w:val="center"/>
        </w:trPr>
        <w:tc>
          <w:tcPr>
            <w:tcW w:w="175" w:type="pct"/>
            <w:tcBorders>
              <w:top w:val="single" w:sz="4" w:space="0" w:color="auto"/>
              <w:right w:val="nil"/>
            </w:tcBorders>
          </w:tcPr>
          <w:p w:rsidR="0091632E" w:rsidRPr="0091632E" w:rsidRDefault="0091632E" w:rsidP="003D0555">
            <w:pPr>
              <w:widowControl/>
              <w:autoSpaceDE/>
              <w:autoSpaceDN/>
              <w:adjustRightInd/>
              <w:jc w:val="both"/>
              <w:rPr>
                <w:sz w:val="24"/>
                <w:szCs w:val="24"/>
              </w:rPr>
            </w:pPr>
            <w:r w:rsidRPr="0091632E">
              <w:rPr>
                <w:sz w:val="24"/>
                <w:szCs w:val="24"/>
              </w:rPr>
              <w:t>2.</w:t>
            </w:r>
          </w:p>
        </w:tc>
        <w:tc>
          <w:tcPr>
            <w:tcW w:w="3016" w:type="pct"/>
            <w:tcBorders>
              <w:top w:val="single" w:sz="4" w:space="0" w:color="auto"/>
              <w:left w:val="nil"/>
            </w:tcBorders>
          </w:tcPr>
          <w:p w:rsidR="0091632E" w:rsidRPr="0091632E" w:rsidRDefault="0091632E" w:rsidP="003D0555">
            <w:pPr>
              <w:widowControl/>
              <w:autoSpaceDE/>
              <w:autoSpaceDN/>
              <w:adjustRightInd/>
              <w:jc w:val="both"/>
              <w:rPr>
                <w:sz w:val="24"/>
                <w:szCs w:val="24"/>
              </w:rPr>
            </w:pPr>
            <w:r w:rsidRPr="0091632E">
              <w:rPr>
                <w:sz w:val="24"/>
                <w:szCs w:val="24"/>
              </w:rPr>
              <w:t>Паспортные данные</w:t>
            </w:r>
          </w:p>
        </w:tc>
        <w:tc>
          <w:tcPr>
            <w:tcW w:w="1809" w:type="pct"/>
          </w:tcPr>
          <w:p w:rsidR="0091632E" w:rsidRPr="0091632E" w:rsidRDefault="0091632E" w:rsidP="003D0555">
            <w:pPr>
              <w:rPr>
                <w:sz w:val="24"/>
                <w:szCs w:val="24"/>
              </w:rPr>
            </w:pPr>
            <w:r w:rsidRPr="0091632E">
              <w:rPr>
                <w:sz w:val="24"/>
                <w:szCs w:val="24"/>
              </w:rPr>
              <w:t>серия                 номер</w:t>
            </w:r>
          </w:p>
          <w:p w:rsidR="0091632E" w:rsidRPr="0091632E" w:rsidRDefault="0091632E" w:rsidP="003D0555">
            <w:pPr>
              <w:rPr>
                <w:sz w:val="24"/>
                <w:szCs w:val="24"/>
              </w:rPr>
            </w:pPr>
          </w:p>
          <w:p w:rsidR="0091632E" w:rsidRPr="0091632E" w:rsidRDefault="0091632E" w:rsidP="003D0555">
            <w:pPr>
              <w:rPr>
                <w:sz w:val="24"/>
                <w:szCs w:val="24"/>
              </w:rPr>
            </w:pPr>
            <w:r w:rsidRPr="0091632E">
              <w:rPr>
                <w:sz w:val="24"/>
                <w:szCs w:val="24"/>
              </w:rPr>
              <w:t>выдан</w:t>
            </w:r>
          </w:p>
        </w:tc>
      </w:tr>
      <w:tr w:rsidR="0091632E" w:rsidRPr="0091632E" w:rsidTr="0095058F">
        <w:trPr>
          <w:cantSplit/>
          <w:trHeight w:val="416"/>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3.</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Сведения о месте жительстве</w:t>
            </w:r>
          </w:p>
        </w:tc>
        <w:tc>
          <w:tcPr>
            <w:tcW w:w="1809" w:type="pct"/>
          </w:tcPr>
          <w:p w:rsidR="0091632E" w:rsidRPr="0091632E" w:rsidRDefault="0091632E" w:rsidP="003D0555">
            <w:pPr>
              <w:rPr>
                <w:sz w:val="24"/>
                <w:szCs w:val="24"/>
              </w:rPr>
            </w:pPr>
            <w:r w:rsidRPr="0091632E">
              <w:rPr>
                <w:sz w:val="24"/>
                <w:szCs w:val="24"/>
              </w:rPr>
              <w:t xml:space="preserve">Адрес </w:t>
            </w:r>
          </w:p>
        </w:tc>
      </w:tr>
      <w:tr w:rsidR="0091632E" w:rsidRPr="0091632E" w:rsidTr="0095058F">
        <w:trPr>
          <w:cantSplit/>
          <w:trHeight w:val="34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4.</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Номер контактного телефона</w:t>
            </w:r>
          </w:p>
        </w:tc>
        <w:tc>
          <w:tcPr>
            <w:tcW w:w="1809" w:type="pct"/>
          </w:tcPr>
          <w:p w:rsidR="0091632E" w:rsidRPr="0091632E" w:rsidRDefault="0091632E" w:rsidP="003D0555">
            <w:pPr>
              <w:rPr>
                <w:sz w:val="24"/>
                <w:szCs w:val="24"/>
              </w:rPr>
            </w:pPr>
          </w:p>
        </w:tc>
      </w:tr>
      <w:tr w:rsidR="0091632E" w:rsidRPr="0091632E" w:rsidTr="0095058F">
        <w:trPr>
          <w:cantSplit/>
          <w:trHeight w:val="35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5.</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ИНН участника размещения заказа</w:t>
            </w:r>
          </w:p>
        </w:tc>
        <w:tc>
          <w:tcPr>
            <w:tcW w:w="1809" w:type="pct"/>
          </w:tcPr>
          <w:p w:rsidR="0091632E" w:rsidRPr="0091632E" w:rsidRDefault="0091632E" w:rsidP="003D0555">
            <w:pPr>
              <w:rPr>
                <w:sz w:val="24"/>
                <w:szCs w:val="24"/>
              </w:rPr>
            </w:pPr>
          </w:p>
        </w:tc>
      </w:tr>
    </w:tbl>
    <w:p w:rsidR="0091632E" w:rsidRPr="0091632E" w:rsidRDefault="0091632E" w:rsidP="0091632E">
      <w:pPr>
        <w:rPr>
          <w:sz w:val="24"/>
          <w:szCs w:val="24"/>
        </w:rPr>
      </w:pPr>
    </w:p>
    <w:p w:rsidR="0091632E" w:rsidRDefault="0091632E" w:rsidP="0091632E">
      <w:pPr>
        <w:rPr>
          <w:b/>
          <w:sz w:val="24"/>
          <w:szCs w:val="24"/>
        </w:rPr>
      </w:pPr>
      <w:r w:rsidRPr="0091632E">
        <w:rPr>
          <w:sz w:val="24"/>
          <w:szCs w:val="24"/>
        </w:rPr>
        <w:t>Заверяю правильность всех данных, указанных в анкете.</w:t>
      </w:r>
    </w:p>
    <w:p w:rsidR="00C53161" w:rsidRPr="00517725" w:rsidRDefault="00C53161" w:rsidP="00C53161">
      <w:pPr>
        <w:widowControl/>
        <w:jc w:val="both"/>
        <w:rPr>
          <w:b/>
          <w:sz w:val="24"/>
          <w:szCs w:val="24"/>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56416F" w:rsidRDefault="00C45FFB" w:rsidP="004B57C8">
      <w:pPr>
        <w:jc w:val="both"/>
        <w:rPr>
          <w:i/>
          <w:iCs/>
          <w:sz w:val="24"/>
          <w:szCs w:val="22"/>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0C3F5D" w:rsidRPr="000C3F5D">
        <w:rPr>
          <w:i/>
          <w:iCs/>
          <w:sz w:val="24"/>
          <w:szCs w:val="22"/>
        </w:rPr>
        <w:t xml:space="preserve">на поставку 4-х канального компьютерного </w:t>
      </w:r>
      <w:proofErr w:type="spellStart"/>
      <w:r w:rsidR="000C3F5D" w:rsidRPr="000C3F5D">
        <w:rPr>
          <w:i/>
          <w:iCs/>
          <w:sz w:val="24"/>
          <w:szCs w:val="22"/>
        </w:rPr>
        <w:t>реоэнцефалографа</w:t>
      </w:r>
      <w:proofErr w:type="spellEnd"/>
      <w:r w:rsidR="000C3F5D" w:rsidRPr="000C3F5D">
        <w:rPr>
          <w:i/>
          <w:iCs/>
          <w:sz w:val="24"/>
          <w:szCs w:val="22"/>
        </w:rPr>
        <w:t>.</w:t>
      </w:r>
    </w:p>
    <w:p w:rsidR="004E5EFA" w:rsidRDefault="004E5EFA" w:rsidP="004B57C8">
      <w:pPr>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4B57C8" w:rsidRDefault="004B57C8" w:rsidP="00B80DE0">
      <w:pPr>
        <w:widowControl/>
        <w:jc w:val="center"/>
        <w:rPr>
          <w:rFonts w:eastAsia="SimSun"/>
          <w:b/>
          <w:caps/>
          <w:sz w:val="28"/>
          <w:szCs w:val="28"/>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t xml:space="preserve">Часть </w:t>
      </w:r>
      <w:r w:rsidRPr="00517725">
        <w:rPr>
          <w:rFonts w:eastAsia="SimSun"/>
          <w:b/>
          <w:caps/>
          <w:sz w:val="28"/>
          <w:szCs w:val="28"/>
          <w:lang w:val="en-US"/>
        </w:rPr>
        <w:t>II</w:t>
      </w:r>
    </w:p>
    <w:p w:rsidR="00D95B5E" w:rsidRPr="00517725" w:rsidRDefault="00D95B5E" w:rsidP="00B80DE0">
      <w:pPr>
        <w:widowControl/>
        <w:jc w:val="center"/>
        <w:rPr>
          <w:rFonts w:eastAsia="SimSun"/>
          <w:b/>
          <w:caps/>
          <w:sz w:val="28"/>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9E387A" w:rsidRPr="00D83EB8" w:rsidRDefault="009E387A" w:rsidP="009E387A">
      <w:pPr>
        <w:ind w:firstLine="567"/>
        <w:jc w:val="right"/>
        <w:rPr>
          <w:b/>
          <w:sz w:val="24"/>
          <w:szCs w:val="24"/>
        </w:rPr>
      </w:pPr>
      <w:r w:rsidRPr="00D83EB8">
        <w:rPr>
          <w:b/>
          <w:sz w:val="24"/>
          <w:szCs w:val="24"/>
        </w:rPr>
        <w:t>ПРОЕКТ</w:t>
      </w:r>
    </w:p>
    <w:p w:rsidR="00D11FE4" w:rsidRDefault="00744CB7" w:rsidP="005E6CF7">
      <w:pPr>
        <w:pStyle w:val="af0"/>
        <w:widowControl w:val="0"/>
        <w:spacing w:before="0" w:after="0"/>
        <w:rPr>
          <w:rFonts w:ascii="Times New Roman" w:hAnsi="Times New Roman"/>
          <w:b w:val="0"/>
          <w:sz w:val="28"/>
          <w:szCs w:val="28"/>
          <w:lang w:val="ru-RU"/>
        </w:rPr>
      </w:pPr>
      <w:r w:rsidRPr="000335F7">
        <w:rPr>
          <w:rFonts w:ascii="Times New Roman" w:hAnsi="Times New Roman"/>
          <w:b w:val="0"/>
          <w:sz w:val="28"/>
          <w:szCs w:val="28"/>
        </w:rPr>
        <w:t xml:space="preserve"> </w:t>
      </w:r>
    </w:p>
    <w:p w:rsidR="009E66AE" w:rsidRPr="00744CB7" w:rsidRDefault="00744CB7" w:rsidP="009E66AE">
      <w:pPr>
        <w:pStyle w:val="af0"/>
        <w:widowControl w:val="0"/>
        <w:spacing w:before="0" w:after="0"/>
        <w:rPr>
          <w:rFonts w:ascii="Times New Roman" w:hAnsi="Times New Roman"/>
          <w:sz w:val="28"/>
          <w:szCs w:val="28"/>
          <w:lang w:val="ru-RU"/>
        </w:rPr>
      </w:pPr>
      <w:r>
        <w:rPr>
          <w:rFonts w:ascii="Times New Roman" w:hAnsi="Times New Roman"/>
          <w:sz w:val="28"/>
          <w:szCs w:val="28"/>
          <w:lang w:val="ru-RU"/>
        </w:rPr>
        <w:t>Г</w:t>
      </w:r>
      <w:proofErr w:type="spellStart"/>
      <w:r w:rsidR="009E66AE" w:rsidRPr="00744CB7">
        <w:rPr>
          <w:rFonts w:ascii="Times New Roman" w:hAnsi="Times New Roman"/>
          <w:sz w:val="28"/>
          <w:szCs w:val="28"/>
        </w:rPr>
        <w:t>р</w:t>
      </w:r>
      <w:r w:rsidR="00F70353">
        <w:rPr>
          <w:rFonts w:ascii="Times New Roman" w:hAnsi="Times New Roman"/>
          <w:sz w:val="28"/>
          <w:szCs w:val="28"/>
          <w:lang w:val="ru-RU"/>
        </w:rPr>
        <w:t>а</w:t>
      </w:r>
      <w:proofErr w:type="spellEnd"/>
      <w:r w:rsidR="009E66AE" w:rsidRPr="00744CB7">
        <w:rPr>
          <w:rFonts w:ascii="Times New Roman" w:hAnsi="Times New Roman"/>
          <w:sz w:val="28"/>
          <w:szCs w:val="28"/>
        </w:rPr>
        <w:t>жданско-правовой д</w:t>
      </w:r>
      <w:r w:rsidRPr="00744CB7">
        <w:rPr>
          <w:rFonts w:ascii="Times New Roman" w:hAnsi="Times New Roman"/>
          <w:sz w:val="28"/>
          <w:szCs w:val="28"/>
        </w:rPr>
        <w:t>оговор</w:t>
      </w:r>
    </w:p>
    <w:p w:rsidR="00A16A1F" w:rsidRPr="00A16A1F" w:rsidRDefault="00A16A1F" w:rsidP="00A16A1F">
      <w:pPr>
        <w:jc w:val="center"/>
        <w:rPr>
          <w:b/>
          <w:sz w:val="24"/>
          <w:szCs w:val="24"/>
        </w:rPr>
      </w:pPr>
      <w:r w:rsidRPr="00A16A1F">
        <w:rPr>
          <w:b/>
          <w:sz w:val="24"/>
          <w:szCs w:val="24"/>
        </w:rPr>
        <w:t>на поставку</w:t>
      </w:r>
      <w:r w:rsidRPr="00A16A1F">
        <w:rPr>
          <w:b/>
          <w:bCs/>
          <w:sz w:val="24"/>
          <w:szCs w:val="24"/>
        </w:rPr>
        <w:t xml:space="preserve"> </w:t>
      </w:r>
      <w:r w:rsidR="0033590E" w:rsidRPr="0033590E">
        <w:rPr>
          <w:b/>
          <w:bCs/>
          <w:sz w:val="24"/>
          <w:szCs w:val="24"/>
        </w:rPr>
        <w:t xml:space="preserve">4-х </w:t>
      </w:r>
      <w:proofErr w:type="gramStart"/>
      <w:r w:rsidR="0033590E" w:rsidRPr="0033590E">
        <w:rPr>
          <w:b/>
          <w:bCs/>
          <w:sz w:val="24"/>
          <w:szCs w:val="24"/>
        </w:rPr>
        <w:t>канального</w:t>
      </w:r>
      <w:proofErr w:type="gramEnd"/>
      <w:r w:rsidR="0033590E" w:rsidRPr="0033590E">
        <w:rPr>
          <w:b/>
          <w:bCs/>
          <w:sz w:val="24"/>
          <w:szCs w:val="24"/>
        </w:rPr>
        <w:t xml:space="preserve"> компьютерного </w:t>
      </w:r>
      <w:proofErr w:type="spellStart"/>
      <w:r w:rsidR="0033590E" w:rsidRPr="0033590E">
        <w:rPr>
          <w:b/>
          <w:bCs/>
          <w:sz w:val="24"/>
          <w:szCs w:val="24"/>
        </w:rPr>
        <w:t>реоэнцефалографа</w:t>
      </w:r>
      <w:proofErr w:type="spellEnd"/>
    </w:p>
    <w:p w:rsidR="00917B0E" w:rsidRDefault="00917B0E" w:rsidP="00917B0E">
      <w:pPr>
        <w:jc w:val="both"/>
        <w:rPr>
          <w:sz w:val="22"/>
          <w:szCs w:val="22"/>
        </w:rPr>
      </w:pPr>
    </w:p>
    <w:p w:rsidR="00917B0E" w:rsidRPr="00917B0E" w:rsidRDefault="00917B0E" w:rsidP="00917B0E">
      <w:pPr>
        <w:jc w:val="center"/>
        <w:rPr>
          <w:sz w:val="24"/>
          <w:szCs w:val="24"/>
        </w:rPr>
      </w:pPr>
      <w:r w:rsidRPr="00917B0E">
        <w:rPr>
          <w:sz w:val="24"/>
          <w:szCs w:val="24"/>
        </w:rPr>
        <w:t>г. Иваново</w:t>
      </w:r>
      <w:r w:rsidRPr="00917B0E">
        <w:rPr>
          <w:sz w:val="24"/>
          <w:szCs w:val="24"/>
        </w:rPr>
        <w:tab/>
      </w:r>
      <w:r w:rsidRPr="00917B0E">
        <w:rPr>
          <w:sz w:val="24"/>
          <w:szCs w:val="24"/>
        </w:rPr>
        <w:tab/>
      </w:r>
      <w:r w:rsidRPr="00917B0E">
        <w:rPr>
          <w:sz w:val="24"/>
          <w:szCs w:val="24"/>
        </w:rPr>
        <w:tab/>
      </w:r>
      <w:r w:rsidRPr="00917B0E">
        <w:rPr>
          <w:sz w:val="24"/>
          <w:szCs w:val="24"/>
        </w:rPr>
        <w:tab/>
      </w:r>
      <w:r w:rsidRPr="00917B0E">
        <w:rPr>
          <w:sz w:val="24"/>
          <w:szCs w:val="24"/>
        </w:rPr>
        <w:tab/>
      </w:r>
      <w:r w:rsidRPr="00917B0E">
        <w:rPr>
          <w:sz w:val="24"/>
          <w:szCs w:val="24"/>
        </w:rPr>
        <w:tab/>
      </w:r>
      <w:r w:rsidRPr="00917B0E">
        <w:rPr>
          <w:sz w:val="24"/>
          <w:szCs w:val="24"/>
        </w:rPr>
        <w:tab/>
      </w:r>
      <w:r w:rsidRPr="00917B0E">
        <w:rPr>
          <w:sz w:val="24"/>
          <w:szCs w:val="24"/>
        </w:rPr>
        <w:tab/>
        <w:t xml:space="preserve"> «___»____________2012г.</w:t>
      </w:r>
    </w:p>
    <w:p w:rsidR="00917B0E" w:rsidRPr="00917B0E" w:rsidRDefault="00917B0E" w:rsidP="00917B0E">
      <w:pPr>
        <w:jc w:val="both"/>
        <w:rPr>
          <w:sz w:val="24"/>
          <w:szCs w:val="24"/>
        </w:rPr>
      </w:pPr>
    </w:p>
    <w:p w:rsidR="00F83086" w:rsidRPr="00F83086" w:rsidRDefault="00917B0E" w:rsidP="00F83086">
      <w:pPr>
        <w:jc w:val="both"/>
        <w:rPr>
          <w:sz w:val="24"/>
          <w:szCs w:val="24"/>
        </w:rPr>
      </w:pPr>
      <w:r w:rsidRPr="00917B0E">
        <w:rPr>
          <w:sz w:val="24"/>
          <w:szCs w:val="24"/>
        </w:rPr>
        <w:t xml:space="preserve">       </w:t>
      </w:r>
      <w:proofErr w:type="gramStart"/>
      <w:r w:rsidRPr="00917B0E">
        <w:rPr>
          <w:sz w:val="24"/>
          <w:szCs w:val="24"/>
        </w:rPr>
        <w:t xml:space="preserve">Муниципальное бюджетное учреждение здравоохранения «Городская клиническая больница №4», именуемая в дальнейшем «Заказчик», в лице главного врача Беляева В.И., действующего на основании Устава, с одной стороны, и __________________________________________________, именуемое в дальнейшем «Поставщик», в лице _____________________________________________, действующего на основании ____________________________, с другой стороны, руководствуясь протоколом </w:t>
      </w:r>
      <w:r w:rsidR="005B616C">
        <w:rPr>
          <w:sz w:val="24"/>
          <w:szCs w:val="24"/>
        </w:rPr>
        <w:t>_______________________</w:t>
      </w:r>
      <w:r w:rsidRPr="00917B0E">
        <w:rPr>
          <w:sz w:val="24"/>
          <w:szCs w:val="24"/>
        </w:rPr>
        <w:t xml:space="preserve"> от ____________ № __________________  заключили настоящий</w:t>
      </w:r>
      <w:r w:rsidR="000C3F5D">
        <w:rPr>
          <w:sz w:val="24"/>
          <w:szCs w:val="24"/>
        </w:rPr>
        <w:t xml:space="preserve"> гражданско-правовой договор (далее</w:t>
      </w:r>
      <w:r w:rsidRPr="00917B0E">
        <w:rPr>
          <w:sz w:val="24"/>
          <w:szCs w:val="24"/>
        </w:rPr>
        <w:t xml:space="preserve"> </w:t>
      </w:r>
      <w:r w:rsidR="000C3F5D">
        <w:rPr>
          <w:sz w:val="24"/>
          <w:szCs w:val="24"/>
        </w:rPr>
        <w:t xml:space="preserve">- </w:t>
      </w:r>
      <w:r w:rsidRPr="00917B0E">
        <w:rPr>
          <w:sz w:val="24"/>
          <w:szCs w:val="24"/>
        </w:rPr>
        <w:t>Договор</w:t>
      </w:r>
      <w:r w:rsidR="000C3F5D">
        <w:rPr>
          <w:sz w:val="24"/>
          <w:szCs w:val="24"/>
        </w:rPr>
        <w:t>, так же контракт)</w:t>
      </w:r>
      <w:r w:rsidRPr="00917B0E">
        <w:rPr>
          <w:sz w:val="24"/>
          <w:szCs w:val="24"/>
        </w:rPr>
        <w:t xml:space="preserve"> о нижеследующем:</w:t>
      </w:r>
      <w:proofErr w:type="gramEnd"/>
    </w:p>
    <w:p w:rsidR="00F83086" w:rsidRPr="00F83086" w:rsidRDefault="00F83086" w:rsidP="00F83086">
      <w:pPr>
        <w:jc w:val="center"/>
        <w:rPr>
          <w:b/>
          <w:sz w:val="24"/>
          <w:szCs w:val="24"/>
        </w:rPr>
      </w:pPr>
      <w:r w:rsidRPr="00F83086">
        <w:rPr>
          <w:b/>
          <w:sz w:val="24"/>
          <w:szCs w:val="24"/>
        </w:rPr>
        <w:t>1.</w:t>
      </w:r>
      <w:r w:rsidRPr="00F83086">
        <w:rPr>
          <w:b/>
          <w:sz w:val="24"/>
          <w:szCs w:val="24"/>
        </w:rPr>
        <w:tab/>
        <w:t>Предмет договора</w:t>
      </w:r>
    </w:p>
    <w:p w:rsidR="00F83086" w:rsidRPr="00F83086" w:rsidRDefault="00F83086" w:rsidP="00F83086">
      <w:pPr>
        <w:jc w:val="both"/>
        <w:rPr>
          <w:sz w:val="24"/>
          <w:szCs w:val="24"/>
        </w:rPr>
      </w:pPr>
      <w:r w:rsidRPr="00F83086">
        <w:rPr>
          <w:sz w:val="24"/>
          <w:szCs w:val="24"/>
        </w:rPr>
        <w:t>1.1. Поставщик обязуется  передать 4-х канальный компьютерный реоэнцефалограф,  (далее – Товар)  в собственность Заказчику, а Заказчик обязуется прин</w:t>
      </w:r>
      <w:r w:rsidR="00016685">
        <w:rPr>
          <w:sz w:val="24"/>
          <w:szCs w:val="24"/>
        </w:rPr>
        <w:t>ять этот Товар и оплатить его.</w:t>
      </w:r>
    </w:p>
    <w:p w:rsidR="00F83086" w:rsidRPr="00F83086" w:rsidRDefault="00F83086" w:rsidP="00F83086">
      <w:pPr>
        <w:jc w:val="center"/>
        <w:rPr>
          <w:b/>
          <w:sz w:val="24"/>
          <w:szCs w:val="24"/>
        </w:rPr>
      </w:pPr>
      <w:r w:rsidRPr="00F83086">
        <w:rPr>
          <w:b/>
          <w:sz w:val="24"/>
          <w:szCs w:val="24"/>
        </w:rPr>
        <w:t>2.</w:t>
      </w:r>
      <w:r w:rsidRPr="00F83086">
        <w:rPr>
          <w:b/>
          <w:sz w:val="24"/>
          <w:szCs w:val="24"/>
        </w:rPr>
        <w:tab/>
        <w:t>Цена и  порядок расчетов</w:t>
      </w:r>
    </w:p>
    <w:p w:rsidR="00F83086" w:rsidRPr="00F83086" w:rsidRDefault="00F83086" w:rsidP="00F83086">
      <w:pPr>
        <w:jc w:val="both"/>
        <w:rPr>
          <w:sz w:val="24"/>
          <w:szCs w:val="24"/>
        </w:rPr>
      </w:pPr>
      <w:r w:rsidRPr="00F83086">
        <w:rPr>
          <w:sz w:val="24"/>
          <w:szCs w:val="24"/>
        </w:rPr>
        <w:t>2.1 Цена настоящего договора составляет</w:t>
      </w:r>
      <w:proofErr w:type="gramStart"/>
      <w:r w:rsidRPr="00F83086">
        <w:rPr>
          <w:sz w:val="24"/>
          <w:szCs w:val="24"/>
        </w:rPr>
        <w:t xml:space="preserve"> _____________ (_________________________________) </w:t>
      </w:r>
      <w:proofErr w:type="gramEnd"/>
      <w:r w:rsidRPr="00F83086">
        <w:rPr>
          <w:sz w:val="24"/>
          <w:szCs w:val="24"/>
        </w:rPr>
        <w:t>руб. ____ коп., в том числ</w:t>
      </w:r>
      <w:r w:rsidR="00E35521">
        <w:rPr>
          <w:sz w:val="24"/>
          <w:szCs w:val="24"/>
        </w:rPr>
        <w:t>е НДС _________________________</w:t>
      </w:r>
      <w:r w:rsidRPr="00F83086">
        <w:rPr>
          <w:sz w:val="24"/>
          <w:szCs w:val="24"/>
        </w:rPr>
        <w:t>.</w:t>
      </w:r>
    </w:p>
    <w:p w:rsidR="00F83086" w:rsidRDefault="00F83086" w:rsidP="00F83086">
      <w:pPr>
        <w:jc w:val="both"/>
        <w:rPr>
          <w:sz w:val="24"/>
          <w:szCs w:val="24"/>
        </w:rPr>
      </w:pPr>
      <w:r w:rsidRPr="00F83086">
        <w:rPr>
          <w:sz w:val="24"/>
          <w:szCs w:val="24"/>
        </w:rPr>
        <w:t>2.2 Цена включает в себя: стоимость товара, пошлину и таможенные сборы, расходы по транспортировке, налоги в т.</w:t>
      </w:r>
      <w:r w:rsidR="00E35521">
        <w:rPr>
          <w:sz w:val="24"/>
          <w:szCs w:val="24"/>
        </w:rPr>
        <w:t xml:space="preserve"> </w:t>
      </w:r>
      <w:r w:rsidRPr="00F83086">
        <w:rPr>
          <w:sz w:val="24"/>
          <w:szCs w:val="24"/>
        </w:rPr>
        <w:t>ч. НДС и другие обязательные платежи, а также стоимость работ по наладке оборудования и вводу его в эксплуатацию, обучение специалистов Заказчика работе с оборудованием.</w:t>
      </w:r>
    </w:p>
    <w:p w:rsidR="00F83086" w:rsidRPr="00F83086" w:rsidRDefault="000C3F5D" w:rsidP="00F83086">
      <w:pPr>
        <w:jc w:val="both"/>
        <w:rPr>
          <w:sz w:val="24"/>
          <w:szCs w:val="24"/>
        </w:rPr>
      </w:pPr>
      <w:r>
        <w:rPr>
          <w:sz w:val="24"/>
          <w:szCs w:val="24"/>
        </w:rPr>
        <w:t xml:space="preserve">2.3.Цена Договора является твердой и не может </w:t>
      </w:r>
      <w:r w:rsidRPr="000C3F5D">
        <w:rPr>
          <w:sz w:val="24"/>
          <w:szCs w:val="24"/>
        </w:rPr>
        <w:t>изменяться в ходе его исполнения за исключением случаев, предусмотренных действующим законодательством.</w:t>
      </w:r>
      <w:r w:rsidR="00F83086" w:rsidRPr="00F83086">
        <w:rPr>
          <w:sz w:val="24"/>
          <w:szCs w:val="24"/>
        </w:rPr>
        <w:t xml:space="preserve"> Цена гражданско-правового Договора может быть снижена по соглашению Сторон без изменения</w:t>
      </w:r>
      <w:r>
        <w:rPr>
          <w:sz w:val="24"/>
          <w:szCs w:val="24"/>
        </w:rPr>
        <w:t xml:space="preserve"> </w:t>
      </w:r>
      <w:r w:rsidR="00F83086" w:rsidRPr="00F83086">
        <w:rPr>
          <w:sz w:val="24"/>
          <w:szCs w:val="24"/>
        </w:rPr>
        <w:t>условий исполнения гражданско-правового Договора.</w:t>
      </w:r>
    </w:p>
    <w:p w:rsidR="00F83086" w:rsidRPr="00F83086" w:rsidRDefault="00F83086" w:rsidP="00F83086">
      <w:pPr>
        <w:jc w:val="both"/>
        <w:rPr>
          <w:sz w:val="24"/>
          <w:szCs w:val="24"/>
        </w:rPr>
      </w:pPr>
      <w:r w:rsidRPr="00F83086">
        <w:rPr>
          <w:sz w:val="24"/>
          <w:szCs w:val="24"/>
        </w:rPr>
        <w:t>2.4. Оплата будет производиться в форме безналичного расчета путем перечисления денежных средств на расчетный счет Поставщика на основании выставленной Поставщиком счета-фактуры и товарно-транспортной накладной в срок до 30.09.2012.</w:t>
      </w:r>
    </w:p>
    <w:p w:rsidR="00F83086" w:rsidRPr="00F83086" w:rsidRDefault="00F83086" w:rsidP="00F83086">
      <w:pPr>
        <w:jc w:val="both"/>
        <w:rPr>
          <w:sz w:val="24"/>
          <w:szCs w:val="24"/>
        </w:rPr>
      </w:pPr>
      <w:r w:rsidRPr="00F83086">
        <w:rPr>
          <w:sz w:val="24"/>
          <w:szCs w:val="24"/>
        </w:rPr>
        <w:t>2.5. Оплата Товара, поставляемого по настоящему Договору, производится Заказчиком за счет средств</w:t>
      </w:r>
      <w:r w:rsidR="00E35521">
        <w:rPr>
          <w:sz w:val="24"/>
          <w:szCs w:val="24"/>
        </w:rPr>
        <w:t xml:space="preserve"> от предпринимательской или иной приносящей доход деятельности.</w:t>
      </w:r>
    </w:p>
    <w:p w:rsidR="00F83086" w:rsidRPr="00F83086" w:rsidRDefault="00F83086" w:rsidP="00F83086">
      <w:pPr>
        <w:jc w:val="both"/>
        <w:rPr>
          <w:sz w:val="24"/>
          <w:szCs w:val="24"/>
        </w:rPr>
      </w:pPr>
      <w:r w:rsidRPr="00F83086">
        <w:rPr>
          <w:sz w:val="24"/>
          <w:szCs w:val="24"/>
        </w:rPr>
        <w:t>2.6. Расходы</w:t>
      </w:r>
      <w:r w:rsidR="00E35521">
        <w:rPr>
          <w:sz w:val="24"/>
          <w:szCs w:val="24"/>
        </w:rPr>
        <w:t>,</w:t>
      </w:r>
      <w:r w:rsidRPr="00F83086">
        <w:rPr>
          <w:sz w:val="24"/>
          <w:szCs w:val="24"/>
        </w:rPr>
        <w:t xml:space="preserve"> связанные с упаковкой, хранением, оформлением необходимой документации, погрузкой и доставкой Товара до склада Заказчика несет Поставщик.</w:t>
      </w:r>
    </w:p>
    <w:p w:rsidR="00F83086" w:rsidRPr="00F83086" w:rsidRDefault="00F83086" w:rsidP="00F83086">
      <w:pPr>
        <w:jc w:val="center"/>
        <w:rPr>
          <w:b/>
          <w:sz w:val="24"/>
          <w:szCs w:val="24"/>
        </w:rPr>
      </w:pPr>
      <w:r w:rsidRPr="00F83086">
        <w:rPr>
          <w:b/>
          <w:sz w:val="24"/>
          <w:szCs w:val="24"/>
        </w:rPr>
        <w:t>3. Условия поставки</w:t>
      </w:r>
    </w:p>
    <w:p w:rsidR="00F83086" w:rsidRPr="00F83086" w:rsidRDefault="00F83086" w:rsidP="00F83086">
      <w:pPr>
        <w:jc w:val="both"/>
        <w:rPr>
          <w:sz w:val="24"/>
          <w:szCs w:val="24"/>
        </w:rPr>
      </w:pPr>
      <w:r w:rsidRPr="00F83086">
        <w:rPr>
          <w:sz w:val="24"/>
          <w:szCs w:val="24"/>
        </w:rPr>
        <w:t>3.1.</w:t>
      </w:r>
      <w:r w:rsidRPr="00F83086">
        <w:rPr>
          <w:sz w:val="24"/>
          <w:szCs w:val="24"/>
        </w:rPr>
        <w:tab/>
        <w:t>Поставщик производит поставку Товара в течение 14 (четырнадцати) календарных дней со дня подписания гражданско-правового договора.</w:t>
      </w:r>
    </w:p>
    <w:p w:rsidR="00F83086" w:rsidRPr="00F83086" w:rsidRDefault="00F83086" w:rsidP="00F83086">
      <w:pPr>
        <w:jc w:val="both"/>
        <w:rPr>
          <w:sz w:val="24"/>
          <w:szCs w:val="24"/>
        </w:rPr>
      </w:pPr>
      <w:r w:rsidRPr="00F83086">
        <w:rPr>
          <w:sz w:val="24"/>
          <w:szCs w:val="24"/>
        </w:rPr>
        <w:t>3.2.</w:t>
      </w:r>
      <w:r w:rsidRPr="00F83086">
        <w:rPr>
          <w:sz w:val="24"/>
          <w:szCs w:val="24"/>
        </w:rPr>
        <w:tab/>
        <w:t>Поставщик самостоятельно определяет способ и порядок доставки Товара на склад Заказчика.</w:t>
      </w:r>
    </w:p>
    <w:p w:rsidR="00F83086" w:rsidRPr="00F83086" w:rsidRDefault="00F83086" w:rsidP="00F83086">
      <w:pPr>
        <w:jc w:val="both"/>
        <w:rPr>
          <w:sz w:val="24"/>
          <w:szCs w:val="24"/>
        </w:rPr>
      </w:pPr>
      <w:r w:rsidRPr="00F83086">
        <w:rPr>
          <w:sz w:val="24"/>
          <w:szCs w:val="24"/>
        </w:rPr>
        <w:t>3.3.</w:t>
      </w:r>
      <w:r w:rsidRPr="00F83086">
        <w:rPr>
          <w:sz w:val="24"/>
          <w:szCs w:val="24"/>
        </w:rPr>
        <w:tab/>
        <w:t>Разгрузка Товара осуществляется силами и средствами Поставщика.</w:t>
      </w:r>
    </w:p>
    <w:p w:rsidR="00F83086" w:rsidRPr="00F83086" w:rsidRDefault="00F83086" w:rsidP="00F83086">
      <w:pPr>
        <w:jc w:val="both"/>
        <w:rPr>
          <w:sz w:val="24"/>
          <w:szCs w:val="24"/>
        </w:rPr>
      </w:pPr>
      <w:r w:rsidRPr="00F83086">
        <w:rPr>
          <w:sz w:val="24"/>
          <w:szCs w:val="24"/>
        </w:rPr>
        <w:t>3.4.</w:t>
      </w:r>
      <w:r w:rsidRPr="00F83086">
        <w:rPr>
          <w:sz w:val="24"/>
          <w:szCs w:val="24"/>
        </w:rPr>
        <w:tab/>
        <w:t>Право собственности на Товар, поставляемый по настоящему Договору, равно как и связанные,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товарно-транспортной накладной.</w:t>
      </w:r>
    </w:p>
    <w:p w:rsidR="00F83086" w:rsidRPr="00E3634F" w:rsidRDefault="00F83086" w:rsidP="00E3634F">
      <w:pPr>
        <w:jc w:val="center"/>
        <w:rPr>
          <w:b/>
          <w:sz w:val="24"/>
          <w:szCs w:val="24"/>
        </w:rPr>
      </w:pPr>
      <w:r w:rsidRPr="00E3634F">
        <w:rPr>
          <w:b/>
          <w:sz w:val="24"/>
          <w:szCs w:val="24"/>
        </w:rPr>
        <w:lastRenderedPageBreak/>
        <w:t>4. Обязанности Поставщика</w:t>
      </w:r>
    </w:p>
    <w:p w:rsidR="00F83086" w:rsidRPr="00F83086" w:rsidRDefault="00F83086" w:rsidP="00F83086">
      <w:pPr>
        <w:jc w:val="both"/>
        <w:rPr>
          <w:sz w:val="24"/>
          <w:szCs w:val="24"/>
        </w:rPr>
      </w:pPr>
      <w:r>
        <w:rPr>
          <w:sz w:val="24"/>
          <w:szCs w:val="24"/>
        </w:rPr>
        <w:t xml:space="preserve">4.1. </w:t>
      </w:r>
      <w:r w:rsidRPr="00F83086">
        <w:rPr>
          <w:sz w:val="24"/>
          <w:szCs w:val="24"/>
        </w:rPr>
        <w:t>Поставить Заказчику Товар свободным от  любых прав третьих лиц.</w:t>
      </w:r>
    </w:p>
    <w:p w:rsidR="00F83086" w:rsidRPr="00F83086" w:rsidRDefault="00F83086" w:rsidP="00F83086">
      <w:pPr>
        <w:jc w:val="both"/>
        <w:rPr>
          <w:sz w:val="24"/>
          <w:szCs w:val="24"/>
        </w:rPr>
      </w:pPr>
      <w:r>
        <w:rPr>
          <w:sz w:val="24"/>
          <w:szCs w:val="24"/>
        </w:rPr>
        <w:t xml:space="preserve">4.2. </w:t>
      </w:r>
      <w:r w:rsidRPr="00F83086">
        <w:rPr>
          <w:sz w:val="24"/>
          <w:szCs w:val="24"/>
        </w:rPr>
        <w:t>Обеспечить доставку и разгрузку Товара на складе Заказчика.</w:t>
      </w:r>
    </w:p>
    <w:p w:rsidR="00F83086" w:rsidRPr="00F83086" w:rsidRDefault="00F83086" w:rsidP="00F83086">
      <w:pPr>
        <w:jc w:val="both"/>
        <w:rPr>
          <w:sz w:val="24"/>
          <w:szCs w:val="24"/>
        </w:rPr>
      </w:pPr>
      <w:r w:rsidRPr="00F83086">
        <w:rPr>
          <w:sz w:val="24"/>
          <w:szCs w:val="24"/>
        </w:rPr>
        <w:t>4.3</w:t>
      </w:r>
      <w:r>
        <w:rPr>
          <w:sz w:val="24"/>
          <w:szCs w:val="24"/>
        </w:rPr>
        <w:t>.</w:t>
      </w:r>
      <w:r w:rsidRPr="00F83086">
        <w:rPr>
          <w:sz w:val="24"/>
          <w:szCs w:val="24"/>
        </w:rPr>
        <w:t xml:space="preserve">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83086" w:rsidRPr="00F83086" w:rsidRDefault="00F83086" w:rsidP="00F83086">
      <w:pPr>
        <w:jc w:val="both"/>
        <w:rPr>
          <w:sz w:val="24"/>
          <w:szCs w:val="24"/>
        </w:rPr>
      </w:pPr>
      <w:r w:rsidRPr="00F83086">
        <w:rPr>
          <w:sz w:val="24"/>
          <w:szCs w:val="24"/>
        </w:rPr>
        <w:t>4.4. Передать Заказчику одновременно с передачей Товара принадлежности Товара, а также относящиеся к нему документы: сертификат соответствия Госстандарта России, регистрационное удостоверение Минздрава РФ, технический паспорт, инструкцию пользователя на русском языке, другие документы, предусмотренные законом или иными правовыми актами.</w:t>
      </w:r>
    </w:p>
    <w:p w:rsidR="00F83086" w:rsidRPr="00F83086" w:rsidRDefault="00F83086" w:rsidP="00F83086">
      <w:pPr>
        <w:jc w:val="both"/>
        <w:rPr>
          <w:sz w:val="24"/>
          <w:szCs w:val="24"/>
        </w:rPr>
      </w:pPr>
      <w:r w:rsidRPr="00F83086">
        <w:rPr>
          <w:sz w:val="24"/>
          <w:szCs w:val="24"/>
        </w:rPr>
        <w:t xml:space="preserve">4.5. Произвести наладку и ввод </w:t>
      </w:r>
      <w:r w:rsidR="00A94334">
        <w:rPr>
          <w:sz w:val="24"/>
          <w:szCs w:val="24"/>
        </w:rPr>
        <w:t xml:space="preserve">Товара </w:t>
      </w:r>
      <w:r w:rsidRPr="00F83086">
        <w:rPr>
          <w:sz w:val="24"/>
          <w:szCs w:val="24"/>
        </w:rPr>
        <w:t>в эксплуатацию, обучение работе специалистов в течение 7 дней с момента поставки Товара, составив соответствующие акты об этом.</w:t>
      </w:r>
    </w:p>
    <w:p w:rsidR="00F83086" w:rsidRPr="00E3634F" w:rsidRDefault="00F83086" w:rsidP="00E3634F">
      <w:pPr>
        <w:jc w:val="center"/>
        <w:rPr>
          <w:b/>
          <w:sz w:val="24"/>
          <w:szCs w:val="24"/>
        </w:rPr>
      </w:pPr>
      <w:r w:rsidRPr="00E3634F">
        <w:rPr>
          <w:b/>
          <w:sz w:val="24"/>
          <w:szCs w:val="24"/>
        </w:rPr>
        <w:t>5. Обязанности Заказчика</w:t>
      </w:r>
    </w:p>
    <w:p w:rsidR="00F83086" w:rsidRPr="00F83086" w:rsidRDefault="00F83086" w:rsidP="00F83086">
      <w:pPr>
        <w:jc w:val="both"/>
        <w:rPr>
          <w:sz w:val="24"/>
          <w:szCs w:val="24"/>
        </w:rPr>
      </w:pPr>
      <w:r w:rsidRPr="00F83086">
        <w:rPr>
          <w:sz w:val="24"/>
          <w:szCs w:val="24"/>
        </w:rPr>
        <w:t>5.1</w:t>
      </w:r>
      <w:r w:rsidR="008E79F8">
        <w:rPr>
          <w:sz w:val="24"/>
          <w:szCs w:val="24"/>
        </w:rPr>
        <w:t>.</w:t>
      </w:r>
      <w:r w:rsidRPr="00F83086">
        <w:rPr>
          <w:sz w:val="24"/>
          <w:szCs w:val="24"/>
        </w:rPr>
        <w:t xml:space="preserve"> Принять Товар в порядке и сроки, предусмотренные разделом 6 настоящего Договора.</w:t>
      </w:r>
    </w:p>
    <w:p w:rsidR="00F83086" w:rsidRPr="00F83086" w:rsidRDefault="008E79F8" w:rsidP="00F83086">
      <w:pPr>
        <w:jc w:val="both"/>
        <w:rPr>
          <w:sz w:val="24"/>
          <w:szCs w:val="24"/>
        </w:rPr>
      </w:pPr>
      <w:r>
        <w:rPr>
          <w:sz w:val="24"/>
          <w:szCs w:val="24"/>
        </w:rPr>
        <w:t xml:space="preserve">5.2. </w:t>
      </w:r>
      <w:r w:rsidR="00F83086" w:rsidRPr="00F83086">
        <w:rPr>
          <w:sz w:val="24"/>
          <w:szCs w:val="24"/>
        </w:rPr>
        <w:t>Оплатить поставляемый Товар с соблюдением размера, порядка и формы расчетов, предусмотренных  п.</w:t>
      </w:r>
      <w:r>
        <w:rPr>
          <w:sz w:val="24"/>
          <w:szCs w:val="24"/>
        </w:rPr>
        <w:t>2</w:t>
      </w:r>
      <w:r w:rsidR="00F83086" w:rsidRPr="00F83086">
        <w:rPr>
          <w:sz w:val="24"/>
          <w:szCs w:val="24"/>
        </w:rPr>
        <w:t>. настоящего Договора.</w:t>
      </w:r>
    </w:p>
    <w:p w:rsidR="00F83086" w:rsidRPr="00F83086" w:rsidRDefault="00F83086" w:rsidP="00F83086">
      <w:pPr>
        <w:jc w:val="both"/>
        <w:rPr>
          <w:sz w:val="24"/>
          <w:szCs w:val="24"/>
        </w:rPr>
      </w:pPr>
      <w:r w:rsidRPr="00F83086">
        <w:rPr>
          <w:sz w:val="24"/>
          <w:szCs w:val="24"/>
        </w:rPr>
        <w:t>5.3.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F83086" w:rsidRPr="00E3634F" w:rsidRDefault="00F83086" w:rsidP="00E3634F">
      <w:pPr>
        <w:jc w:val="center"/>
        <w:rPr>
          <w:b/>
          <w:sz w:val="24"/>
          <w:szCs w:val="24"/>
        </w:rPr>
      </w:pPr>
      <w:r w:rsidRPr="00E3634F">
        <w:rPr>
          <w:b/>
          <w:sz w:val="24"/>
          <w:szCs w:val="24"/>
        </w:rPr>
        <w:t>6. Порядок приемки товара</w:t>
      </w:r>
    </w:p>
    <w:p w:rsidR="00F83086" w:rsidRPr="00F83086" w:rsidRDefault="00F83086" w:rsidP="00F83086">
      <w:pPr>
        <w:jc w:val="both"/>
        <w:rPr>
          <w:sz w:val="24"/>
          <w:szCs w:val="24"/>
        </w:rPr>
      </w:pPr>
      <w:r w:rsidRPr="00F83086">
        <w:rPr>
          <w:sz w:val="24"/>
          <w:szCs w:val="24"/>
        </w:rPr>
        <w:t>6.1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F83086" w:rsidRPr="00F83086" w:rsidRDefault="00F83086" w:rsidP="00F83086">
      <w:pPr>
        <w:jc w:val="both"/>
        <w:rPr>
          <w:sz w:val="24"/>
          <w:szCs w:val="24"/>
        </w:rPr>
      </w:pPr>
      <w:r w:rsidRPr="00F83086">
        <w:rPr>
          <w:sz w:val="24"/>
          <w:szCs w:val="24"/>
        </w:rPr>
        <w:t>6.2</w:t>
      </w:r>
      <w:r w:rsidR="008E79F8">
        <w:rPr>
          <w:sz w:val="24"/>
          <w:szCs w:val="24"/>
        </w:rPr>
        <w:t>.</w:t>
      </w:r>
      <w:r w:rsidRPr="00F83086">
        <w:rPr>
          <w:sz w:val="24"/>
          <w:szCs w:val="24"/>
        </w:rPr>
        <w:t xml:space="preserve">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83086" w:rsidRPr="00F83086" w:rsidRDefault="00F83086" w:rsidP="00F83086">
      <w:pPr>
        <w:jc w:val="both"/>
        <w:rPr>
          <w:sz w:val="24"/>
          <w:szCs w:val="24"/>
        </w:rPr>
      </w:pPr>
      <w:r w:rsidRPr="00F83086">
        <w:rPr>
          <w:sz w:val="24"/>
          <w:szCs w:val="24"/>
        </w:rPr>
        <w:t xml:space="preserve">6.3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 </w:t>
      </w:r>
    </w:p>
    <w:p w:rsidR="00F83086" w:rsidRPr="00F83086" w:rsidRDefault="00F83086" w:rsidP="00F83086">
      <w:pPr>
        <w:jc w:val="both"/>
        <w:rPr>
          <w:sz w:val="24"/>
          <w:szCs w:val="24"/>
        </w:rPr>
      </w:pPr>
      <w:r w:rsidRPr="00F83086">
        <w:rPr>
          <w:sz w:val="24"/>
          <w:szCs w:val="24"/>
        </w:rPr>
        <w:t>6.4  Товар проверяется Заказчиком по качеству и комплектности при вскрытии тары, но не позднее установленного  п. 7.2 настоящего Договора гарантийного срока.</w:t>
      </w:r>
    </w:p>
    <w:p w:rsidR="00F83086" w:rsidRPr="00F83086" w:rsidRDefault="00F83086" w:rsidP="00F83086">
      <w:pPr>
        <w:jc w:val="both"/>
        <w:rPr>
          <w:sz w:val="24"/>
          <w:szCs w:val="24"/>
        </w:rPr>
      </w:pPr>
      <w:r w:rsidRPr="00F83086">
        <w:rPr>
          <w:sz w:val="24"/>
          <w:szCs w:val="24"/>
        </w:rPr>
        <w:t>6.5.</w:t>
      </w:r>
      <w:r w:rsidR="008E79F8">
        <w:rPr>
          <w:sz w:val="24"/>
          <w:szCs w:val="24"/>
        </w:rPr>
        <w:t xml:space="preserve"> </w:t>
      </w:r>
      <w:r w:rsidRPr="00F83086">
        <w:rPr>
          <w:sz w:val="24"/>
          <w:szCs w:val="24"/>
        </w:rPr>
        <w:t xml:space="preserve">Для проверки соответствия качества поставленного Товара требованиям, установленным гражданско-правовым договором, Заказчик вправе привлекать независимых экспертов. Расходы на проведение экспертизы относятся на виновную сторону. </w:t>
      </w:r>
    </w:p>
    <w:p w:rsidR="00F83086" w:rsidRPr="00F83086" w:rsidRDefault="00F83086" w:rsidP="00F83086">
      <w:pPr>
        <w:jc w:val="both"/>
        <w:rPr>
          <w:sz w:val="24"/>
          <w:szCs w:val="24"/>
        </w:rPr>
      </w:pPr>
      <w:r w:rsidRPr="00F83086">
        <w:rPr>
          <w:sz w:val="24"/>
          <w:szCs w:val="24"/>
        </w:rPr>
        <w:t>6.6</w:t>
      </w:r>
      <w:r w:rsidR="008E79F8">
        <w:rPr>
          <w:sz w:val="24"/>
          <w:szCs w:val="24"/>
        </w:rPr>
        <w:t>.</w:t>
      </w:r>
      <w:r w:rsidRPr="00F83086">
        <w:rPr>
          <w:sz w:val="24"/>
          <w:szCs w:val="24"/>
        </w:rPr>
        <w:t xml:space="preserve"> При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F83086">
        <w:rPr>
          <w:sz w:val="24"/>
          <w:szCs w:val="24"/>
        </w:rPr>
        <w:t>одногороднего</w:t>
      </w:r>
      <w:proofErr w:type="spellEnd"/>
      <w:r w:rsidRPr="00F83086">
        <w:rPr>
          <w:sz w:val="24"/>
          <w:szCs w:val="24"/>
        </w:rPr>
        <w:t xml:space="preserve"> Поставщика в целях составления двустороннего акта о выявленных недостатках.  </w:t>
      </w:r>
    </w:p>
    <w:p w:rsidR="00F83086" w:rsidRPr="00F83086" w:rsidRDefault="00F83086" w:rsidP="00F83086">
      <w:pPr>
        <w:jc w:val="both"/>
        <w:rPr>
          <w:sz w:val="24"/>
          <w:szCs w:val="24"/>
        </w:rPr>
      </w:pPr>
      <w:r w:rsidRPr="00F83086">
        <w:rPr>
          <w:sz w:val="24"/>
          <w:szCs w:val="24"/>
        </w:rPr>
        <w:t>6.7</w:t>
      </w:r>
      <w:r w:rsidR="008E79F8">
        <w:rPr>
          <w:sz w:val="24"/>
          <w:szCs w:val="24"/>
        </w:rPr>
        <w:t>.</w:t>
      </w:r>
      <w:r w:rsidRPr="00F83086">
        <w:rPr>
          <w:sz w:val="24"/>
          <w:szCs w:val="24"/>
        </w:rPr>
        <w:t xml:space="preserve"> Представитель </w:t>
      </w:r>
      <w:proofErr w:type="spellStart"/>
      <w:r w:rsidRPr="00F83086">
        <w:rPr>
          <w:sz w:val="24"/>
          <w:szCs w:val="24"/>
        </w:rPr>
        <w:t>одногороднего</w:t>
      </w:r>
      <w:proofErr w:type="spellEnd"/>
      <w:r w:rsidRPr="00F83086">
        <w:rPr>
          <w:sz w:val="24"/>
          <w:szCs w:val="24"/>
        </w:rPr>
        <w:t xml:space="preserve"> Поставщика обязан явиться по вызову Заказчика не позднее</w:t>
      </w:r>
      <w:r w:rsidR="008E79F8">
        <w:rPr>
          <w:sz w:val="24"/>
          <w:szCs w:val="24"/>
        </w:rPr>
        <w:t>,</w:t>
      </w:r>
      <w:r w:rsidRPr="00F83086">
        <w:rPr>
          <w:sz w:val="24"/>
          <w:szCs w:val="24"/>
        </w:rPr>
        <w:t xml:space="preserve"> чем на следующий день после получения вызова, если в самом вызове не указан другой срок явки.</w:t>
      </w:r>
    </w:p>
    <w:p w:rsidR="00F83086" w:rsidRPr="00F83086" w:rsidRDefault="00F83086" w:rsidP="00F83086">
      <w:pPr>
        <w:jc w:val="both"/>
        <w:rPr>
          <w:sz w:val="24"/>
          <w:szCs w:val="24"/>
        </w:rPr>
      </w:pPr>
      <w:r w:rsidRPr="00F83086">
        <w:rPr>
          <w:sz w:val="24"/>
          <w:szCs w:val="24"/>
        </w:rPr>
        <w:t>6.8</w:t>
      </w:r>
      <w:r w:rsidR="008E79F8">
        <w:rPr>
          <w:sz w:val="24"/>
          <w:szCs w:val="24"/>
        </w:rPr>
        <w:t>.</w:t>
      </w:r>
      <w:r w:rsidRPr="00F83086">
        <w:rPr>
          <w:sz w:val="24"/>
          <w:szCs w:val="24"/>
        </w:rPr>
        <w:t xml:space="preserve"> При неявке представителя </w:t>
      </w:r>
      <w:proofErr w:type="spellStart"/>
      <w:r w:rsidRPr="00F83086">
        <w:rPr>
          <w:sz w:val="24"/>
          <w:szCs w:val="24"/>
        </w:rPr>
        <w:t>одногороднего</w:t>
      </w:r>
      <w:proofErr w:type="spellEnd"/>
      <w:r w:rsidRPr="00F83086">
        <w:rPr>
          <w:sz w:val="24"/>
          <w:szCs w:val="24"/>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83086" w:rsidRPr="00F83086" w:rsidRDefault="00F83086" w:rsidP="00F83086">
      <w:pPr>
        <w:jc w:val="both"/>
        <w:rPr>
          <w:sz w:val="24"/>
          <w:szCs w:val="24"/>
        </w:rPr>
      </w:pPr>
      <w:r w:rsidRPr="00F83086">
        <w:rPr>
          <w:sz w:val="24"/>
          <w:szCs w:val="24"/>
        </w:rPr>
        <w:t>6.9</w:t>
      </w:r>
      <w:r w:rsidR="008E79F8">
        <w:rPr>
          <w:sz w:val="24"/>
          <w:szCs w:val="24"/>
        </w:rPr>
        <w:t>.</w:t>
      </w:r>
      <w:r w:rsidRPr="00F83086">
        <w:rPr>
          <w:sz w:val="24"/>
          <w:szCs w:val="24"/>
        </w:rPr>
        <w:t xml:space="preserve"> </w:t>
      </w:r>
      <w:proofErr w:type="gramStart"/>
      <w:r w:rsidRPr="00F83086">
        <w:rPr>
          <w:sz w:val="24"/>
          <w:szCs w:val="24"/>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F83086" w:rsidRPr="00F83086" w:rsidRDefault="00F83086" w:rsidP="00F83086">
      <w:pPr>
        <w:jc w:val="both"/>
        <w:rPr>
          <w:sz w:val="24"/>
          <w:szCs w:val="24"/>
        </w:rPr>
      </w:pPr>
      <w:r w:rsidRPr="00F83086">
        <w:rPr>
          <w:sz w:val="24"/>
          <w:szCs w:val="24"/>
        </w:rPr>
        <w:t>6.10</w:t>
      </w:r>
      <w:r w:rsidR="00C7177B">
        <w:rPr>
          <w:sz w:val="24"/>
          <w:szCs w:val="24"/>
        </w:rPr>
        <w:t>.</w:t>
      </w:r>
      <w:r w:rsidRPr="00F83086">
        <w:rPr>
          <w:sz w:val="24"/>
          <w:szCs w:val="24"/>
        </w:rPr>
        <w:t xml:space="preserve">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F83086" w:rsidRPr="00F83086" w:rsidRDefault="00F83086" w:rsidP="00F83086">
      <w:pPr>
        <w:jc w:val="both"/>
        <w:rPr>
          <w:sz w:val="24"/>
          <w:szCs w:val="24"/>
        </w:rPr>
      </w:pPr>
      <w:r w:rsidRPr="00F83086">
        <w:rPr>
          <w:sz w:val="24"/>
          <w:szCs w:val="24"/>
        </w:rPr>
        <w:t>6.11</w:t>
      </w:r>
      <w:r w:rsidR="00C7177B">
        <w:rPr>
          <w:sz w:val="24"/>
          <w:szCs w:val="24"/>
        </w:rPr>
        <w:t>.</w:t>
      </w:r>
      <w:r w:rsidRPr="00F83086">
        <w:rPr>
          <w:sz w:val="24"/>
          <w:szCs w:val="24"/>
        </w:rPr>
        <w:t xml:space="preserve"> О результатах рассмотрения претензии Поставщик сообщает Заказчику в течение 10 </w:t>
      </w:r>
      <w:r w:rsidRPr="00F83086">
        <w:rPr>
          <w:sz w:val="24"/>
          <w:szCs w:val="24"/>
        </w:rPr>
        <w:lastRenderedPageBreak/>
        <w:t>календарных дней со дня предъявления претензии.</w:t>
      </w:r>
    </w:p>
    <w:p w:rsidR="00F83086" w:rsidRPr="00E3634F" w:rsidRDefault="00F83086" w:rsidP="00E3634F">
      <w:pPr>
        <w:jc w:val="center"/>
        <w:rPr>
          <w:b/>
          <w:sz w:val="24"/>
          <w:szCs w:val="24"/>
        </w:rPr>
      </w:pPr>
      <w:r w:rsidRPr="00E3634F">
        <w:rPr>
          <w:b/>
          <w:sz w:val="24"/>
          <w:szCs w:val="24"/>
        </w:rPr>
        <w:t>7. Качество и гарантии на товар.</w:t>
      </w:r>
    </w:p>
    <w:p w:rsidR="00F83086" w:rsidRPr="00F83086" w:rsidRDefault="00F83086" w:rsidP="00F83086">
      <w:pPr>
        <w:jc w:val="both"/>
        <w:rPr>
          <w:sz w:val="24"/>
          <w:szCs w:val="24"/>
        </w:rPr>
      </w:pPr>
      <w:r w:rsidRPr="00F83086">
        <w:rPr>
          <w:sz w:val="24"/>
          <w:szCs w:val="24"/>
        </w:rPr>
        <w:t>7.1. Качество поставляемого Товара должно соответствовать ГОСТ, международным стандартам. Качество товара подтверждается наличием следующих документов: сертификатом соответствия Госстандарта России, регистрационным удостоверением Минздрава РФ, техническим паспортом.</w:t>
      </w:r>
    </w:p>
    <w:p w:rsidR="00F83086" w:rsidRPr="00F83086" w:rsidRDefault="00F83086" w:rsidP="00F83086">
      <w:pPr>
        <w:jc w:val="both"/>
        <w:rPr>
          <w:sz w:val="24"/>
          <w:szCs w:val="24"/>
        </w:rPr>
      </w:pPr>
      <w:r w:rsidRPr="00F83086">
        <w:rPr>
          <w:sz w:val="24"/>
          <w:szCs w:val="24"/>
        </w:rPr>
        <w:t>7.2. Срок гарантии Поставщика на поставляемое оборудование, а так же на все составляющие его части (в том числе детали, расходные материалы и др.) по настоящему договору составляет не менее срока гарантии производителя данного оборудования, но не менее 24 месяцев.</w:t>
      </w:r>
    </w:p>
    <w:p w:rsidR="00F83086" w:rsidRPr="00F83086" w:rsidRDefault="00F83086" w:rsidP="00F83086">
      <w:pPr>
        <w:jc w:val="both"/>
        <w:rPr>
          <w:sz w:val="24"/>
          <w:szCs w:val="24"/>
        </w:rPr>
      </w:pPr>
      <w:r w:rsidRPr="00F83086">
        <w:rPr>
          <w:sz w:val="24"/>
          <w:szCs w:val="24"/>
        </w:rPr>
        <w:t>7.3.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83086" w:rsidRPr="00F83086" w:rsidRDefault="00F83086" w:rsidP="00F83086">
      <w:pPr>
        <w:jc w:val="both"/>
        <w:rPr>
          <w:sz w:val="24"/>
          <w:szCs w:val="24"/>
        </w:rPr>
      </w:pPr>
      <w:r w:rsidRPr="00F83086">
        <w:rPr>
          <w:sz w:val="24"/>
          <w:szCs w:val="24"/>
        </w:rPr>
        <w:t>7.4.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F83086" w:rsidRPr="00F83086" w:rsidRDefault="00F83086" w:rsidP="00F83086">
      <w:pPr>
        <w:jc w:val="both"/>
        <w:rPr>
          <w:sz w:val="24"/>
          <w:szCs w:val="24"/>
        </w:rPr>
      </w:pPr>
      <w:r w:rsidRPr="00F83086">
        <w:rPr>
          <w:sz w:val="24"/>
          <w:szCs w:val="24"/>
        </w:rPr>
        <w:t xml:space="preserve">7.5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F83086" w:rsidRPr="00F83086" w:rsidRDefault="00F83086" w:rsidP="00F83086">
      <w:pPr>
        <w:jc w:val="both"/>
        <w:rPr>
          <w:sz w:val="24"/>
          <w:szCs w:val="24"/>
        </w:rPr>
      </w:pPr>
      <w:r w:rsidRPr="00F83086">
        <w:rPr>
          <w:sz w:val="24"/>
          <w:szCs w:val="24"/>
        </w:rPr>
        <w:t>7.6.</w:t>
      </w:r>
      <w:r w:rsidRPr="00F83086">
        <w:rPr>
          <w:sz w:val="24"/>
          <w:szCs w:val="24"/>
        </w:rPr>
        <w:tab/>
        <w:t>В случае поставки Товара ненадлежащего качества Заказчик вправе:</w:t>
      </w:r>
    </w:p>
    <w:p w:rsidR="00F83086" w:rsidRPr="00F83086" w:rsidRDefault="00F83086" w:rsidP="00F83086">
      <w:pPr>
        <w:jc w:val="both"/>
        <w:rPr>
          <w:sz w:val="24"/>
          <w:szCs w:val="24"/>
        </w:rPr>
      </w:pPr>
      <w:r w:rsidRPr="00F83086">
        <w:rPr>
          <w:sz w:val="24"/>
          <w:szCs w:val="24"/>
        </w:rPr>
        <w:t>7.6.1 потребовать от Поставщика безвозмездного устранения недостатков Товара в течение двадцати календарных дней со дня направления Поставщику уведомления о выявленных недостатках;</w:t>
      </w:r>
    </w:p>
    <w:p w:rsidR="00F83086" w:rsidRPr="00F83086" w:rsidRDefault="00F83086" w:rsidP="00F83086">
      <w:pPr>
        <w:jc w:val="both"/>
        <w:rPr>
          <w:sz w:val="24"/>
          <w:szCs w:val="24"/>
        </w:rPr>
      </w:pPr>
      <w:r w:rsidRPr="00F83086">
        <w:rPr>
          <w:sz w:val="24"/>
          <w:szCs w:val="24"/>
        </w:rPr>
        <w:t xml:space="preserve">7.6.2 потребовать </w:t>
      </w:r>
      <w:proofErr w:type="gramStart"/>
      <w:r w:rsidRPr="00F83086">
        <w:rPr>
          <w:sz w:val="24"/>
          <w:szCs w:val="24"/>
        </w:rPr>
        <w:t>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w:t>
      </w:r>
      <w:proofErr w:type="gramEnd"/>
      <w:r w:rsidRPr="00F83086">
        <w:rPr>
          <w:sz w:val="24"/>
          <w:szCs w:val="24"/>
        </w:rPr>
        <w:t xml:space="preserve"> расходов с приложением подтверждающих документов.</w:t>
      </w:r>
    </w:p>
    <w:p w:rsidR="00F83086" w:rsidRPr="00F83086" w:rsidRDefault="00F83086" w:rsidP="00F83086">
      <w:pPr>
        <w:jc w:val="both"/>
        <w:rPr>
          <w:sz w:val="24"/>
          <w:szCs w:val="24"/>
        </w:rPr>
      </w:pPr>
      <w:r w:rsidRPr="00F83086">
        <w:rPr>
          <w:sz w:val="24"/>
          <w:szCs w:val="24"/>
        </w:rPr>
        <w:t>7.7</w:t>
      </w:r>
      <w:r w:rsidR="00C7177B">
        <w:rPr>
          <w:sz w:val="24"/>
          <w:szCs w:val="24"/>
        </w:rPr>
        <w:t>.</w:t>
      </w:r>
      <w:r w:rsidRPr="00F83086">
        <w:rPr>
          <w:sz w:val="24"/>
          <w:szCs w:val="24"/>
        </w:rPr>
        <w:t xml:space="preserve">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83086" w:rsidRPr="00F83086" w:rsidRDefault="00F83086" w:rsidP="00F83086">
      <w:pPr>
        <w:jc w:val="both"/>
        <w:rPr>
          <w:sz w:val="24"/>
          <w:szCs w:val="24"/>
        </w:rPr>
      </w:pPr>
      <w:r w:rsidRPr="00F83086">
        <w:rPr>
          <w:sz w:val="24"/>
          <w:szCs w:val="24"/>
        </w:rPr>
        <w:t>7.7.1 потребовать расторжения настоящего Договора и возврата уплаченной за Товар денежной суммы. Поставщик обязан рассмотреть требование Заказчика о расторжении Договора и дать письменный ответ в течение десяти календарных дней со дня направления указанного требования Поставщику;</w:t>
      </w:r>
    </w:p>
    <w:p w:rsidR="00F83086" w:rsidRPr="00F83086" w:rsidRDefault="00F83086" w:rsidP="00F83086">
      <w:pPr>
        <w:jc w:val="both"/>
        <w:rPr>
          <w:sz w:val="24"/>
          <w:szCs w:val="24"/>
        </w:rPr>
      </w:pPr>
      <w:r w:rsidRPr="00F83086">
        <w:rPr>
          <w:sz w:val="24"/>
          <w:szCs w:val="24"/>
        </w:rPr>
        <w:t>7.7.2 потребовать замены Товара ненадлежащего качества Товаром, соответствующим Договору.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F83086" w:rsidRDefault="00F83086" w:rsidP="00F83086">
      <w:pPr>
        <w:jc w:val="both"/>
        <w:rPr>
          <w:sz w:val="24"/>
          <w:szCs w:val="24"/>
        </w:rPr>
      </w:pPr>
      <w:r w:rsidRPr="00F83086">
        <w:rPr>
          <w:sz w:val="24"/>
          <w:szCs w:val="24"/>
        </w:rPr>
        <w:t>7.8</w:t>
      </w:r>
      <w:r w:rsidR="0070565B">
        <w:rPr>
          <w:sz w:val="24"/>
          <w:szCs w:val="24"/>
        </w:rPr>
        <w:t>.</w:t>
      </w:r>
      <w:r w:rsidRPr="00F83086">
        <w:rPr>
          <w:sz w:val="24"/>
          <w:szCs w:val="24"/>
        </w:rPr>
        <w:t xml:space="preserve"> Заказчик в случае поставки Товара ненадлежащего качества вправе предъявить Поставщику требования, указанные  </w:t>
      </w:r>
      <w:proofErr w:type="spellStart"/>
      <w:r w:rsidRPr="00F83086">
        <w:rPr>
          <w:sz w:val="24"/>
          <w:szCs w:val="24"/>
        </w:rPr>
        <w:t>п.п</w:t>
      </w:r>
      <w:proofErr w:type="spellEnd"/>
      <w:r w:rsidRPr="00F83086">
        <w:rPr>
          <w:sz w:val="24"/>
          <w:szCs w:val="24"/>
        </w:rPr>
        <w:t xml:space="preserve">. 7.6, 7.7 настоящего Договора за исключением случая, когда Поставщик, получивший уведомление Заказчика о недостатках поставленного Товара, в течение семи календарных дней со дня направления уведомления заменит поставленный Товар товаром надлежащего качества.  </w:t>
      </w:r>
    </w:p>
    <w:p w:rsidR="007C10F2" w:rsidRPr="00F83086" w:rsidRDefault="007C10F2" w:rsidP="00F83086">
      <w:pPr>
        <w:jc w:val="both"/>
        <w:rPr>
          <w:sz w:val="24"/>
          <w:szCs w:val="24"/>
        </w:rPr>
      </w:pPr>
      <w:r>
        <w:rPr>
          <w:sz w:val="24"/>
          <w:szCs w:val="24"/>
        </w:rPr>
        <w:t xml:space="preserve">7.9. </w:t>
      </w:r>
      <w:r w:rsidRPr="007C10F2">
        <w:rPr>
          <w:sz w:val="24"/>
          <w:szCs w:val="24"/>
        </w:rPr>
        <w:t xml:space="preserve">Товар должен быть </w:t>
      </w:r>
      <w:r w:rsidR="00A94334">
        <w:rPr>
          <w:sz w:val="24"/>
          <w:szCs w:val="24"/>
        </w:rPr>
        <w:t>новым, ранее не использованным</w:t>
      </w:r>
      <w:r w:rsidRPr="007C10F2">
        <w:rPr>
          <w:sz w:val="24"/>
          <w:szCs w:val="24"/>
        </w:rPr>
        <w:t>, быть исправным</w:t>
      </w:r>
      <w:r>
        <w:rPr>
          <w:sz w:val="24"/>
          <w:szCs w:val="24"/>
        </w:rPr>
        <w:t>.</w:t>
      </w:r>
    </w:p>
    <w:p w:rsidR="00F83086" w:rsidRPr="00E3634F" w:rsidRDefault="00F83086" w:rsidP="00E3634F">
      <w:pPr>
        <w:jc w:val="center"/>
        <w:rPr>
          <w:b/>
          <w:sz w:val="24"/>
          <w:szCs w:val="24"/>
        </w:rPr>
      </w:pPr>
      <w:r w:rsidRPr="00E3634F">
        <w:rPr>
          <w:b/>
          <w:sz w:val="24"/>
          <w:szCs w:val="24"/>
        </w:rPr>
        <w:t>8. Ответственность сторон</w:t>
      </w:r>
    </w:p>
    <w:p w:rsidR="00F83086" w:rsidRPr="00F83086" w:rsidRDefault="00F83086" w:rsidP="00F83086">
      <w:pPr>
        <w:jc w:val="both"/>
        <w:rPr>
          <w:sz w:val="24"/>
          <w:szCs w:val="24"/>
        </w:rPr>
      </w:pPr>
      <w:r w:rsidRPr="00F83086">
        <w:rPr>
          <w:sz w:val="24"/>
          <w:szCs w:val="24"/>
        </w:rPr>
        <w:t>8.1. В случае неисполнения или ненадлежащего исполнения принятых на себя обязательств, стороны несут ответственность в соответствии с действующим законодательством РФ и настоящим Договором.</w:t>
      </w:r>
    </w:p>
    <w:p w:rsidR="00F83086" w:rsidRPr="00F83086" w:rsidRDefault="00F83086" w:rsidP="00F83086">
      <w:pPr>
        <w:jc w:val="both"/>
        <w:rPr>
          <w:sz w:val="24"/>
          <w:szCs w:val="24"/>
        </w:rPr>
      </w:pPr>
      <w:r w:rsidRPr="00F83086">
        <w:rPr>
          <w:sz w:val="24"/>
          <w:szCs w:val="24"/>
        </w:rPr>
        <w:t>8.</w:t>
      </w:r>
      <w:r w:rsidR="00C7177B">
        <w:rPr>
          <w:sz w:val="24"/>
          <w:szCs w:val="24"/>
        </w:rPr>
        <w:t>2.</w:t>
      </w:r>
      <w:r w:rsidRPr="00F83086">
        <w:rPr>
          <w:sz w:val="24"/>
          <w:szCs w:val="24"/>
        </w:rPr>
        <w:t xml:space="preserve"> В случае нарушения Поставщиком сроков поставки Товара или сроков устранения недостатков или замены Товара, установленных настоящим Договором,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w:t>
      </w:r>
      <w:r w:rsidRPr="00F83086">
        <w:rPr>
          <w:sz w:val="24"/>
          <w:szCs w:val="24"/>
        </w:rPr>
        <w:lastRenderedPageBreak/>
        <w:t xml:space="preserve">установленного настоящим Договором срока исполнения обязательств. Размер неустойки устанавливается в размере 1/16 действующий на день уплаты неустойки ставки рефинансирования Центрального Банка РФ  от стоимости неисполненного обязательства. </w:t>
      </w:r>
    </w:p>
    <w:p w:rsidR="00F83086" w:rsidRPr="00F83086" w:rsidRDefault="00F83086" w:rsidP="00F83086">
      <w:pPr>
        <w:jc w:val="both"/>
        <w:rPr>
          <w:sz w:val="24"/>
          <w:szCs w:val="24"/>
        </w:rPr>
      </w:pPr>
      <w:r w:rsidRPr="00F83086">
        <w:rPr>
          <w:sz w:val="24"/>
          <w:szCs w:val="24"/>
        </w:rPr>
        <w:t>8.3</w:t>
      </w:r>
      <w:r w:rsidR="00C7177B">
        <w:rPr>
          <w:sz w:val="24"/>
          <w:szCs w:val="24"/>
        </w:rPr>
        <w:t>.</w:t>
      </w:r>
      <w:r w:rsidRPr="00F83086">
        <w:rPr>
          <w:sz w:val="24"/>
          <w:szCs w:val="24"/>
        </w:rPr>
        <w:t xml:space="preserve">  В случае поставки некачественного Товара Поставщик уплачивает Заказчику штраф в размере 25% от стоимости поставленного некачественного Товара.</w:t>
      </w:r>
    </w:p>
    <w:p w:rsidR="00F83086" w:rsidRPr="00F83086" w:rsidRDefault="00F83086" w:rsidP="00F83086">
      <w:pPr>
        <w:jc w:val="both"/>
        <w:rPr>
          <w:sz w:val="24"/>
          <w:szCs w:val="24"/>
        </w:rPr>
      </w:pPr>
      <w:r w:rsidRPr="00F83086">
        <w:rPr>
          <w:sz w:val="24"/>
          <w:szCs w:val="24"/>
        </w:rPr>
        <w:t>8.4</w:t>
      </w:r>
      <w:r w:rsidR="00C7177B">
        <w:rPr>
          <w:sz w:val="24"/>
          <w:szCs w:val="24"/>
        </w:rPr>
        <w:t>.</w:t>
      </w:r>
      <w:r w:rsidRPr="00F83086">
        <w:rPr>
          <w:sz w:val="24"/>
          <w:szCs w:val="24"/>
        </w:rPr>
        <w:t xml:space="preserve"> Уплата неустойки, указанная в п.8.2 и 8.3 настоящего договора, не освобождает Поставщика от обязанности выполнения нарушенных обязательств, а также от возмещения Заказчику убытков, возникших вследствие неисполнения либо ненадлежащего исполнения Поставщиком принятых на себя обязательств, в полной сумме сверх суммы неустойки, а также от выполнения обязательства в натуре. </w:t>
      </w:r>
    </w:p>
    <w:p w:rsidR="00F83086" w:rsidRPr="00F83086" w:rsidRDefault="00F83086" w:rsidP="00F83086">
      <w:pPr>
        <w:jc w:val="both"/>
        <w:rPr>
          <w:sz w:val="24"/>
          <w:szCs w:val="24"/>
        </w:rPr>
      </w:pPr>
      <w:r w:rsidRPr="00F83086">
        <w:rPr>
          <w:sz w:val="24"/>
          <w:szCs w:val="24"/>
        </w:rPr>
        <w:t>8.5</w:t>
      </w:r>
      <w:r w:rsidR="00C7177B">
        <w:rPr>
          <w:sz w:val="24"/>
          <w:szCs w:val="24"/>
        </w:rPr>
        <w:t>.</w:t>
      </w:r>
      <w:r w:rsidRPr="00F83086">
        <w:rPr>
          <w:sz w:val="24"/>
          <w:szCs w:val="24"/>
        </w:rPr>
        <w:t xml:space="preserve"> Поставщик освобождается от уплаты неустойки, если докажет, что просрочка исполнения обязательства произошла вследствие непреодоли</w:t>
      </w:r>
      <w:r w:rsidR="00E3634F">
        <w:rPr>
          <w:sz w:val="24"/>
          <w:szCs w:val="24"/>
        </w:rPr>
        <w:t>мой силы или по вине Заказчика.</w:t>
      </w:r>
    </w:p>
    <w:p w:rsidR="00F83086" w:rsidRPr="00E3634F" w:rsidRDefault="00F83086" w:rsidP="00E3634F">
      <w:pPr>
        <w:jc w:val="center"/>
        <w:rPr>
          <w:b/>
          <w:sz w:val="24"/>
          <w:szCs w:val="24"/>
        </w:rPr>
      </w:pPr>
      <w:r w:rsidRPr="00E3634F">
        <w:rPr>
          <w:b/>
          <w:sz w:val="24"/>
          <w:szCs w:val="24"/>
        </w:rPr>
        <w:t>9. Обстоятельства непреодолимой силы</w:t>
      </w:r>
    </w:p>
    <w:p w:rsidR="00F83086" w:rsidRPr="00F83086" w:rsidRDefault="00F83086" w:rsidP="00F83086">
      <w:pPr>
        <w:jc w:val="both"/>
        <w:rPr>
          <w:sz w:val="24"/>
          <w:szCs w:val="24"/>
        </w:rPr>
      </w:pPr>
      <w:proofErr w:type="gramStart"/>
      <w:r w:rsidRPr="00F83086">
        <w:rPr>
          <w:sz w:val="24"/>
          <w:szCs w:val="24"/>
        </w:rPr>
        <w:t>9.1 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w:t>
      </w:r>
      <w:proofErr w:type="gramEnd"/>
      <w:r w:rsidRPr="00F83086">
        <w:rPr>
          <w:sz w:val="24"/>
          <w:szCs w:val="24"/>
        </w:rPr>
        <w:t xml:space="preserve"> и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F83086" w:rsidRPr="00F83086" w:rsidRDefault="00F83086" w:rsidP="00F83086">
      <w:pPr>
        <w:jc w:val="both"/>
        <w:rPr>
          <w:sz w:val="24"/>
          <w:szCs w:val="24"/>
        </w:rPr>
      </w:pPr>
      <w:r w:rsidRPr="00F83086">
        <w:rPr>
          <w:sz w:val="24"/>
          <w:szCs w:val="24"/>
        </w:rPr>
        <w:t>9.2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договору.</w:t>
      </w:r>
    </w:p>
    <w:p w:rsidR="00F83086" w:rsidRPr="00E3634F" w:rsidRDefault="00F83086" w:rsidP="00E3634F">
      <w:pPr>
        <w:jc w:val="center"/>
        <w:rPr>
          <w:b/>
          <w:sz w:val="24"/>
          <w:szCs w:val="24"/>
        </w:rPr>
      </w:pPr>
      <w:r w:rsidRPr="00E3634F">
        <w:rPr>
          <w:b/>
          <w:sz w:val="24"/>
          <w:szCs w:val="24"/>
        </w:rPr>
        <w:t>10. Заключительные положения</w:t>
      </w:r>
    </w:p>
    <w:p w:rsidR="00F83086" w:rsidRPr="00F83086" w:rsidRDefault="00F83086" w:rsidP="00F83086">
      <w:pPr>
        <w:jc w:val="both"/>
        <w:rPr>
          <w:sz w:val="24"/>
          <w:szCs w:val="24"/>
        </w:rPr>
      </w:pPr>
      <w:r w:rsidRPr="00F83086">
        <w:rPr>
          <w:sz w:val="24"/>
          <w:szCs w:val="24"/>
        </w:rPr>
        <w:t>10.1</w:t>
      </w:r>
      <w:r w:rsidR="0070565B">
        <w:rPr>
          <w:sz w:val="24"/>
          <w:szCs w:val="24"/>
        </w:rPr>
        <w:t>.</w:t>
      </w:r>
      <w:r w:rsidRPr="00F83086">
        <w:rPr>
          <w:sz w:val="24"/>
          <w:szCs w:val="24"/>
        </w:rPr>
        <w:t xml:space="preserve"> Во всем ином, что не предусмотрено в настоящем Договоре, стороны руководствуются действующим законодательством РФ.</w:t>
      </w:r>
    </w:p>
    <w:p w:rsidR="00F83086" w:rsidRPr="00F83086" w:rsidRDefault="00F83086" w:rsidP="00F83086">
      <w:pPr>
        <w:jc w:val="both"/>
        <w:rPr>
          <w:sz w:val="24"/>
          <w:szCs w:val="24"/>
        </w:rPr>
      </w:pPr>
      <w:r w:rsidRPr="00F83086">
        <w:rPr>
          <w:sz w:val="24"/>
          <w:szCs w:val="24"/>
        </w:rPr>
        <w:t>10.2</w:t>
      </w:r>
      <w:r w:rsidR="0070565B">
        <w:rPr>
          <w:sz w:val="24"/>
          <w:szCs w:val="24"/>
        </w:rPr>
        <w:t>.</w:t>
      </w:r>
      <w:r w:rsidRPr="00F83086">
        <w:rPr>
          <w:sz w:val="24"/>
          <w:szCs w:val="24"/>
        </w:rPr>
        <w:t xml:space="preserve"> Все споры между сторонами должны решаться путем переговоров. Не урегулированные споры подлежат разрешению в арбитражном суде Ивановской области.</w:t>
      </w:r>
    </w:p>
    <w:p w:rsidR="00F83086" w:rsidRPr="00F83086" w:rsidRDefault="00F83086" w:rsidP="00F83086">
      <w:pPr>
        <w:jc w:val="both"/>
        <w:rPr>
          <w:sz w:val="24"/>
          <w:szCs w:val="24"/>
        </w:rPr>
      </w:pPr>
      <w:r w:rsidRPr="00F83086">
        <w:rPr>
          <w:sz w:val="24"/>
          <w:szCs w:val="24"/>
        </w:rPr>
        <w:t>10.3</w:t>
      </w:r>
      <w:r w:rsidR="0070565B">
        <w:rPr>
          <w:sz w:val="24"/>
          <w:szCs w:val="24"/>
        </w:rPr>
        <w:t>.</w:t>
      </w:r>
      <w:r w:rsidRPr="00F83086">
        <w:rPr>
          <w:sz w:val="24"/>
          <w:szCs w:val="24"/>
        </w:rPr>
        <w:t xml:space="preserve"> Настоящий   Договор   вступает   в   силу   с   момента   подписания   и   действует   до выполнения сторонами своих обязательств по настоящему Договору.</w:t>
      </w:r>
    </w:p>
    <w:p w:rsidR="00F83086" w:rsidRPr="00F83086" w:rsidRDefault="00F83086" w:rsidP="00F83086">
      <w:pPr>
        <w:jc w:val="both"/>
        <w:rPr>
          <w:sz w:val="24"/>
          <w:szCs w:val="24"/>
        </w:rPr>
      </w:pPr>
      <w:r w:rsidRPr="00F83086">
        <w:rPr>
          <w:sz w:val="24"/>
          <w:szCs w:val="24"/>
        </w:rPr>
        <w:t>10.4</w:t>
      </w:r>
      <w:r w:rsidR="0070565B">
        <w:rPr>
          <w:sz w:val="24"/>
          <w:szCs w:val="24"/>
        </w:rPr>
        <w:t>.</w:t>
      </w:r>
      <w:r w:rsidRPr="00F83086">
        <w:rPr>
          <w:sz w:val="24"/>
          <w:szCs w:val="24"/>
        </w:rPr>
        <w:tab/>
        <w:t xml:space="preserve">  Настоящий Договор составлен в двух подлинных экземплярах, по одному для каждой из сторон.</w:t>
      </w:r>
    </w:p>
    <w:p w:rsidR="00F83086" w:rsidRPr="00F83086" w:rsidRDefault="00F83086" w:rsidP="00F83086">
      <w:pPr>
        <w:jc w:val="both"/>
        <w:rPr>
          <w:sz w:val="24"/>
          <w:szCs w:val="24"/>
        </w:rPr>
      </w:pPr>
      <w:r w:rsidRPr="00F83086">
        <w:rPr>
          <w:sz w:val="24"/>
          <w:szCs w:val="24"/>
        </w:rPr>
        <w:t>10.5</w:t>
      </w:r>
      <w:r w:rsidR="0070565B">
        <w:rPr>
          <w:sz w:val="24"/>
          <w:szCs w:val="24"/>
        </w:rPr>
        <w:t>.</w:t>
      </w:r>
      <w:r w:rsidRPr="00F83086">
        <w:rPr>
          <w:sz w:val="24"/>
          <w:szCs w:val="24"/>
        </w:rPr>
        <w:tab/>
        <w:t xml:space="preserve">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F83086" w:rsidRPr="00F83086" w:rsidRDefault="00F83086" w:rsidP="00F83086">
      <w:pPr>
        <w:jc w:val="both"/>
        <w:rPr>
          <w:sz w:val="24"/>
          <w:szCs w:val="24"/>
        </w:rPr>
      </w:pPr>
      <w:r w:rsidRPr="00F83086">
        <w:rPr>
          <w:sz w:val="24"/>
          <w:szCs w:val="24"/>
        </w:rPr>
        <w:t>10.6</w:t>
      </w:r>
      <w:r w:rsidR="0070565B">
        <w:rPr>
          <w:sz w:val="24"/>
          <w:szCs w:val="24"/>
        </w:rPr>
        <w:t>.</w:t>
      </w:r>
      <w:r w:rsidRPr="00F83086">
        <w:rPr>
          <w:sz w:val="24"/>
          <w:szCs w:val="24"/>
        </w:rPr>
        <w:tab/>
        <w:t xml:space="preserve"> Расторжение настоящего договора допускается по соглашению сторон или решению суда по основаниям, предусмотренным</w:t>
      </w:r>
      <w:r w:rsidR="00E3634F">
        <w:rPr>
          <w:sz w:val="24"/>
          <w:szCs w:val="24"/>
        </w:rPr>
        <w:t xml:space="preserve"> гражданским законодательством.</w:t>
      </w:r>
    </w:p>
    <w:p w:rsidR="00F83086" w:rsidRDefault="00F83086" w:rsidP="00E3634F">
      <w:pPr>
        <w:jc w:val="center"/>
        <w:rPr>
          <w:b/>
          <w:sz w:val="24"/>
          <w:szCs w:val="24"/>
        </w:rPr>
      </w:pPr>
      <w:r w:rsidRPr="00E3634F">
        <w:rPr>
          <w:b/>
          <w:sz w:val="24"/>
          <w:szCs w:val="24"/>
        </w:rPr>
        <w:t>11. Адреса и реквизиты сторон</w:t>
      </w:r>
    </w:p>
    <w:p w:rsidR="00CA1FCC" w:rsidRPr="00E3634F" w:rsidRDefault="00CA1FCC" w:rsidP="00E3634F">
      <w:pPr>
        <w:jc w:val="center"/>
        <w:rPr>
          <w:b/>
          <w:sz w:val="24"/>
          <w:szCs w:val="24"/>
        </w:rPr>
      </w:pPr>
    </w:p>
    <w:p w:rsidR="00F83086" w:rsidRPr="00E3634F" w:rsidRDefault="00F83086" w:rsidP="00F83086">
      <w:pPr>
        <w:jc w:val="both"/>
        <w:rPr>
          <w:b/>
          <w:sz w:val="24"/>
          <w:szCs w:val="24"/>
        </w:rPr>
      </w:pPr>
      <w:r w:rsidRPr="00E3634F">
        <w:rPr>
          <w:b/>
          <w:sz w:val="24"/>
          <w:szCs w:val="24"/>
        </w:rPr>
        <w:t>Заказчик:</w:t>
      </w:r>
    </w:p>
    <w:p w:rsidR="00F83086" w:rsidRPr="00F83086" w:rsidRDefault="00F83086" w:rsidP="00F83086">
      <w:pPr>
        <w:jc w:val="both"/>
        <w:rPr>
          <w:sz w:val="24"/>
          <w:szCs w:val="24"/>
        </w:rPr>
      </w:pPr>
      <w:r w:rsidRPr="00F83086">
        <w:rPr>
          <w:sz w:val="24"/>
          <w:szCs w:val="24"/>
        </w:rPr>
        <w:t>МБУЗ «Городская клиническая больница №4»,</w:t>
      </w:r>
    </w:p>
    <w:p w:rsidR="00F83086" w:rsidRPr="00F83086" w:rsidRDefault="00F83086" w:rsidP="00F83086">
      <w:pPr>
        <w:jc w:val="both"/>
        <w:rPr>
          <w:sz w:val="24"/>
          <w:szCs w:val="24"/>
        </w:rPr>
      </w:pPr>
      <w:r w:rsidRPr="00F83086">
        <w:rPr>
          <w:sz w:val="24"/>
          <w:szCs w:val="24"/>
        </w:rPr>
        <w:t>153005, г. Иваново, ул. Шошина, д.8</w:t>
      </w:r>
    </w:p>
    <w:p w:rsidR="00F83086" w:rsidRPr="00F83086" w:rsidRDefault="00F83086" w:rsidP="00F83086">
      <w:pPr>
        <w:jc w:val="both"/>
        <w:rPr>
          <w:sz w:val="24"/>
          <w:szCs w:val="24"/>
        </w:rPr>
      </w:pPr>
      <w:r w:rsidRPr="00F83086">
        <w:rPr>
          <w:sz w:val="24"/>
          <w:szCs w:val="24"/>
        </w:rPr>
        <w:t>Тел./факс</w:t>
      </w:r>
      <w:proofErr w:type="gramStart"/>
      <w:r w:rsidRPr="00F83086">
        <w:rPr>
          <w:sz w:val="24"/>
          <w:szCs w:val="24"/>
        </w:rPr>
        <w:t>.: (</w:t>
      </w:r>
      <w:proofErr w:type="gramEnd"/>
      <w:r w:rsidRPr="00F83086">
        <w:rPr>
          <w:sz w:val="24"/>
          <w:szCs w:val="24"/>
        </w:rPr>
        <w:t>4932) 37-59-41</w:t>
      </w:r>
    </w:p>
    <w:p w:rsidR="00F83086" w:rsidRPr="00F83086" w:rsidRDefault="00F83086" w:rsidP="00F83086">
      <w:pPr>
        <w:jc w:val="both"/>
        <w:rPr>
          <w:sz w:val="24"/>
          <w:szCs w:val="24"/>
        </w:rPr>
      </w:pPr>
      <w:r w:rsidRPr="00F83086">
        <w:rPr>
          <w:sz w:val="24"/>
          <w:szCs w:val="24"/>
        </w:rPr>
        <w:t>Руководитель: Главный врач Беляев Владимир Иванович</w:t>
      </w:r>
    </w:p>
    <w:p w:rsidR="00F83086" w:rsidRPr="00F83086" w:rsidRDefault="00F83086" w:rsidP="00F83086">
      <w:pPr>
        <w:jc w:val="both"/>
        <w:rPr>
          <w:sz w:val="24"/>
          <w:szCs w:val="24"/>
        </w:rPr>
      </w:pPr>
      <w:r w:rsidRPr="00F83086">
        <w:rPr>
          <w:sz w:val="24"/>
          <w:szCs w:val="24"/>
        </w:rPr>
        <w:t>ИНН 3730005367</w:t>
      </w:r>
    </w:p>
    <w:p w:rsidR="00F83086" w:rsidRPr="00F83086" w:rsidRDefault="00F83086" w:rsidP="00F83086">
      <w:pPr>
        <w:jc w:val="both"/>
        <w:rPr>
          <w:sz w:val="24"/>
          <w:szCs w:val="24"/>
        </w:rPr>
      </w:pPr>
      <w:r w:rsidRPr="00F83086">
        <w:rPr>
          <w:sz w:val="24"/>
          <w:szCs w:val="24"/>
        </w:rPr>
        <w:t>КПП 370201001</w:t>
      </w:r>
    </w:p>
    <w:p w:rsidR="00F83086" w:rsidRPr="00F83086" w:rsidRDefault="00F83086" w:rsidP="00F83086">
      <w:pPr>
        <w:jc w:val="both"/>
        <w:rPr>
          <w:sz w:val="24"/>
          <w:szCs w:val="24"/>
        </w:rPr>
      </w:pPr>
      <w:proofErr w:type="gramStart"/>
      <w:r w:rsidRPr="00F83086">
        <w:rPr>
          <w:sz w:val="24"/>
          <w:szCs w:val="24"/>
        </w:rPr>
        <w:t>Р</w:t>
      </w:r>
      <w:proofErr w:type="gramEnd"/>
      <w:r w:rsidRPr="00F83086">
        <w:rPr>
          <w:sz w:val="24"/>
          <w:szCs w:val="24"/>
        </w:rPr>
        <w:t>/с 40701810900003000002</w:t>
      </w:r>
    </w:p>
    <w:p w:rsidR="00F83086" w:rsidRPr="00F83086" w:rsidRDefault="00F83086" w:rsidP="00F83086">
      <w:pPr>
        <w:jc w:val="both"/>
        <w:rPr>
          <w:sz w:val="24"/>
          <w:szCs w:val="24"/>
        </w:rPr>
      </w:pPr>
      <w:r w:rsidRPr="00F83086">
        <w:rPr>
          <w:sz w:val="24"/>
          <w:szCs w:val="24"/>
        </w:rPr>
        <w:lastRenderedPageBreak/>
        <w:t>в ГРКЦ ГУ Банка России по Ивановской области г. Иваново БИК 042406001</w:t>
      </w:r>
    </w:p>
    <w:p w:rsidR="00F83086" w:rsidRPr="00F83086" w:rsidRDefault="00F83086" w:rsidP="00F83086">
      <w:pPr>
        <w:jc w:val="both"/>
        <w:rPr>
          <w:sz w:val="24"/>
          <w:szCs w:val="24"/>
        </w:rPr>
      </w:pPr>
      <w:proofErr w:type="gramStart"/>
      <w:r w:rsidRPr="00F83086">
        <w:rPr>
          <w:sz w:val="24"/>
          <w:szCs w:val="24"/>
        </w:rPr>
        <w:t>л</w:t>
      </w:r>
      <w:proofErr w:type="gramEnd"/>
      <w:r w:rsidRPr="00F83086">
        <w:rPr>
          <w:sz w:val="24"/>
          <w:szCs w:val="24"/>
        </w:rPr>
        <w:t xml:space="preserve">/с 002202349 </w:t>
      </w:r>
    </w:p>
    <w:p w:rsidR="00F83086" w:rsidRPr="00F83086" w:rsidRDefault="00F83086" w:rsidP="00F83086">
      <w:pPr>
        <w:jc w:val="both"/>
        <w:rPr>
          <w:sz w:val="24"/>
          <w:szCs w:val="24"/>
        </w:rPr>
      </w:pPr>
    </w:p>
    <w:p w:rsidR="00F83086" w:rsidRPr="00F83086" w:rsidRDefault="00F83086" w:rsidP="00F83086">
      <w:pPr>
        <w:jc w:val="both"/>
        <w:rPr>
          <w:sz w:val="24"/>
          <w:szCs w:val="24"/>
        </w:rPr>
      </w:pPr>
    </w:p>
    <w:p w:rsidR="00F83086" w:rsidRDefault="00F83086" w:rsidP="00F83086">
      <w:pPr>
        <w:jc w:val="both"/>
        <w:rPr>
          <w:sz w:val="24"/>
          <w:szCs w:val="24"/>
        </w:rPr>
      </w:pPr>
      <w:r w:rsidRPr="00F83086">
        <w:rPr>
          <w:sz w:val="24"/>
          <w:szCs w:val="24"/>
        </w:rPr>
        <w:t>Главный врач МБУЗ «ГКБ №4»</w:t>
      </w:r>
    </w:p>
    <w:p w:rsidR="00E3634F" w:rsidRPr="00F83086" w:rsidRDefault="00E3634F" w:rsidP="00F83086">
      <w:pPr>
        <w:jc w:val="both"/>
        <w:rPr>
          <w:sz w:val="24"/>
          <w:szCs w:val="24"/>
        </w:rPr>
      </w:pPr>
    </w:p>
    <w:p w:rsidR="00F83086" w:rsidRPr="00F83086" w:rsidRDefault="00F83086" w:rsidP="00F83086">
      <w:pPr>
        <w:jc w:val="both"/>
        <w:rPr>
          <w:sz w:val="24"/>
          <w:szCs w:val="24"/>
        </w:rPr>
      </w:pPr>
      <w:r w:rsidRPr="00F83086">
        <w:rPr>
          <w:sz w:val="24"/>
          <w:szCs w:val="24"/>
        </w:rPr>
        <w:t>________________________ / В.И. Беляев</w:t>
      </w:r>
    </w:p>
    <w:p w:rsidR="00E3634F" w:rsidRDefault="00F83086" w:rsidP="00F83086">
      <w:pPr>
        <w:jc w:val="both"/>
        <w:rPr>
          <w:sz w:val="24"/>
          <w:szCs w:val="24"/>
        </w:rPr>
      </w:pPr>
      <w:r w:rsidRPr="00F83086">
        <w:rPr>
          <w:sz w:val="24"/>
          <w:szCs w:val="24"/>
        </w:rPr>
        <w:t>М.П.</w:t>
      </w:r>
      <w:r w:rsidRPr="00F83086">
        <w:rPr>
          <w:sz w:val="24"/>
          <w:szCs w:val="24"/>
        </w:rPr>
        <w:tab/>
      </w:r>
    </w:p>
    <w:p w:rsidR="00E3634F" w:rsidRDefault="00E3634F" w:rsidP="00F83086">
      <w:pPr>
        <w:jc w:val="both"/>
        <w:rPr>
          <w:sz w:val="24"/>
          <w:szCs w:val="24"/>
        </w:rPr>
      </w:pPr>
    </w:p>
    <w:p w:rsidR="00F83086" w:rsidRPr="00E3634F" w:rsidRDefault="00F83086" w:rsidP="00F83086">
      <w:pPr>
        <w:jc w:val="both"/>
        <w:rPr>
          <w:b/>
          <w:sz w:val="24"/>
          <w:szCs w:val="24"/>
        </w:rPr>
      </w:pPr>
      <w:r w:rsidRPr="00E3634F">
        <w:rPr>
          <w:b/>
          <w:sz w:val="24"/>
          <w:szCs w:val="24"/>
        </w:rPr>
        <w:t xml:space="preserve">Подрядчик: </w:t>
      </w:r>
    </w:p>
    <w:p w:rsidR="00F83086" w:rsidRPr="00F83086" w:rsidRDefault="00F83086" w:rsidP="00F83086">
      <w:pPr>
        <w:jc w:val="both"/>
        <w:rPr>
          <w:sz w:val="24"/>
          <w:szCs w:val="24"/>
        </w:rPr>
      </w:pPr>
      <w:r w:rsidRPr="00F83086">
        <w:rPr>
          <w:sz w:val="24"/>
          <w:szCs w:val="24"/>
        </w:rPr>
        <w:t>________</w:t>
      </w:r>
      <w:r w:rsidR="00794571">
        <w:rPr>
          <w:sz w:val="24"/>
          <w:szCs w:val="24"/>
        </w:rPr>
        <w:t>_______________________________</w:t>
      </w:r>
    </w:p>
    <w:p w:rsidR="00F83086" w:rsidRPr="00F83086" w:rsidRDefault="00F83086" w:rsidP="00F83086">
      <w:pPr>
        <w:jc w:val="both"/>
        <w:rPr>
          <w:sz w:val="24"/>
          <w:szCs w:val="24"/>
        </w:rPr>
      </w:pPr>
    </w:p>
    <w:p w:rsidR="00F83086" w:rsidRPr="00F83086" w:rsidRDefault="00F83086" w:rsidP="00F83086">
      <w:pPr>
        <w:jc w:val="both"/>
        <w:rPr>
          <w:sz w:val="24"/>
          <w:szCs w:val="24"/>
        </w:rPr>
      </w:pPr>
    </w:p>
    <w:p w:rsidR="00917B0E" w:rsidRPr="005E6CF7" w:rsidRDefault="00917B0E" w:rsidP="00FE75DF">
      <w:pPr>
        <w:widowControl/>
        <w:autoSpaceDE/>
        <w:autoSpaceDN/>
        <w:adjustRightInd/>
        <w:spacing w:before="120"/>
        <w:jc w:val="center"/>
        <w:rPr>
          <w:b/>
          <w:sz w:val="24"/>
          <w:szCs w:val="24"/>
        </w:rPr>
      </w:pPr>
    </w:p>
    <w:tbl>
      <w:tblPr>
        <w:tblpPr w:leftFromText="180" w:rightFromText="180" w:vertAnchor="text" w:horzAnchor="margin" w:tblpY="-305"/>
        <w:tblOverlap w:val="never"/>
        <w:tblW w:w="9179" w:type="dxa"/>
        <w:tblLook w:val="04A0" w:firstRow="1" w:lastRow="0" w:firstColumn="1" w:lastColumn="0" w:noHBand="0" w:noVBand="1"/>
      </w:tblPr>
      <w:tblGrid>
        <w:gridCol w:w="4773"/>
        <w:gridCol w:w="4406"/>
      </w:tblGrid>
      <w:tr w:rsidR="00917B0E" w:rsidRPr="00917B0E">
        <w:tc>
          <w:tcPr>
            <w:tcW w:w="4773" w:type="dxa"/>
          </w:tcPr>
          <w:p w:rsidR="00917B0E" w:rsidRPr="00917B0E" w:rsidRDefault="00917B0E">
            <w:pPr>
              <w:tabs>
                <w:tab w:val="left" w:pos="709"/>
              </w:tabs>
              <w:jc w:val="both"/>
              <w:rPr>
                <w:sz w:val="24"/>
                <w:szCs w:val="24"/>
              </w:rPr>
            </w:pPr>
          </w:p>
        </w:tc>
        <w:tc>
          <w:tcPr>
            <w:tcW w:w="4406" w:type="dxa"/>
          </w:tcPr>
          <w:p w:rsidR="00917B0E" w:rsidRPr="00917B0E" w:rsidRDefault="00917B0E">
            <w:pPr>
              <w:tabs>
                <w:tab w:val="left" w:pos="709"/>
              </w:tabs>
              <w:jc w:val="both"/>
              <w:rPr>
                <w:sz w:val="24"/>
                <w:szCs w:val="24"/>
              </w:rPr>
            </w:pPr>
          </w:p>
        </w:tc>
      </w:tr>
    </w:tbl>
    <w:p w:rsidR="00917B0E" w:rsidRPr="00917B0E" w:rsidRDefault="00917B0E" w:rsidP="00917B0E">
      <w:pPr>
        <w:tabs>
          <w:tab w:val="left" w:pos="709"/>
        </w:tabs>
        <w:jc w:val="both"/>
        <w:rPr>
          <w:sz w:val="24"/>
          <w:szCs w:val="24"/>
        </w:rPr>
      </w:pPr>
    </w:p>
    <w:p w:rsidR="00917B0E" w:rsidRPr="00917B0E" w:rsidRDefault="00917B0E" w:rsidP="00917B0E">
      <w:pPr>
        <w:jc w:val="right"/>
        <w:rPr>
          <w:sz w:val="24"/>
          <w:szCs w:val="24"/>
        </w:rPr>
      </w:pPr>
      <w:r w:rsidRPr="00917B0E">
        <w:rPr>
          <w:sz w:val="24"/>
          <w:szCs w:val="24"/>
        </w:rPr>
        <w:br w:type="page"/>
      </w:r>
      <w:r w:rsidRPr="00917B0E">
        <w:rPr>
          <w:sz w:val="24"/>
          <w:szCs w:val="24"/>
        </w:rPr>
        <w:lastRenderedPageBreak/>
        <w:t>Приложение №1</w:t>
      </w:r>
    </w:p>
    <w:p w:rsidR="00917B0E" w:rsidRPr="00917B0E" w:rsidRDefault="00917B0E" w:rsidP="00917B0E">
      <w:pPr>
        <w:jc w:val="right"/>
        <w:rPr>
          <w:sz w:val="24"/>
          <w:szCs w:val="24"/>
        </w:rPr>
      </w:pPr>
      <w:r w:rsidRPr="00917B0E">
        <w:rPr>
          <w:sz w:val="24"/>
          <w:szCs w:val="24"/>
        </w:rPr>
        <w:t>к договору (гражданско-правовому договору)</w:t>
      </w:r>
    </w:p>
    <w:p w:rsidR="00917B0E" w:rsidRPr="00801E6B" w:rsidRDefault="00917B0E" w:rsidP="00917B0E">
      <w:pPr>
        <w:jc w:val="right"/>
        <w:rPr>
          <w:sz w:val="24"/>
          <w:szCs w:val="24"/>
        </w:rPr>
      </w:pPr>
      <w:r w:rsidRPr="00917B0E">
        <w:rPr>
          <w:sz w:val="24"/>
          <w:szCs w:val="24"/>
        </w:rPr>
        <w:t>от «__» _________ 2012г. №______</w:t>
      </w:r>
    </w:p>
    <w:p w:rsidR="00AB050F" w:rsidRDefault="00AB050F" w:rsidP="00917B0E">
      <w:pPr>
        <w:jc w:val="right"/>
        <w:rPr>
          <w:sz w:val="24"/>
          <w:szCs w:val="24"/>
        </w:rPr>
      </w:pPr>
    </w:p>
    <w:p w:rsidR="00801E6B" w:rsidRDefault="00801E6B" w:rsidP="00917B0E">
      <w:pPr>
        <w:jc w:val="right"/>
        <w:rPr>
          <w:sz w:val="24"/>
          <w:szCs w:val="24"/>
        </w:rPr>
      </w:pPr>
    </w:p>
    <w:p w:rsidR="00801E6B" w:rsidRPr="00801E6B" w:rsidRDefault="00801E6B" w:rsidP="00917B0E">
      <w:pPr>
        <w:jc w:val="right"/>
        <w:rPr>
          <w:sz w:val="24"/>
          <w:szCs w:val="24"/>
        </w:rPr>
      </w:pPr>
    </w:p>
    <w:p w:rsidR="00AB050F" w:rsidRPr="00801E6B" w:rsidRDefault="00917B0E" w:rsidP="00AB050F">
      <w:pPr>
        <w:pStyle w:val="2"/>
        <w:numPr>
          <w:ilvl w:val="0"/>
          <w:numId w:val="0"/>
        </w:numPr>
        <w:ind w:left="576"/>
        <w:jc w:val="center"/>
        <w:rPr>
          <w:i/>
          <w:szCs w:val="24"/>
        </w:rPr>
      </w:pPr>
      <w:r w:rsidRPr="00917B0E">
        <w:rPr>
          <w:i/>
          <w:szCs w:val="24"/>
        </w:rPr>
        <w:t>СПЕЦИФИКАЦИЯ</w:t>
      </w:r>
    </w:p>
    <w:p w:rsidR="00801E6B" w:rsidRDefault="00801E6B" w:rsidP="00801E6B">
      <w:pPr>
        <w:jc w:val="center"/>
        <w:rPr>
          <w:sz w:val="24"/>
          <w:szCs w:val="24"/>
        </w:rPr>
      </w:pPr>
      <w:r>
        <w:rPr>
          <w:sz w:val="24"/>
          <w:szCs w:val="24"/>
        </w:rPr>
        <w:t>п</w:t>
      </w:r>
      <w:r w:rsidRPr="00801E6B">
        <w:rPr>
          <w:sz w:val="24"/>
          <w:szCs w:val="24"/>
        </w:rPr>
        <w:t>оставки товаров</w:t>
      </w:r>
      <w:r>
        <w:rPr>
          <w:sz w:val="24"/>
          <w:szCs w:val="24"/>
        </w:rPr>
        <w:t xml:space="preserve"> по гражданско-правовому договору</w:t>
      </w:r>
    </w:p>
    <w:p w:rsidR="00801E6B" w:rsidRPr="00801E6B" w:rsidRDefault="00801E6B" w:rsidP="00801E6B">
      <w:pPr>
        <w:jc w:val="center"/>
        <w:rPr>
          <w:sz w:val="24"/>
          <w:szCs w:val="24"/>
        </w:rPr>
      </w:pPr>
      <w:r>
        <w:rPr>
          <w:sz w:val="24"/>
          <w:szCs w:val="24"/>
        </w:rPr>
        <w:t>от «__» ______________2012г.</w:t>
      </w:r>
    </w:p>
    <w:p w:rsidR="00917B0E" w:rsidRPr="00917B0E" w:rsidRDefault="00917B0E" w:rsidP="00917B0E">
      <w:pPr>
        <w:rPr>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962"/>
        <w:gridCol w:w="241"/>
        <w:gridCol w:w="1914"/>
        <w:gridCol w:w="712"/>
        <w:gridCol w:w="1429"/>
        <w:gridCol w:w="1620"/>
        <w:gridCol w:w="1604"/>
      </w:tblGrid>
      <w:tr w:rsidR="00AB050F" w:rsidRPr="00917B0E" w:rsidTr="00AB050F">
        <w:trPr>
          <w:cantSplit/>
          <w:jc w:val="center"/>
        </w:trPr>
        <w:tc>
          <w:tcPr>
            <w:tcW w:w="649"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w:t>
            </w:r>
          </w:p>
          <w:p w:rsidR="00AB050F" w:rsidRPr="00917B0E" w:rsidRDefault="00AB050F">
            <w:pPr>
              <w:jc w:val="center"/>
              <w:rPr>
                <w:sz w:val="24"/>
                <w:szCs w:val="24"/>
              </w:rPr>
            </w:pPr>
            <w:r w:rsidRPr="00917B0E">
              <w:rPr>
                <w:sz w:val="24"/>
                <w:szCs w:val="24"/>
              </w:rPr>
              <w:t xml:space="preserve"> </w:t>
            </w:r>
            <w:proofErr w:type="gramStart"/>
            <w:r w:rsidRPr="00917B0E">
              <w:rPr>
                <w:sz w:val="24"/>
                <w:szCs w:val="24"/>
              </w:rPr>
              <w:t>п</w:t>
            </w:r>
            <w:proofErr w:type="gramEnd"/>
            <w:r w:rsidRPr="00917B0E">
              <w:rPr>
                <w:sz w:val="24"/>
                <w:szCs w:val="24"/>
              </w:rPr>
              <w:t>/п</w:t>
            </w:r>
          </w:p>
        </w:tc>
        <w:tc>
          <w:tcPr>
            <w:tcW w:w="2203" w:type="dxa"/>
            <w:gridSpan w:val="2"/>
            <w:tcBorders>
              <w:top w:val="single" w:sz="4" w:space="0" w:color="auto"/>
              <w:left w:val="single" w:sz="4" w:space="0" w:color="auto"/>
              <w:bottom w:val="single" w:sz="4" w:space="0" w:color="auto"/>
              <w:right w:val="single" w:sz="4" w:space="0" w:color="auto"/>
            </w:tcBorders>
            <w:hideMark/>
          </w:tcPr>
          <w:p w:rsidR="00AB050F" w:rsidRPr="00917B0E" w:rsidRDefault="00AB050F" w:rsidP="00AB050F">
            <w:pPr>
              <w:jc w:val="center"/>
              <w:rPr>
                <w:sz w:val="24"/>
                <w:szCs w:val="24"/>
              </w:rPr>
            </w:pPr>
            <w:r>
              <w:rPr>
                <w:sz w:val="24"/>
                <w:szCs w:val="24"/>
              </w:rPr>
              <w:t>Наименование поставляемого товара</w:t>
            </w:r>
            <w:r w:rsidRPr="00917B0E">
              <w:rPr>
                <w:sz w:val="24"/>
                <w:szCs w:val="24"/>
              </w:rPr>
              <w:t xml:space="preserve"> </w:t>
            </w:r>
          </w:p>
        </w:tc>
        <w:tc>
          <w:tcPr>
            <w:tcW w:w="1914" w:type="dxa"/>
            <w:tcBorders>
              <w:top w:val="single" w:sz="4" w:space="0" w:color="auto"/>
              <w:left w:val="single" w:sz="4" w:space="0" w:color="auto"/>
              <w:bottom w:val="single" w:sz="4" w:space="0" w:color="auto"/>
              <w:right w:val="single" w:sz="4" w:space="0" w:color="auto"/>
            </w:tcBorders>
          </w:tcPr>
          <w:p w:rsidR="00AB050F" w:rsidRPr="00917B0E" w:rsidRDefault="00AB050F">
            <w:pPr>
              <w:jc w:val="center"/>
              <w:rPr>
                <w:sz w:val="24"/>
                <w:szCs w:val="24"/>
              </w:rPr>
            </w:pPr>
            <w:r>
              <w:rPr>
                <w:sz w:val="24"/>
                <w:szCs w:val="24"/>
              </w:rPr>
              <w:t>Производитель, страна происхождения товара</w:t>
            </w:r>
          </w:p>
        </w:tc>
        <w:tc>
          <w:tcPr>
            <w:tcW w:w="712"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Ед. изм.</w:t>
            </w:r>
          </w:p>
        </w:tc>
        <w:tc>
          <w:tcPr>
            <w:tcW w:w="1429"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Количество поставляемых товаров,</w:t>
            </w:r>
          </w:p>
          <w:p w:rsidR="00AB050F" w:rsidRPr="00917B0E" w:rsidRDefault="00AB050F">
            <w:pPr>
              <w:jc w:val="center"/>
              <w:rPr>
                <w:sz w:val="24"/>
                <w:szCs w:val="24"/>
              </w:rPr>
            </w:pPr>
            <w:r w:rsidRPr="00917B0E">
              <w:rPr>
                <w:sz w:val="24"/>
                <w:szCs w:val="24"/>
              </w:rPr>
              <w:t>ед.</w:t>
            </w:r>
          </w:p>
        </w:tc>
        <w:tc>
          <w:tcPr>
            <w:tcW w:w="1620"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 xml:space="preserve">Цена за единицу продукции </w:t>
            </w:r>
          </w:p>
          <w:p w:rsidR="00AB050F" w:rsidRPr="00917B0E" w:rsidRDefault="00AB050F">
            <w:pPr>
              <w:jc w:val="center"/>
              <w:rPr>
                <w:sz w:val="24"/>
                <w:szCs w:val="24"/>
              </w:rPr>
            </w:pPr>
            <w:r w:rsidRPr="00917B0E">
              <w:rPr>
                <w:sz w:val="24"/>
                <w:szCs w:val="24"/>
              </w:rPr>
              <w:t>в руб.</w:t>
            </w:r>
          </w:p>
        </w:tc>
        <w:tc>
          <w:tcPr>
            <w:tcW w:w="1604"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Сумма, руб.</w:t>
            </w:r>
          </w:p>
        </w:tc>
      </w:tr>
      <w:tr w:rsidR="00AB050F" w:rsidRPr="00917B0E" w:rsidTr="00AB050F">
        <w:trPr>
          <w:cantSplit/>
          <w:trHeight w:val="172"/>
          <w:jc w:val="center"/>
        </w:trPr>
        <w:tc>
          <w:tcPr>
            <w:tcW w:w="649"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1</w:t>
            </w:r>
          </w:p>
        </w:tc>
        <w:tc>
          <w:tcPr>
            <w:tcW w:w="2203" w:type="dxa"/>
            <w:gridSpan w:val="2"/>
            <w:tcBorders>
              <w:top w:val="single" w:sz="4" w:space="0" w:color="auto"/>
              <w:left w:val="single" w:sz="4" w:space="0" w:color="auto"/>
              <w:bottom w:val="single" w:sz="4" w:space="0" w:color="auto"/>
              <w:right w:val="single" w:sz="4" w:space="0" w:color="auto"/>
            </w:tcBorders>
          </w:tcPr>
          <w:p w:rsidR="00AB050F" w:rsidRPr="00917B0E" w:rsidRDefault="00AB050F">
            <w:pPr>
              <w:pStyle w:val="ae"/>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AB050F" w:rsidRPr="00917B0E" w:rsidRDefault="00AB050F">
            <w:pPr>
              <w:pStyle w:val="ae"/>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AB050F" w:rsidRPr="00917B0E" w:rsidRDefault="00AB050F">
            <w:pPr>
              <w:pStyle w:val="ae"/>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AB050F" w:rsidRPr="00917B0E" w:rsidRDefault="00AB050F">
            <w:pPr>
              <w:pStyle w:val="ae"/>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050F" w:rsidRPr="00917B0E" w:rsidRDefault="00AB050F">
            <w:pPr>
              <w:jc w:val="center"/>
              <w:rPr>
                <w:sz w:val="24"/>
                <w:szCs w:val="24"/>
              </w:rPr>
            </w:pPr>
          </w:p>
        </w:tc>
        <w:tc>
          <w:tcPr>
            <w:tcW w:w="1604" w:type="dxa"/>
            <w:tcBorders>
              <w:top w:val="single" w:sz="4" w:space="0" w:color="auto"/>
              <w:left w:val="single" w:sz="4" w:space="0" w:color="auto"/>
              <w:bottom w:val="single" w:sz="4" w:space="0" w:color="auto"/>
              <w:right w:val="single" w:sz="4" w:space="0" w:color="auto"/>
            </w:tcBorders>
          </w:tcPr>
          <w:p w:rsidR="00AB050F" w:rsidRPr="00917B0E" w:rsidRDefault="00AB050F">
            <w:pPr>
              <w:jc w:val="center"/>
              <w:rPr>
                <w:sz w:val="24"/>
                <w:szCs w:val="24"/>
              </w:rPr>
            </w:pPr>
          </w:p>
        </w:tc>
      </w:tr>
      <w:tr w:rsidR="00AB050F" w:rsidRPr="00917B0E" w:rsidTr="00AB050F">
        <w:trPr>
          <w:cantSplit/>
          <w:jc w:val="center"/>
        </w:trPr>
        <w:tc>
          <w:tcPr>
            <w:tcW w:w="2611" w:type="dxa"/>
            <w:gridSpan w:val="2"/>
            <w:tcBorders>
              <w:top w:val="single" w:sz="4" w:space="0" w:color="auto"/>
              <w:left w:val="single" w:sz="4" w:space="0" w:color="auto"/>
              <w:bottom w:val="single" w:sz="4" w:space="0" w:color="auto"/>
              <w:right w:val="single" w:sz="4" w:space="0" w:color="auto"/>
            </w:tcBorders>
            <w:hideMark/>
          </w:tcPr>
          <w:p w:rsidR="00AB050F" w:rsidRPr="00917B0E" w:rsidRDefault="00AB050F">
            <w:pPr>
              <w:rPr>
                <w:sz w:val="24"/>
                <w:szCs w:val="24"/>
              </w:rPr>
            </w:pPr>
            <w:r w:rsidRPr="00917B0E">
              <w:rPr>
                <w:sz w:val="24"/>
                <w:szCs w:val="24"/>
              </w:rPr>
              <w:t>ИТОГО:</w:t>
            </w:r>
          </w:p>
        </w:tc>
        <w:tc>
          <w:tcPr>
            <w:tcW w:w="7520" w:type="dxa"/>
            <w:gridSpan w:val="6"/>
            <w:tcBorders>
              <w:top w:val="single" w:sz="4" w:space="0" w:color="auto"/>
              <w:left w:val="single" w:sz="4" w:space="0" w:color="auto"/>
              <w:bottom w:val="single" w:sz="4" w:space="0" w:color="auto"/>
              <w:right w:val="single" w:sz="4" w:space="0" w:color="auto"/>
            </w:tcBorders>
          </w:tcPr>
          <w:p w:rsidR="00AB050F" w:rsidRPr="00917B0E" w:rsidRDefault="00AB050F">
            <w:pPr>
              <w:jc w:val="right"/>
              <w:rPr>
                <w:sz w:val="24"/>
                <w:szCs w:val="24"/>
              </w:rPr>
            </w:pPr>
          </w:p>
        </w:tc>
      </w:tr>
    </w:tbl>
    <w:p w:rsidR="00917B0E" w:rsidRPr="00917B0E" w:rsidRDefault="00917B0E" w:rsidP="00917B0E">
      <w:pPr>
        <w:jc w:val="center"/>
        <w:rPr>
          <w:sz w:val="24"/>
          <w:szCs w:val="24"/>
        </w:rPr>
      </w:pPr>
      <w:r w:rsidRPr="00917B0E">
        <w:rPr>
          <w:sz w:val="24"/>
          <w:szCs w:val="24"/>
        </w:rPr>
        <w:t xml:space="preserve">                      </w:t>
      </w: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801E6B" w:rsidRDefault="00917B0E" w:rsidP="00917B0E">
      <w:pPr>
        <w:jc w:val="both"/>
        <w:rPr>
          <w:sz w:val="24"/>
          <w:szCs w:val="24"/>
        </w:rPr>
      </w:pPr>
      <w:r w:rsidRPr="00917B0E">
        <w:rPr>
          <w:sz w:val="24"/>
          <w:szCs w:val="24"/>
        </w:rPr>
        <w:t>Заказчик:</w:t>
      </w:r>
    </w:p>
    <w:p w:rsidR="00801E6B" w:rsidRDefault="00801E6B" w:rsidP="00917B0E">
      <w:pPr>
        <w:jc w:val="both"/>
        <w:rPr>
          <w:sz w:val="24"/>
          <w:szCs w:val="24"/>
        </w:rPr>
      </w:pPr>
      <w:r w:rsidRPr="00801E6B">
        <w:rPr>
          <w:sz w:val="24"/>
          <w:szCs w:val="24"/>
        </w:rPr>
        <w:t>МБУЗ «Городская клиническая больница №4»</w:t>
      </w:r>
    </w:p>
    <w:p w:rsidR="00801E6B" w:rsidRDefault="00801E6B" w:rsidP="00917B0E">
      <w:pPr>
        <w:jc w:val="both"/>
        <w:rPr>
          <w:sz w:val="24"/>
          <w:szCs w:val="24"/>
        </w:rPr>
      </w:pPr>
    </w:p>
    <w:p w:rsidR="00917B0E" w:rsidRPr="00917B0E" w:rsidRDefault="00917B0E" w:rsidP="00917B0E">
      <w:pPr>
        <w:jc w:val="both"/>
        <w:rPr>
          <w:sz w:val="24"/>
          <w:szCs w:val="24"/>
        </w:rPr>
      </w:pPr>
      <w:r w:rsidRPr="00917B0E">
        <w:rPr>
          <w:sz w:val="24"/>
          <w:szCs w:val="24"/>
        </w:rPr>
        <w:t xml:space="preserve"> ____________/ Беляев В.И.</w:t>
      </w:r>
    </w:p>
    <w:p w:rsidR="00917B0E" w:rsidRPr="00917B0E" w:rsidRDefault="00917B0E" w:rsidP="00917B0E">
      <w:pPr>
        <w:jc w:val="both"/>
        <w:rPr>
          <w:sz w:val="24"/>
          <w:szCs w:val="24"/>
        </w:rPr>
      </w:pPr>
      <w:r w:rsidRPr="00917B0E">
        <w:rPr>
          <w:sz w:val="24"/>
          <w:szCs w:val="24"/>
        </w:rPr>
        <w:t xml:space="preserve">                              М. П. </w:t>
      </w: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801E6B" w:rsidRPr="00801E6B" w:rsidRDefault="00801E6B" w:rsidP="00801E6B">
      <w:pPr>
        <w:tabs>
          <w:tab w:val="left" w:pos="709"/>
        </w:tabs>
        <w:jc w:val="both"/>
        <w:rPr>
          <w:sz w:val="22"/>
          <w:szCs w:val="22"/>
        </w:rPr>
      </w:pPr>
      <w:r w:rsidRPr="00801E6B">
        <w:rPr>
          <w:sz w:val="22"/>
          <w:szCs w:val="22"/>
        </w:rPr>
        <w:t>Поставщик:  ____________ /___________</w:t>
      </w:r>
    </w:p>
    <w:p w:rsidR="00801E6B" w:rsidRPr="00801E6B" w:rsidRDefault="00801E6B" w:rsidP="00801E6B">
      <w:pPr>
        <w:tabs>
          <w:tab w:val="left" w:pos="709"/>
        </w:tabs>
        <w:jc w:val="both"/>
        <w:rPr>
          <w:sz w:val="22"/>
          <w:szCs w:val="22"/>
        </w:rPr>
      </w:pPr>
      <w:r w:rsidRPr="00801E6B">
        <w:rPr>
          <w:sz w:val="22"/>
          <w:szCs w:val="22"/>
        </w:rPr>
        <w:t xml:space="preserve">                              М. П.</w:t>
      </w:r>
    </w:p>
    <w:p w:rsidR="00801E6B" w:rsidRPr="00801E6B" w:rsidRDefault="00801E6B" w:rsidP="00801E6B">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5E6CF7" w:rsidRPr="00A90AD9" w:rsidRDefault="00917B0E" w:rsidP="00A90AD9">
      <w:pPr>
        <w:jc w:val="right"/>
        <w:rPr>
          <w:b/>
          <w:caps/>
          <w:sz w:val="28"/>
          <w:szCs w:val="28"/>
          <w:lang w:val="en-US"/>
        </w:rPr>
      </w:pPr>
      <w:r>
        <w:br w:type="page"/>
      </w:r>
      <w:r w:rsidR="00A90AD9">
        <w:rPr>
          <w:b/>
          <w:caps/>
          <w:sz w:val="28"/>
          <w:szCs w:val="28"/>
        </w:rPr>
        <w:lastRenderedPageBreak/>
        <w:t xml:space="preserve"> </w:t>
      </w:r>
    </w:p>
    <w:p w:rsidR="00D11FE4" w:rsidRPr="00E929D4" w:rsidRDefault="00155EA7" w:rsidP="00865310">
      <w:pPr>
        <w:tabs>
          <w:tab w:val="left" w:pos="709"/>
        </w:tabs>
        <w:jc w:val="center"/>
        <w:rPr>
          <w:sz w:val="24"/>
          <w:szCs w:val="24"/>
        </w:rPr>
      </w:pPr>
      <w:r w:rsidRPr="00517725">
        <w:rPr>
          <w:b/>
          <w:caps/>
          <w:sz w:val="28"/>
          <w:szCs w:val="28"/>
        </w:rPr>
        <w:t>Часть I</w:t>
      </w:r>
      <w:r>
        <w:rPr>
          <w:b/>
          <w:caps/>
          <w:sz w:val="28"/>
          <w:szCs w:val="28"/>
          <w:lang w:val="en-US"/>
        </w:rPr>
        <w:t>II</w:t>
      </w:r>
    </w:p>
    <w:p w:rsidR="009E387A" w:rsidRPr="00E929D4" w:rsidRDefault="00695BF1" w:rsidP="00155EA7">
      <w:pPr>
        <w:jc w:val="center"/>
        <w:rPr>
          <w:b/>
          <w:sz w:val="28"/>
          <w:szCs w:val="28"/>
        </w:rPr>
      </w:pPr>
      <w:r>
        <w:rPr>
          <w:b/>
          <w:sz w:val="28"/>
          <w:szCs w:val="28"/>
        </w:rPr>
        <w:t>ТЕХНИЧЕСКАЯ ЧАСТЬ</w:t>
      </w:r>
    </w:p>
    <w:p w:rsidR="00155EA7" w:rsidRPr="00E929D4" w:rsidRDefault="00155EA7" w:rsidP="00155EA7">
      <w:pPr>
        <w:jc w:val="center"/>
        <w:rPr>
          <w:b/>
          <w:sz w:val="28"/>
          <w:szCs w:val="28"/>
        </w:rPr>
      </w:pPr>
    </w:p>
    <w:p w:rsidR="00140059" w:rsidRPr="000211D1" w:rsidRDefault="000211D1" w:rsidP="000211D1">
      <w:pPr>
        <w:pStyle w:val="ConsPlusNonformat"/>
        <w:widowControl/>
        <w:numPr>
          <w:ilvl w:val="0"/>
          <w:numId w:val="39"/>
        </w:num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Технические </w:t>
      </w:r>
      <w:r w:rsidR="00F97320">
        <w:rPr>
          <w:rFonts w:ascii="Times New Roman" w:hAnsi="Times New Roman" w:cs="Times New Roman"/>
          <w:b/>
          <w:sz w:val="24"/>
          <w:szCs w:val="24"/>
        </w:rPr>
        <w:t>х</w:t>
      </w:r>
      <w:r w:rsidR="009E387A" w:rsidRPr="00D81B34">
        <w:rPr>
          <w:rFonts w:ascii="Times New Roman" w:hAnsi="Times New Roman" w:cs="Times New Roman"/>
          <w:b/>
          <w:sz w:val="24"/>
          <w:szCs w:val="24"/>
        </w:rPr>
        <w:t xml:space="preserve">арактеристики </w:t>
      </w:r>
      <w:r>
        <w:rPr>
          <w:rFonts w:ascii="Times New Roman" w:hAnsi="Times New Roman" w:cs="Times New Roman"/>
          <w:b/>
          <w:sz w:val="24"/>
          <w:szCs w:val="24"/>
        </w:rPr>
        <w:t>товаров</w:t>
      </w:r>
    </w:p>
    <w:p w:rsidR="00865310" w:rsidRDefault="00865310" w:rsidP="001202E0">
      <w:pPr>
        <w:jc w:val="center"/>
        <w:rPr>
          <w:b/>
        </w:rPr>
      </w:pPr>
    </w:p>
    <w:tbl>
      <w:tblPr>
        <w:tblStyle w:val="afd"/>
        <w:tblW w:w="0" w:type="auto"/>
        <w:tblLook w:val="01E0" w:firstRow="1" w:lastRow="1" w:firstColumn="1" w:lastColumn="1" w:noHBand="0" w:noVBand="0"/>
      </w:tblPr>
      <w:tblGrid>
        <w:gridCol w:w="7128"/>
        <w:gridCol w:w="2443"/>
      </w:tblGrid>
      <w:tr w:rsidR="000211D1" w:rsidRPr="000211D1" w:rsidTr="000211D1">
        <w:tc>
          <w:tcPr>
            <w:tcW w:w="7128" w:type="dxa"/>
          </w:tcPr>
          <w:p w:rsidR="000211D1" w:rsidRPr="000211D1" w:rsidRDefault="000211D1" w:rsidP="000211D1">
            <w:pPr>
              <w:widowControl/>
              <w:autoSpaceDE/>
              <w:autoSpaceDN/>
              <w:adjustRightInd/>
              <w:jc w:val="center"/>
              <w:rPr>
                <w:b/>
              </w:rPr>
            </w:pPr>
            <w:r w:rsidRPr="000211D1">
              <w:rPr>
                <w:b/>
              </w:rPr>
              <w:t>Назначение прибора</w:t>
            </w:r>
          </w:p>
        </w:tc>
        <w:tc>
          <w:tcPr>
            <w:tcW w:w="2443" w:type="dxa"/>
          </w:tcPr>
          <w:p w:rsidR="000211D1" w:rsidRPr="000211D1" w:rsidRDefault="000211D1" w:rsidP="000211D1">
            <w:pPr>
              <w:widowControl/>
              <w:autoSpaceDE/>
              <w:autoSpaceDN/>
              <w:adjustRightInd/>
              <w:jc w:val="center"/>
              <w:rPr>
                <w:b/>
              </w:rPr>
            </w:pPr>
            <w:r w:rsidRPr="000211D1">
              <w:rPr>
                <w:b/>
              </w:rPr>
              <w:t>Требуемое значение</w:t>
            </w:r>
          </w:p>
        </w:tc>
      </w:tr>
      <w:tr w:rsidR="00EB0E52" w:rsidRPr="000211D1" w:rsidTr="000211D1">
        <w:tc>
          <w:tcPr>
            <w:tcW w:w="7128" w:type="dxa"/>
          </w:tcPr>
          <w:p w:rsidR="00EB0E52" w:rsidRPr="00EB0E52" w:rsidRDefault="00824176" w:rsidP="00EB0E52">
            <w:pPr>
              <w:widowControl/>
              <w:autoSpaceDE/>
              <w:autoSpaceDN/>
              <w:adjustRightInd/>
            </w:pPr>
            <w:r>
              <w:t xml:space="preserve">Год </w:t>
            </w:r>
            <w:r w:rsidR="00EB0E52" w:rsidRPr="00EB0E52">
              <w:t>выпуска</w:t>
            </w:r>
          </w:p>
        </w:tc>
        <w:tc>
          <w:tcPr>
            <w:tcW w:w="2443" w:type="dxa"/>
          </w:tcPr>
          <w:p w:rsidR="00EB0E52" w:rsidRPr="00EB0E52" w:rsidRDefault="00EB0E52" w:rsidP="000211D1">
            <w:pPr>
              <w:widowControl/>
              <w:autoSpaceDE/>
              <w:autoSpaceDN/>
              <w:adjustRightInd/>
              <w:jc w:val="center"/>
            </w:pPr>
            <w:r w:rsidRPr="00EB0E52">
              <w:t>Не ранее 2011 года</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Возможность отображения для каждой </w:t>
            </w:r>
            <w:proofErr w:type="spellStart"/>
            <w:r w:rsidRPr="000211D1">
              <w:t>реографической</w:t>
            </w:r>
            <w:proofErr w:type="spellEnd"/>
            <w:r w:rsidRPr="000211D1">
              <w:t xml:space="preserve"> кривой дифференциальной кривой </w:t>
            </w:r>
          </w:p>
        </w:tc>
        <w:tc>
          <w:tcPr>
            <w:tcW w:w="2443" w:type="dxa"/>
          </w:tcPr>
          <w:p w:rsidR="000211D1" w:rsidRPr="000211D1" w:rsidRDefault="000211D1" w:rsidP="000211D1">
            <w:pPr>
              <w:widowControl/>
              <w:autoSpaceDE/>
              <w:autoSpaceDN/>
              <w:adjustRightInd/>
              <w:jc w:val="center"/>
            </w:pPr>
            <w:r w:rsidRPr="000211D1">
              <w:t>Наличие</w:t>
            </w:r>
          </w:p>
        </w:tc>
      </w:tr>
      <w:tr w:rsidR="000211D1" w:rsidRPr="000211D1" w:rsidTr="000211D1">
        <w:tc>
          <w:tcPr>
            <w:tcW w:w="7128" w:type="dxa"/>
          </w:tcPr>
          <w:p w:rsidR="000211D1" w:rsidRPr="000211D1" w:rsidRDefault="000211D1" w:rsidP="000211D1">
            <w:pPr>
              <w:widowControl/>
              <w:autoSpaceDE/>
              <w:autoSpaceDN/>
              <w:adjustRightInd/>
            </w:pPr>
            <w:r w:rsidRPr="000211D1">
              <w:t>Возможность отображения для каждой дифференциальной кривой второй дифференциальной кривой (вторая производная)</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Отображение всех кривых на миллиметровой сетке</w:t>
            </w:r>
          </w:p>
        </w:tc>
        <w:tc>
          <w:tcPr>
            <w:tcW w:w="2443" w:type="dxa"/>
          </w:tcPr>
          <w:p w:rsidR="000211D1" w:rsidRPr="000211D1" w:rsidRDefault="000211D1" w:rsidP="000211D1">
            <w:pPr>
              <w:widowControl/>
              <w:autoSpaceDE/>
              <w:autoSpaceDN/>
              <w:adjustRightInd/>
              <w:jc w:val="center"/>
            </w:pPr>
            <w:r w:rsidRPr="000211D1">
              <w:t>Наличие</w:t>
            </w:r>
          </w:p>
        </w:tc>
      </w:tr>
      <w:tr w:rsidR="000211D1" w:rsidRPr="000211D1" w:rsidTr="000211D1">
        <w:tc>
          <w:tcPr>
            <w:tcW w:w="7128" w:type="dxa"/>
          </w:tcPr>
          <w:p w:rsidR="000211D1" w:rsidRPr="000211D1" w:rsidRDefault="000211D1" w:rsidP="000211D1">
            <w:pPr>
              <w:widowControl/>
              <w:autoSpaceDE/>
              <w:autoSpaceDN/>
              <w:adjustRightInd/>
            </w:pPr>
            <w:r w:rsidRPr="000211D1">
              <w:t>Количество каналов ЭКГ</w:t>
            </w:r>
          </w:p>
        </w:tc>
        <w:tc>
          <w:tcPr>
            <w:tcW w:w="2443" w:type="dxa"/>
          </w:tcPr>
          <w:p w:rsidR="000211D1" w:rsidRPr="000211D1" w:rsidRDefault="000211D1" w:rsidP="000211D1">
            <w:pPr>
              <w:widowControl/>
              <w:autoSpaceDE/>
              <w:autoSpaceDN/>
              <w:adjustRightInd/>
              <w:jc w:val="center"/>
            </w:pPr>
            <w:r w:rsidRPr="000211D1">
              <w:t>Не менее 1</w:t>
            </w:r>
          </w:p>
        </w:tc>
      </w:tr>
      <w:tr w:rsidR="000211D1" w:rsidRPr="000211D1" w:rsidTr="000211D1">
        <w:tc>
          <w:tcPr>
            <w:tcW w:w="7128" w:type="dxa"/>
          </w:tcPr>
          <w:p w:rsidR="000211D1" w:rsidRPr="000211D1" w:rsidRDefault="000211D1" w:rsidP="000211D1">
            <w:pPr>
              <w:widowControl/>
              <w:autoSpaceDE/>
              <w:autoSpaceDN/>
              <w:adjustRightInd/>
            </w:pPr>
            <w:r w:rsidRPr="000211D1">
              <w:t>Диагностические методики</w:t>
            </w:r>
          </w:p>
        </w:tc>
        <w:tc>
          <w:tcPr>
            <w:tcW w:w="2443" w:type="dxa"/>
          </w:tcPr>
          <w:p w:rsidR="000211D1" w:rsidRPr="000211D1" w:rsidRDefault="000211D1" w:rsidP="000211D1">
            <w:pPr>
              <w:widowControl/>
              <w:autoSpaceDE/>
              <w:autoSpaceDN/>
              <w:adjustRightInd/>
              <w:jc w:val="center"/>
            </w:pP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Биполярная 4-канальная </w:t>
            </w:r>
            <w:proofErr w:type="spellStart"/>
            <w:r w:rsidRPr="000211D1">
              <w:t>реоэнцефалография</w:t>
            </w:r>
            <w:proofErr w:type="spellEnd"/>
          </w:p>
        </w:tc>
        <w:tc>
          <w:tcPr>
            <w:tcW w:w="2443" w:type="dxa"/>
          </w:tcPr>
          <w:p w:rsidR="000211D1" w:rsidRPr="000211D1" w:rsidRDefault="000211D1" w:rsidP="000211D1">
            <w:pPr>
              <w:widowControl/>
              <w:autoSpaceDE/>
              <w:autoSpaceDN/>
              <w:adjustRightInd/>
              <w:jc w:val="center"/>
            </w:pPr>
            <w:r w:rsidRPr="000211D1">
              <w:t>Наличие</w:t>
            </w:r>
          </w:p>
        </w:tc>
      </w:tr>
      <w:tr w:rsidR="000211D1" w:rsidRPr="000211D1" w:rsidTr="000211D1">
        <w:tc>
          <w:tcPr>
            <w:tcW w:w="7128" w:type="dxa"/>
          </w:tcPr>
          <w:p w:rsidR="000211D1" w:rsidRPr="000211D1" w:rsidRDefault="000211D1" w:rsidP="000211D1">
            <w:pPr>
              <w:widowControl/>
              <w:autoSpaceDE/>
              <w:autoSpaceDN/>
              <w:adjustRightInd/>
            </w:pPr>
            <w:proofErr w:type="spellStart"/>
            <w:r w:rsidRPr="000211D1">
              <w:t>Реоэнцефалокардиография</w:t>
            </w:r>
            <w:proofErr w:type="spellEnd"/>
            <w:r w:rsidRPr="000211D1">
              <w:t xml:space="preserve"> по </w:t>
            </w:r>
            <w:proofErr w:type="spellStart"/>
            <w:r w:rsidRPr="000211D1">
              <w:t>Палееву</w:t>
            </w:r>
            <w:proofErr w:type="spellEnd"/>
            <w:r w:rsidRPr="000211D1">
              <w:t xml:space="preserve"> (оценка мозговой фракции сердечного выброса)</w:t>
            </w:r>
          </w:p>
        </w:tc>
        <w:tc>
          <w:tcPr>
            <w:tcW w:w="2443" w:type="dxa"/>
          </w:tcPr>
          <w:p w:rsidR="000211D1" w:rsidRPr="000211D1" w:rsidRDefault="000211D1" w:rsidP="000211D1">
            <w:pPr>
              <w:widowControl/>
              <w:autoSpaceDE/>
              <w:autoSpaceDN/>
              <w:adjustRightInd/>
              <w:jc w:val="center"/>
            </w:pPr>
            <w:r w:rsidRPr="000211D1">
              <w:t>Наличие</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Усреднение </w:t>
            </w:r>
            <w:proofErr w:type="spellStart"/>
            <w:r w:rsidRPr="000211D1">
              <w:t>реографических</w:t>
            </w:r>
            <w:proofErr w:type="spellEnd"/>
            <w:r w:rsidRPr="000211D1">
              <w:t xml:space="preserve"> кривых на заданном пользователем участке записи </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Неограниченное количество функциональных проб</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Наличие в программе базы данных медицинских норм по всем </w:t>
            </w:r>
            <w:proofErr w:type="spellStart"/>
            <w:r w:rsidRPr="000211D1">
              <w:t>реографическим</w:t>
            </w:r>
            <w:proofErr w:type="spellEnd"/>
            <w:r w:rsidRPr="000211D1">
              <w:t xml:space="preserve"> методикам (РЭГ РВГ РКГ ИРГ РЭКГ). Нормы должны зависеть от пола и возраста пациента</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Автоматическое сравнение любого </w:t>
            </w:r>
            <w:proofErr w:type="spellStart"/>
            <w:r w:rsidRPr="000211D1">
              <w:t>реографического</w:t>
            </w:r>
            <w:proofErr w:type="spellEnd"/>
            <w:r w:rsidRPr="000211D1">
              <w:t xml:space="preserve"> параметра с нормой (выведение параметров в табличной форме: один столбик содержит название параметра, а соседний норму)</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Автоматическое и визуальное сравнение результатов функциональных проб</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Подключение прибора к компьютеру</w:t>
            </w:r>
          </w:p>
        </w:tc>
        <w:tc>
          <w:tcPr>
            <w:tcW w:w="2443" w:type="dxa"/>
          </w:tcPr>
          <w:p w:rsidR="000211D1" w:rsidRPr="000211D1" w:rsidRDefault="000211D1" w:rsidP="000211D1">
            <w:pPr>
              <w:widowControl/>
              <w:autoSpaceDE/>
              <w:autoSpaceDN/>
              <w:adjustRightInd/>
              <w:jc w:val="center"/>
              <w:rPr>
                <w:lang w:val="en-US"/>
              </w:rPr>
            </w:pPr>
            <w:r w:rsidRPr="000211D1">
              <w:rPr>
                <w:lang w:val="en-US"/>
              </w:rPr>
              <w:t>USB</w:t>
            </w:r>
          </w:p>
        </w:tc>
      </w:tr>
      <w:tr w:rsidR="000211D1" w:rsidRPr="000211D1" w:rsidTr="000211D1">
        <w:tc>
          <w:tcPr>
            <w:tcW w:w="7128" w:type="dxa"/>
          </w:tcPr>
          <w:p w:rsidR="000211D1" w:rsidRPr="000211D1" w:rsidRDefault="000211D1" w:rsidP="000211D1">
            <w:pPr>
              <w:widowControl/>
              <w:autoSpaceDE/>
              <w:autoSpaceDN/>
              <w:adjustRightInd/>
            </w:pPr>
            <w:r w:rsidRPr="000211D1">
              <w:t>Отсутствие необходимости установки дополнительных плат в компьютер</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AE5D44" w:rsidTr="000211D1">
        <w:tc>
          <w:tcPr>
            <w:tcW w:w="7128" w:type="dxa"/>
          </w:tcPr>
          <w:p w:rsidR="000211D1" w:rsidRPr="000211D1" w:rsidRDefault="000211D1" w:rsidP="000211D1">
            <w:pPr>
              <w:widowControl/>
              <w:autoSpaceDE/>
              <w:autoSpaceDN/>
              <w:adjustRightInd/>
            </w:pPr>
            <w:r w:rsidRPr="000211D1">
              <w:t>Операционная система</w:t>
            </w:r>
          </w:p>
        </w:tc>
        <w:tc>
          <w:tcPr>
            <w:tcW w:w="2443" w:type="dxa"/>
          </w:tcPr>
          <w:p w:rsidR="000211D1" w:rsidRPr="000211D1" w:rsidRDefault="000211D1" w:rsidP="000211D1">
            <w:pPr>
              <w:widowControl/>
              <w:autoSpaceDE/>
              <w:autoSpaceDN/>
              <w:adjustRightInd/>
              <w:jc w:val="center"/>
              <w:rPr>
                <w:lang w:val="en-US"/>
              </w:rPr>
            </w:pPr>
            <w:r w:rsidRPr="000211D1">
              <w:rPr>
                <w:lang w:val="en-US"/>
              </w:rPr>
              <w:t xml:space="preserve">Windows XP,  </w:t>
            </w:r>
          </w:p>
          <w:p w:rsidR="000211D1" w:rsidRPr="000211D1" w:rsidRDefault="000211D1" w:rsidP="000211D1">
            <w:pPr>
              <w:widowControl/>
              <w:autoSpaceDE/>
              <w:autoSpaceDN/>
              <w:adjustRightInd/>
              <w:jc w:val="center"/>
              <w:rPr>
                <w:lang w:val="en-US"/>
              </w:rPr>
            </w:pPr>
            <w:r w:rsidRPr="000211D1">
              <w:rPr>
                <w:lang w:val="en-US"/>
              </w:rPr>
              <w:t xml:space="preserve">Windows Vista,  </w:t>
            </w:r>
          </w:p>
          <w:p w:rsidR="000211D1" w:rsidRPr="000211D1" w:rsidRDefault="000211D1" w:rsidP="000211D1">
            <w:pPr>
              <w:widowControl/>
              <w:autoSpaceDE/>
              <w:autoSpaceDN/>
              <w:adjustRightInd/>
              <w:jc w:val="center"/>
              <w:rPr>
                <w:lang w:val="en-US"/>
              </w:rPr>
            </w:pPr>
            <w:r w:rsidRPr="000211D1">
              <w:rPr>
                <w:lang w:val="en-US"/>
              </w:rPr>
              <w:t xml:space="preserve">Windows 7,  </w:t>
            </w:r>
          </w:p>
        </w:tc>
      </w:tr>
      <w:tr w:rsidR="000211D1" w:rsidRPr="000211D1" w:rsidTr="000211D1">
        <w:tc>
          <w:tcPr>
            <w:tcW w:w="7128" w:type="dxa"/>
          </w:tcPr>
          <w:p w:rsidR="000211D1" w:rsidRPr="000211D1" w:rsidRDefault="000211D1" w:rsidP="000211D1">
            <w:pPr>
              <w:widowControl/>
              <w:autoSpaceDE/>
              <w:autoSpaceDN/>
              <w:adjustRightInd/>
            </w:pPr>
            <w:r w:rsidRPr="000211D1">
              <w:t>Одновременный просмотр на экране нескольких обследований или нескольких проб одного обследования</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Автоматическая генерация протокола обследования (основные результаты исследования и словесное описание) с возможностью дальнейшего редактирования  </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Включение в протокол обследования графиков, рисунков и таблиц</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rPr>
                <w:b/>
              </w:rPr>
            </w:pPr>
            <w:r w:rsidRPr="000211D1">
              <w:rPr>
                <w:b/>
              </w:rPr>
              <w:t xml:space="preserve">Параметры  </w:t>
            </w:r>
            <w:proofErr w:type="spellStart"/>
            <w:r w:rsidRPr="000211D1">
              <w:rPr>
                <w:b/>
              </w:rPr>
              <w:t>реографических</w:t>
            </w:r>
            <w:proofErr w:type="spellEnd"/>
            <w:r w:rsidRPr="000211D1">
              <w:rPr>
                <w:b/>
              </w:rPr>
              <w:t xml:space="preserve"> каналов </w:t>
            </w:r>
          </w:p>
        </w:tc>
        <w:tc>
          <w:tcPr>
            <w:tcW w:w="2443" w:type="dxa"/>
          </w:tcPr>
          <w:p w:rsidR="000211D1" w:rsidRPr="000211D1" w:rsidRDefault="000211D1" w:rsidP="000211D1">
            <w:pPr>
              <w:widowControl/>
              <w:autoSpaceDE/>
              <w:autoSpaceDN/>
              <w:adjustRightInd/>
              <w:jc w:val="center"/>
            </w:pPr>
          </w:p>
        </w:tc>
      </w:tr>
      <w:tr w:rsidR="000211D1" w:rsidRPr="000211D1" w:rsidTr="000211D1">
        <w:tc>
          <w:tcPr>
            <w:tcW w:w="7128" w:type="dxa"/>
          </w:tcPr>
          <w:p w:rsidR="000211D1" w:rsidRPr="000211D1" w:rsidRDefault="000211D1" w:rsidP="000211D1">
            <w:pPr>
              <w:widowControl/>
              <w:autoSpaceDE/>
              <w:autoSpaceDN/>
              <w:adjustRightInd/>
            </w:pPr>
            <w:r w:rsidRPr="000211D1">
              <w:t>Частота измерительного тока</w:t>
            </w:r>
          </w:p>
        </w:tc>
        <w:tc>
          <w:tcPr>
            <w:tcW w:w="2443" w:type="dxa"/>
          </w:tcPr>
          <w:p w:rsidR="000211D1" w:rsidRPr="000211D1" w:rsidRDefault="000211D1" w:rsidP="000211D1">
            <w:pPr>
              <w:widowControl/>
              <w:autoSpaceDE/>
              <w:autoSpaceDN/>
              <w:adjustRightInd/>
              <w:jc w:val="center"/>
            </w:pPr>
            <w:r w:rsidRPr="000211D1">
              <w:t>30-100 кГц (программное задание)</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Режим </w:t>
            </w:r>
          </w:p>
        </w:tc>
        <w:tc>
          <w:tcPr>
            <w:tcW w:w="2443" w:type="dxa"/>
          </w:tcPr>
          <w:p w:rsidR="000211D1" w:rsidRPr="000211D1" w:rsidRDefault="000211D1" w:rsidP="000211D1">
            <w:pPr>
              <w:widowControl/>
              <w:autoSpaceDE/>
              <w:autoSpaceDN/>
              <w:adjustRightInd/>
              <w:jc w:val="center"/>
            </w:pPr>
            <w:proofErr w:type="spellStart"/>
            <w:r w:rsidRPr="000211D1">
              <w:t>Биполярый</w:t>
            </w:r>
            <w:proofErr w:type="spellEnd"/>
            <w:r w:rsidRPr="000211D1">
              <w:t xml:space="preserve">, </w:t>
            </w:r>
            <w:proofErr w:type="spellStart"/>
            <w:r w:rsidRPr="000211D1">
              <w:t>тетраполярный</w:t>
            </w:r>
            <w:proofErr w:type="spellEnd"/>
          </w:p>
        </w:tc>
      </w:tr>
      <w:tr w:rsidR="000211D1" w:rsidRPr="000211D1" w:rsidTr="000211D1">
        <w:tc>
          <w:tcPr>
            <w:tcW w:w="7128" w:type="dxa"/>
          </w:tcPr>
          <w:p w:rsidR="000211D1" w:rsidRPr="000211D1" w:rsidRDefault="000211D1" w:rsidP="000211D1">
            <w:pPr>
              <w:widowControl/>
              <w:autoSpaceDE/>
              <w:autoSpaceDN/>
              <w:adjustRightInd/>
            </w:pPr>
            <w:r w:rsidRPr="000211D1">
              <w:t>Действующее значение зондирующего тока</w:t>
            </w:r>
          </w:p>
        </w:tc>
        <w:tc>
          <w:tcPr>
            <w:tcW w:w="2443" w:type="dxa"/>
          </w:tcPr>
          <w:p w:rsidR="000211D1" w:rsidRPr="000211D1" w:rsidRDefault="000211D1" w:rsidP="000211D1">
            <w:pPr>
              <w:widowControl/>
              <w:autoSpaceDE/>
              <w:autoSpaceDN/>
              <w:adjustRightInd/>
              <w:jc w:val="center"/>
            </w:pPr>
            <w:r w:rsidRPr="000211D1">
              <w:t>Не более 2,8 мА</w:t>
            </w:r>
          </w:p>
        </w:tc>
      </w:tr>
      <w:tr w:rsidR="000211D1" w:rsidRPr="000211D1" w:rsidTr="000211D1">
        <w:tc>
          <w:tcPr>
            <w:tcW w:w="7128" w:type="dxa"/>
          </w:tcPr>
          <w:p w:rsidR="000211D1" w:rsidRPr="000211D1" w:rsidRDefault="000211D1" w:rsidP="000211D1">
            <w:pPr>
              <w:widowControl/>
              <w:autoSpaceDE/>
              <w:autoSpaceDN/>
              <w:adjustRightInd/>
            </w:pPr>
            <w:r w:rsidRPr="000211D1">
              <w:t>Чувствительность</w:t>
            </w:r>
          </w:p>
        </w:tc>
        <w:tc>
          <w:tcPr>
            <w:tcW w:w="2443" w:type="dxa"/>
          </w:tcPr>
          <w:p w:rsidR="000211D1" w:rsidRPr="000211D1" w:rsidRDefault="000211D1" w:rsidP="000211D1">
            <w:pPr>
              <w:widowControl/>
              <w:autoSpaceDE/>
              <w:autoSpaceDN/>
              <w:adjustRightInd/>
              <w:jc w:val="center"/>
            </w:pPr>
            <w:r w:rsidRPr="000211D1">
              <w:t>0,001-1,0 Ом/</w:t>
            </w:r>
            <w:proofErr w:type="gramStart"/>
            <w:r w:rsidRPr="000211D1">
              <w:t>мм</w:t>
            </w:r>
            <w:proofErr w:type="gramEnd"/>
            <w:r w:rsidRPr="000211D1">
              <w:t xml:space="preserve"> (программное задание)</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Взаимовлияние между каналами </w:t>
            </w:r>
          </w:p>
        </w:tc>
        <w:tc>
          <w:tcPr>
            <w:tcW w:w="2443" w:type="dxa"/>
          </w:tcPr>
          <w:p w:rsidR="000211D1" w:rsidRPr="000211D1" w:rsidRDefault="000211D1" w:rsidP="000211D1">
            <w:pPr>
              <w:widowControl/>
              <w:autoSpaceDE/>
              <w:autoSpaceDN/>
              <w:adjustRightInd/>
              <w:jc w:val="center"/>
            </w:pPr>
            <w:r w:rsidRPr="000211D1">
              <w:t>Не более 3%</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Диапазон измерения базового сопротивления </w:t>
            </w:r>
          </w:p>
        </w:tc>
        <w:tc>
          <w:tcPr>
            <w:tcW w:w="2443" w:type="dxa"/>
          </w:tcPr>
          <w:p w:rsidR="000211D1" w:rsidRPr="000211D1" w:rsidRDefault="000211D1" w:rsidP="000211D1">
            <w:pPr>
              <w:widowControl/>
              <w:autoSpaceDE/>
              <w:autoSpaceDN/>
              <w:adjustRightInd/>
              <w:jc w:val="center"/>
            </w:pPr>
            <w:r w:rsidRPr="000211D1">
              <w:t>10-700 Ом</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Диапазон измерения базового размаха сигнала объемной </w:t>
            </w:r>
            <w:proofErr w:type="spellStart"/>
            <w:r w:rsidRPr="000211D1">
              <w:t>реограммы</w:t>
            </w:r>
            <w:proofErr w:type="spellEnd"/>
            <w:r w:rsidRPr="000211D1">
              <w:t xml:space="preserve"> (переменной составляющей  сопротивления)</w:t>
            </w:r>
          </w:p>
        </w:tc>
        <w:tc>
          <w:tcPr>
            <w:tcW w:w="2443" w:type="dxa"/>
          </w:tcPr>
          <w:p w:rsidR="000211D1" w:rsidRPr="000211D1" w:rsidRDefault="000211D1" w:rsidP="000211D1">
            <w:pPr>
              <w:widowControl/>
              <w:autoSpaceDE/>
              <w:autoSpaceDN/>
              <w:adjustRightInd/>
              <w:jc w:val="center"/>
            </w:pPr>
            <w:r w:rsidRPr="000211D1">
              <w:t>0,025-5,0 Ом</w:t>
            </w:r>
          </w:p>
        </w:tc>
      </w:tr>
      <w:tr w:rsidR="000211D1" w:rsidRPr="000211D1" w:rsidTr="000211D1">
        <w:tc>
          <w:tcPr>
            <w:tcW w:w="7128" w:type="dxa"/>
          </w:tcPr>
          <w:p w:rsidR="000211D1" w:rsidRPr="000211D1" w:rsidRDefault="000211D1" w:rsidP="000211D1">
            <w:pPr>
              <w:widowControl/>
              <w:autoSpaceDE/>
              <w:autoSpaceDN/>
              <w:adjustRightInd/>
            </w:pPr>
            <w:r w:rsidRPr="000211D1">
              <w:t>Погрешность измерения базового сопротивления</w:t>
            </w:r>
          </w:p>
        </w:tc>
        <w:tc>
          <w:tcPr>
            <w:tcW w:w="2443" w:type="dxa"/>
          </w:tcPr>
          <w:p w:rsidR="000211D1" w:rsidRPr="000211D1" w:rsidRDefault="000211D1" w:rsidP="000211D1">
            <w:pPr>
              <w:widowControl/>
              <w:autoSpaceDE/>
              <w:autoSpaceDN/>
              <w:adjustRightInd/>
              <w:jc w:val="center"/>
            </w:pPr>
            <w:r w:rsidRPr="000211D1">
              <w:t>± 10%</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Класс безопасности </w:t>
            </w:r>
          </w:p>
        </w:tc>
        <w:tc>
          <w:tcPr>
            <w:tcW w:w="2443" w:type="dxa"/>
          </w:tcPr>
          <w:p w:rsidR="000211D1" w:rsidRPr="000211D1" w:rsidRDefault="000211D1" w:rsidP="000211D1">
            <w:pPr>
              <w:widowControl/>
              <w:autoSpaceDE/>
              <w:autoSpaceDN/>
              <w:adjustRightInd/>
              <w:jc w:val="center"/>
              <w:rPr>
                <w:lang w:val="en-US"/>
              </w:rPr>
            </w:pPr>
            <w:r w:rsidRPr="000211D1">
              <w:rPr>
                <w:lang w:val="en-US"/>
              </w:rPr>
              <w:t>I</w:t>
            </w:r>
          </w:p>
        </w:tc>
      </w:tr>
      <w:tr w:rsidR="000211D1" w:rsidRPr="000211D1" w:rsidTr="000211D1">
        <w:tc>
          <w:tcPr>
            <w:tcW w:w="7128" w:type="dxa"/>
          </w:tcPr>
          <w:p w:rsidR="000211D1" w:rsidRPr="000211D1" w:rsidRDefault="000211D1" w:rsidP="000211D1">
            <w:pPr>
              <w:widowControl/>
              <w:autoSpaceDE/>
              <w:autoSpaceDN/>
              <w:adjustRightInd/>
            </w:pPr>
            <w:r w:rsidRPr="000211D1">
              <w:t>Рабочие части</w:t>
            </w:r>
          </w:p>
        </w:tc>
        <w:tc>
          <w:tcPr>
            <w:tcW w:w="2443" w:type="dxa"/>
          </w:tcPr>
          <w:p w:rsidR="000211D1" w:rsidRPr="000211D1" w:rsidRDefault="000211D1" w:rsidP="000211D1">
            <w:pPr>
              <w:widowControl/>
              <w:autoSpaceDE/>
              <w:autoSpaceDN/>
              <w:adjustRightInd/>
              <w:jc w:val="center"/>
              <w:rPr>
                <w:lang w:val="en-US"/>
              </w:rPr>
            </w:pPr>
            <w:r w:rsidRPr="000211D1">
              <w:rPr>
                <w:lang w:val="en-US"/>
              </w:rPr>
              <w:t>BF</w:t>
            </w:r>
          </w:p>
        </w:tc>
      </w:tr>
      <w:tr w:rsidR="000211D1" w:rsidRPr="000211D1" w:rsidTr="000211D1">
        <w:tc>
          <w:tcPr>
            <w:tcW w:w="7128" w:type="dxa"/>
          </w:tcPr>
          <w:p w:rsidR="000211D1" w:rsidRPr="000211D1" w:rsidRDefault="000211D1" w:rsidP="000211D1">
            <w:pPr>
              <w:widowControl/>
              <w:autoSpaceDE/>
              <w:autoSpaceDN/>
              <w:adjustRightInd/>
              <w:rPr>
                <w:b/>
              </w:rPr>
            </w:pPr>
            <w:r w:rsidRPr="000211D1">
              <w:rPr>
                <w:b/>
              </w:rPr>
              <w:t>Комплект постановки</w:t>
            </w:r>
          </w:p>
        </w:tc>
        <w:tc>
          <w:tcPr>
            <w:tcW w:w="2443" w:type="dxa"/>
          </w:tcPr>
          <w:p w:rsidR="000211D1" w:rsidRPr="000211D1" w:rsidRDefault="000211D1" w:rsidP="000211D1">
            <w:pPr>
              <w:widowControl/>
              <w:autoSpaceDE/>
              <w:autoSpaceDN/>
              <w:adjustRightInd/>
              <w:jc w:val="center"/>
            </w:pPr>
          </w:p>
        </w:tc>
      </w:tr>
      <w:tr w:rsidR="000211D1" w:rsidRPr="000211D1" w:rsidTr="000211D1">
        <w:tc>
          <w:tcPr>
            <w:tcW w:w="7128" w:type="dxa"/>
          </w:tcPr>
          <w:p w:rsidR="000211D1" w:rsidRPr="000211D1" w:rsidRDefault="000211D1" w:rsidP="000211D1">
            <w:pPr>
              <w:widowControl/>
              <w:autoSpaceDE/>
              <w:autoSpaceDN/>
              <w:adjustRightInd/>
            </w:pPr>
            <w:proofErr w:type="spellStart"/>
            <w:r w:rsidRPr="000211D1">
              <w:t>Реографический</w:t>
            </w:r>
            <w:proofErr w:type="spellEnd"/>
            <w:r w:rsidRPr="000211D1">
              <w:t xml:space="preserve"> блок на стойке </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Комплект электродов для регистрации РЭ</w:t>
            </w:r>
            <w:proofErr w:type="gramStart"/>
            <w:r w:rsidRPr="000211D1">
              <w:t>Г(</w:t>
            </w:r>
            <w:proofErr w:type="spellStart"/>
            <w:proofErr w:type="gramEnd"/>
            <w:r w:rsidRPr="000211D1">
              <w:t>биополярный</w:t>
            </w:r>
            <w:proofErr w:type="spellEnd"/>
            <w:r w:rsidRPr="000211D1">
              <w:t xml:space="preserve"> и </w:t>
            </w:r>
            <w:proofErr w:type="spellStart"/>
            <w:r w:rsidRPr="000211D1">
              <w:t>тетраполярный</w:t>
            </w:r>
            <w:proofErr w:type="spellEnd"/>
            <w:r w:rsidRPr="000211D1">
              <w:t>)</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Комплект электродов для регистрации РЭКГ</w:t>
            </w:r>
          </w:p>
        </w:tc>
        <w:tc>
          <w:tcPr>
            <w:tcW w:w="2443" w:type="dxa"/>
          </w:tcPr>
          <w:p w:rsidR="000211D1" w:rsidRPr="000211D1" w:rsidRDefault="000211D1" w:rsidP="000211D1">
            <w:pPr>
              <w:widowControl/>
              <w:autoSpaceDE/>
              <w:autoSpaceDN/>
              <w:adjustRightInd/>
              <w:jc w:val="center"/>
            </w:pPr>
            <w:r w:rsidRPr="000211D1">
              <w:t>Наличие</w:t>
            </w:r>
          </w:p>
        </w:tc>
      </w:tr>
      <w:tr w:rsidR="000211D1" w:rsidRPr="000211D1" w:rsidTr="000211D1">
        <w:tc>
          <w:tcPr>
            <w:tcW w:w="7128" w:type="dxa"/>
          </w:tcPr>
          <w:p w:rsidR="000211D1" w:rsidRPr="000211D1" w:rsidRDefault="000211D1" w:rsidP="000211D1">
            <w:pPr>
              <w:widowControl/>
              <w:autoSpaceDE/>
              <w:autoSpaceDN/>
              <w:adjustRightInd/>
            </w:pPr>
            <w:r w:rsidRPr="000211D1">
              <w:t>Комплект электродов для регистрации ЭКГ с отводящим кабелем (для РЭГ и РВГ) программное обеспечение</w:t>
            </w:r>
          </w:p>
        </w:tc>
        <w:tc>
          <w:tcPr>
            <w:tcW w:w="2443" w:type="dxa"/>
          </w:tcPr>
          <w:p w:rsidR="000211D1" w:rsidRPr="000211D1" w:rsidRDefault="000211D1" w:rsidP="000211D1">
            <w:pPr>
              <w:widowControl/>
              <w:autoSpaceDE/>
              <w:autoSpaceDN/>
              <w:adjustRightInd/>
              <w:jc w:val="center"/>
            </w:pPr>
            <w:r w:rsidRPr="000211D1">
              <w:t xml:space="preserve">Наличие </w:t>
            </w:r>
          </w:p>
        </w:tc>
      </w:tr>
      <w:tr w:rsidR="000211D1" w:rsidRPr="000211D1" w:rsidTr="000211D1">
        <w:tc>
          <w:tcPr>
            <w:tcW w:w="7128" w:type="dxa"/>
          </w:tcPr>
          <w:p w:rsidR="000211D1" w:rsidRPr="000211D1" w:rsidRDefault="000211D1" w:rsidP="000211D1">
            <w:pPr>
              <w:widowControl/>
              <w:autoSpaceDE/>
              <w:autoSpaceDN/>
              <w:adjustRightInd/>
            </w:pPr>
            <w:r w:rsidRPr="000211D1">
              <w:t xml:space="preserve">Кабель отведения для </w:t>
            </w:r>
            <w:proofErr w:type="spellStart"/>
            <w:r w:rsidRPr="000211D1">
              <w:t>тетраполярного</w:t>
            </w:r>
            <w:proofErr w:type="spellEnd"/>
            <w:r w:rsidRPr="000211D1">
              <w:t xml:space="preserve"> режима</w:t>
            </w:r>
          </w:p>
        </w:tc>
        <w:tc>
          <w:tcPr>
            <w:tcW w:w="2443" w:type="dxa"/>
          </w:tcPr>
          <w:p w:rsidR="000211D1" w:rsidRPr="000211D1" w:rsidRDefault="000211D1" w:rsidP="000211D1">
            <w:pPr>
              <w:widowControl/>
              <w:autoSpaceDE/>
              <w:autoSpaceDN/>
              <w:adjustRightInd/>
              <w:jc w:val="center"/>
            </w:pPr>
            <w:r w:rsidRPr="000211D1">
              <w:t>Наличие</w:t>
            </w:r>
          </w:p>
        </w:tc>
      </w:tr>
      <w:tr w:rsidR="000211D1" w:rsidRPr="000211D1" w:rsidTr="000211D1">
        <w:tc>
          <w:tcPr>
            <w:tcW w:w="7128" w:type="dxa"/>
          </w:tcPr>
          <w:p w:rsidR="000211D1" w:rsidRPr="000211D1" w:rsidRDefault="000211D1" w:rsidP="000211D1">
            <w:pPr>
              <w:widowControl/>
              <w:autoSpaceDE/>
              <w:autoSpaceDN/>
              <w:adjustRightInd/>
            </w:pPr>
            <w:r w:rsidRPr="000211D1">
              <w:t>Резиновая лента для крепления электродов</w:t>
            </w:r>
          </w:p>
        </w:tc>
        <w:tc>
          <w:tcPr>
            <w:tcW w:w="2443" w:type="dxa"/>
          </w:tcPr>
          <w:p w:rsidR="000211D1" w:rsidRPr="000211D1" w:rsidRDefault="000211D1" w:rsidP="000211D1">
            <w:pPr>
              <w:widowControl/>
              <w:autoSpaceDE/>
              <w:autoSpaceDN/>
              <w:adjustRightInd/>
              <w:jc w:val="center"/>
            </w:pPr>
            <w:r w:rsidRPr="000211D1">
              <w:t>Наличие</w:t>
            </w:r>
          </w:p>
        </w:tc>
      </w:tr>
      <w:tr w:rsidR="000211D1" w:rsidRPr="000211D1" w:rsidTr="000211D1">
        <w:tc>
          <w:tcPr>
            <w:tcW w:w="7128" w:type="dxa"/>
          </w:tcPr>
          <w:p w:rsidR="000211D1" w:rsidRPr="000211D1" w:rsidRDefault="000211D1" w:rsidP="000211D1">
            <w:pPr>
              <w:widowControl/>
              <w:autoSpaceDE/>
              <w:autoSpaceDN/>
              <w:adjustRightInd/>
            </w:pPr>
            <w:r w:rsidRPr="000211D1">
              <w:lastRenderedPageBreak/>
              <w:t>Фиксатор резиновой ленты</w:t>
            </w:r>
          </w:p>
        </w:tc>
        <w:tc>
          <w:tcPr>
            <w:tcW w:w="2443" w:type="dxa"/>
          </w:tcPr>
          <w:p w:rsidR="000211D1" w:rsidRPr="000211D1" w:rsidRDefault="000211D1" w:rsidP="000211D1">
            <w:pPr>
              <w:widowControl/>
              <w:autoSpaceDE/>
              <w:autoSpaceDN/>
              <w:adjustRightInd/>
              <w:jc w:val="center"/>
            </w:pPr>
            <w:r w:rsidRPr="000211D1">
              <w:t>Наличие</w:t>
            </w:r>
          </w:p>
        </w:tc>
      </w:tr>
      <w:tr w:rsidR="000211D1" w:rsidRPr="000211D1" w:rsidTr="000211D1">
        <w:tc>
          <w:tcPr>
            <w:tcW w:w="7128" w:type="dxa"/>
          </w:tcPr>
          <w:p w:rsidR="000211D1" w:rsidRPr="000211D1" w:rsidRDefault="000211D1" w:rsidP="000211D1">
            <w:pPr>
              <w:widowControl/>
              <w:autoSpaceDE/>
              <w:autoSpaceDN/>
              <w:adjustRightInd/>
            </w:pPr>
            <w:r w:rsidRPr="000211D1">
              <w:t>Кабель отведения для канала ЭКГ</w:t>
            </w:r>
          </w:p>
        </w:tc>
        <w:tc>
          <w:tcPr>
            <w:tcW w:w="2443" w:type="dxa"/>
          </w:tcPr>
          <w:p w:rsidR="000211D1" w:rsidRPr="000211D1" w:rsidRDefault="000211D1" w:rsidP="000211D1">
            <w:pPr>
              <w:widowControl/>
              <w:autoSpaceDE/>
              <w:autoSpaceDN/>
              <w:adjustRightInd/>
              <w:jc w:val="center"/>
            </w:pPr>
            <w:r w:rsidRPr="000211D1">
              <w:t>Наличие</w:t>
            </w:r>
          </w:p>
        </w:tc>
      </w:tr>
      <w:tr w:rsidR="000211D1" w:rsidRPr="000211D1" w:rsidTr="000211D1">
        <w:tc>
          <w:tcPr>
            <w:tcW w:w="7128" w:type="dxa"/>
          </w:tcPr>
          <w:p w:rsidR="000211D1" w:rsidRPr="00087D78" w:rsidRDefault="000211D1" w:rsidP="000211D1">
            <w:pPr>
              <w:widowControl/>
              <w:autoSpaceDE/>
              <w:autoSpaceDN/>
              <w:adjustRightInd/>
            </w:pPr>
            <w:r w:rsidRPr="00087D78">
              <w:t xml:space="preserve">Сумка для переноски </w:t>
            </w:r>
          </w:p>
        </w:tc>
        <w:tc>
          <w:tcPr>
            <w:tcW w:w="2443" w:type="dxa"/>
          </w:tcPr>
          <w:p w:rsidR="000211D1" w:rsidRPr="00087D78" w:rsidRDefault="000211D1" w:rsidP="000211D1">
            <w:pPr>
              <w:widowControl/>
              <w:autoSpaceDE/>
              <w:autoSpaceDN/>
              <w:adjustRightInd/>
              <w:jc w:val="center"/>
            </w:pPr>
            <w:r w:rsidRPr="00087D78">
              <w:t xml:space="preserve">Наличие </w:t>
            </w:r>
          </w:p>
        </w:tc>
      </w:tr>
    </w:tbl>
    <w:p w:rsidR="000211D1" w:rsidRDefault="000211D1" w:rsidP="000211D1">
      <w:pPr>
        <w:pStyle w:val="ConsNormal"/>
        <w:widowControl/>
        <w:snapToGrid w:val="0"/>
        <w:ind w:firstLine="709"/>
        <w:jc w:val="center"/>
        <w:rPr>
          <w:rFonts w:ascii="Times New Roman" w:hAnsi="Times New Roman" w:cs="Times New Roman"/>
          <w:b/>
          <w:sz w:val="24"/>
          <w:szCs w:val="24"/>
        </w:rPr>
      </w:pPr>
    </w:p>
    <w:p w:rsidR="000211D1" w:rsidRPr="00337A35" w:rsidRDefault="000211D1" w:rsidP="000211D1">
      <w:pPr>
        <w:pStyle w:val="ConsNormal"/>
        <w:widowControl/>
        <w:snapToGrid w:v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337A35">
        <w:rPr>
          <w:rFonts w:ascii="Times New Roman" w:hAnsi="Times New Roman" w:cs="Times New Roman"/>
          <w:b/>
          <w:sz w:val="24"/>
          <w:szCs w:val="24"/>
        </w:rPr>
        <w:t>Требования к качеству, тех</w:t>
      </w:r>
      <w:r>
        <w:rPr>
          <w:rFonts w:ascii="Times New Roman" w:hAnsi="Times New Roman" w:cs="Times New Roman"/>
          <w:b/>
          <w:sz w:val="24"/>
          <w:szCs w:val="24"/>
        </w:rPr>
        <w:t>ническим характеристикам товара, требования к сроку предоставления гарантии качества</w:t>
      </w:r>
    </w:p>
    <w:p w:rsidR="000211D1" w:rsidRPr="00830FF5" w:rsidRDefault="000211D1" w:rsidP="000211D1">
      <w:pPr>
        <w:ind w:firstLine="709"/>
        <w:jc w:val="both"/>
        <w:outlineLvl w:val="1"/>
        <w:rPr>
          <w:sz w:val="24"/>
          <w:szCs w:val="24"/>
        </w:rPr>
      </w:pPr>
      <w:r w:rsidRPr="00830FF5">
        <w:rPr>
          <w:sz w:val="24"/>
          <w:szCs w:val="24"/>
        </w:rPr>
        <w:t xml:space="preserve">Качество поставляемого Товара должно соответствовать </w:t>
      </w:r>
      <w:r w:rsidR="00833535">
        <w:rPr>
          <w:sz w:val="24"/>
          <w:szCs w:val="24"/>
        </w:rPr>
        <w:t>ГОСТ,</w:t>
      </w:r>
      <w:r w:rsidR="008B71B6">
        <w:rPr>
          <w:sz w:val="24"/>
          <w:szCs w:val="24"/>
        </w:rPr>
        <w:t xml:space="preserve"> международным стандартам (наличие у производителя сертификатов </w:t>
      </w:r>
      <w:r w:rsidR="008B71B6">
        <w:rPr>
          <w:sz w:val="24"/>
          <w:szCs w:val="24"/>
          <w:lang w:val="en-US"/>
        </w:rPr>
        <w:t>DIN</w:t>
      </w:r>
      <w:r w:rsidR="008B71B6" w:rsidRPr="008B71B6">
        <w:rPr>
          <w:sz w:val="24"/>
          <w:szCs w:val="24"/>
        </w:rPr>
        <w:t xml:space="preserve"> </w:t>
      </w:r>
      <w:r w:rsidR="008B71B6">
        <w:rPr>
          <w:sz w:val="24"/>
          <w:szCs w:val="24"/>
          <w:lang w:val="en-US"/>
        </w:rPr>
        <w:t>EN</w:t>
      </w:r>
      <w:r w:rsidR="008B71B6" w:rsidRPr="008B71B6">
        <w:rPr>
          <w:sz w:val="24"/>
          <w:szCs w:val="24"/>
        </w:rPr>
        <w:t xml:space="preserve"> </w:t>
      </w:r>
      <w:r w:rsidR="008B71B6">
        <w:rPr>
          <w:sz w:val="24"/>
          <w:szCs w:val="24"/>
          <w:lang w:val="en-US"/>
        </w:rPr>
        <w:t>ISO</w:t>
      </w:r>
      <w:r w:rsidR="008B71B6" w:rsidRPr="008B71B6">
        <w:rPr>
          <w:sz w:val="24"/>
          <w:szCs w:val="24"/>
        </w:rPr>
        <w:t xml:space="preserve"> 9001</w:t>
      </w:r>
      <w:r w:rsidR="008B71B6">
        <w:rPr>
          <w:sz w:val="24"/>
          <w:szCs w:val="24"/>
        </w:rPr>
        <w:t>:</w:t>
      </w:r>
      <w:r w:rsidR="008B71B6" w:rsidRPr="008B71B6">
        <w:rPr>
          <w:sz w:val="24"/>
          <w:szCs w:val="24"/>
        </w:rPr>
        <w:t>2000</w:t>
      </w:r>
      <w:r w:rsidR="008B71B6">
        <w:rPr>
          <w:sz w:val="24"/>
          <w:szCs w:val="24"/>
        </w:rPr>
        <w:t xml:space="preserve"> и </w:t>
      </w:r>
      <w:r w:rsidR="008B71B6">
        <w:rPr>
          <w:sz w:val="24"/>
          <w:szCs w:val="24"/>
          <w:lang w:val="en-US"/>
        </w:rPr>
        <w:t>DIN</w:t>
      </w:r>
      <w:r w:rsidR="008B71B6" w:rsidRPr="008B71B6">
        <w:rPr>
          <w:sz w:val="24"/>
          <w:szCs w:val="24"/>
        </w:rPr>
        <w:t xml:space="preserve"> </w:t>
      </w:r>
      <w:r w:rsidR="008B71B6">
        <w:rPr>
          <w:sz w:val="24"/>
          <w:szCs w:val="24"/>
          <w:lang w:val="en-US"/>
        </w:rPr>
        <w:t>EN</w:t>
      </w:r>
      <w:r w:rsidR="008B71B6" w:rsidRPr="008B71B6">
        <w:rPr>
          <w:sz w:val="24"/>
          <w:szCs w:val="24"/>
        </w:rPr>
        <w:t xml:space="preserve"> </w:t>
      </w:r>
      <w:r w:rsidR="008B71B6">
        <w:rPr>
          <w:sz w:val="24"/>
          <w:szCs w:val="24"/>
          <w:lang w:val="en-US"/>
        </w:rPr>
        <w:t>ISO</w:t>
      </w:r>
      <w:r w:rsidR="008B71B6">
        <w:rPr>
          <w:sz w:val="24"/>
          <w:szCs w:val="24"/>
        </w:rPr>
        <w:t xml:space="preserve"> 13485:</w:t>
      </w:r>
      <w:r w:rsidR="008B71B6" w:rsidRPr="008B71B6">
        <w:rPr>
          <w:sz w:val="24"/>
          <w:szCs w:val="24"/>
        </w:rPr>
        <w:t>2003</w:t>
      </w:r>
      <w:r w:rsidR="008B71B6">
        <w:rPr>
          <w:sz w:val="24"/>
          <w:szCs w:val="24"/>
        </w:rPr>
        <w:t>).</w:t>
      </w:r>
      <w:r w:rsidRPr="00830FF5">
        <w:rPr>
          <w:sz w:val="24"/>
          <w:szCs w:val="24"/>
        </w:rPr>
        <w:t xml:space="preserve"> Качество Товара подтверждается наличием следующих документов: сертификатом соответствия Госстандарта России, регистрационным удостоверением Минздрава РФ, техническим пас</w:t>
      </w:r>
      <w:r w:rsidR="008B71B6">
        <w:rPr>
          <w:sz w:val="24"/>
          <w:szCs w:val="24"/>
        </w:rPr>
        <w:t>портом, сертификатом об утверждении типа средств измерений.</w:t>
      </w:r>
    </w:p>
    <w:p w:rsidR="00372F81" w:rsidRDefault="00830FF5" w:rsidP="000211D1">
      <w:pPr>
        <w:ind w:firstLine="709"/>
        <w:jc w:val="both"/>
        <w:outlineLvl w:val="1"/>
        <w:rPr>
          <w:sz w:val="24"/>
          <w:szCs w:val="24"/>
        </w:rPr>
      </w:pPr>
      <w:r w:rsidRPr="00830FF5">
        <w:rPr>
          <w:sz w:val="24"/>
          <w:szCs w:val="24"/>
        </w:rPr>
        <w:t>Срок</w:t>
      </w:r>
      <w:r>
        <w:rPr>
          <w:sz w:val="24"/>
          <w:szCs w:val="24"/>
        </w:rPr>
        <w:t xml:space="preserve"> гарантии Поставщика на поставляемое оборудование, а так же на  все составляющие его части (в том числе детали, расходные материалы и др.) составляет не менее срока гарантии производителя данного оборудования, но не менее 24 месяцев.</w:t>
      </w:r>
      <w:r w:rsidRPr="00830FF5">
        <w:rPr>
          <w:sz w:val="24"/>
          <w:szCs w:val="24"/>
        </w:rPr>
        <w:t xml:space="preserve"> </w:t>
      </w:r>
      <w:r w:rsidR="00372F81" w:rsidRPr="00372F81">
        <w:rPr>
          <w:sz w:val="24"/>
          <w:szCs w:val="24"/>
        </w:rPr>
        <w:t>Поставщик обязан предоставить вместе с новым оборудованием гарантии</w:t>
      </w:r>
      <w:r w:rsidR="00372F81">
        <w:rPr>
          <w:sz w:val="24"/>
          <w:szCs w:val="24"/>
        </w:rPr>
        <w:t xml:space="preserve"> производителя.</w:t>
      </w:r>
      <w:r w:rsidR="00372F81" w:rsidRPr="00372F81">
        <w:rPr>
          <w:sz w:val="24"/>
          <w:szCs w:val="24"/>
        </w:rPr>
        <w:t xml:space="preserve"> </w:t>
      </w:r>
    </w:p>
    <w:p w:rsidR="00087D78" w:rsidRDefault="00087D78" w:rsidP="000211D1">
      <w:pPr>
        <w:ind w:firstLine="709"/>
        <w:jc w:val="both"/>
        <w:outlineLvl w:val="1"/>
        <w:rPr>
          <w:sz w:val="24"/>
          <w:szCs w:val="24"/>
          <w:highlight w:val="yellow"/>
        </w:rPr>
      </w:pPr>
      <w:r w:rsidRPr="00087D78">
        <w:rPr>
          <w:sz w:val="24"/>
          <w:szCs w:val="24"/>
        </w:rPr>
        <w:t>Поставщик гарантирует соответствие товара техническим стандартам, требованиям и спецификациям поставки товара. Товар поставляется со всей необходимой технической документацией,</w:t>
      </w:r>
      <w:r w:rsidR="008B71B6">
        <w:rPr>
          <w:sz w:val="24"/>
          <w:szCs w:val="24"/>
        </w:rPr>
        <w:t xml:space="preserve"> </w:t>
      </w:r>
      <w:r w:rsidRPr="00087D78">
        <w:rPr>
          <w:sz w:val="24"/>
          <w:szCs w:val="24"/>
        </w:rPr>
        <w:t xml:space="preserve"> подтверждающей его качество и соответствие требованиям действующего законодательства.</w:t>
      </w:r>
    </w:p>
    <w:p w:rsidR="000211D1" w:rsidRPr="00524435" w:rsidRDefault="000211D1" w:rsidP="000211D1">
      <w:pPr>
        <w:ind w:firstLine="709"/>
        <w:jc w:val="both"/>
        <w:outlineLvl w:val="1"/>
        <w:rPr>
          <w:sz w:val="24"/>
          <w:szCs w:val="24"/>
        </w:rPr>
      </w:pPr>
      <w:r w:rsidRPr="00833535">
        <w:rPr>
          <w:sz w:val="24"/>
          <w:szCs w:val="24"/>
        </w:rPr>
        <w:t xml:space="preserve">Товар должен быть новым, ранее </w:t>
      </w:r>
      <w:r w:rsidR="00833535">
        <w:rPr>
          <w:sz w:val="24"/>
          <w:szCs w:val="24"/>
        </w:rPr>
        <w:t xml:space="preserve">не использованным, </w:t>
      </w:r>
      <w:r w:rsidRPr="00833535">
        <w:rPr>
          <w:sz w:val="24"/>
          <w:szCs w:val="24"/>
        </w:rPr>
        <w:t>быть исправным.</w:t>
      </w:r>
    </w:p>
    <w:p w:rsidR="000211D1" w:rsidRDefault="00830FF5" w:rsidP="000211D1">
      <w:pPr>
        <w:jc w:val="both"/>
        <w:outlineLvl w:val="1"/>
        <w:rPr>
          <w:sz w:val="24"/>
          <w:szCs w:val="24"/>
        </w:rPr>
      </w:pPr>
      <w:r>
        <w:rPr>
          <w:szCs w:val="24"/>
        </w:rPr>
        <w:tab/>
        <w:t xml:space="preserve"> </w:t>
      </w:r>
      <w:r w:rsidR="00C9436B">
        <w:rPr>
          <w:sz w:val="24"/>
          <w:szCs w:val="24"/>
        </w:rPr>
        <w:t xml:space="preserve">Поставщик должен произвести наладку оборудования и ввод его в эксплуатацию, обучить работе </w:t>
      </w:r>
      <w:r w:rsidR="00833535">
        <w:rPr>
          <w:sz w:val="24"/>
          <w:szCs w:val="24"/>
        </w:rPr>
        <w:t xml:space="preserve">с прибором </w:t>
      </w:r>
      <w:r w:rsidR="00C9436B">
        <w:rPr>
          <w:sz w:val="24"/>
          <w:szCs w:val="24"/>
        </w:rPr>
        <w:t>специалистов</w:t>
      </w:r>
      <w:r w:rsidR="008B71B6">
        <w:rPr>
          <w:sz w:val="24"/>
          <w:szCs w:val="24"/>
        </w:rPr>
        <w:t>, предоставить инструкцию по эксплуатации на русском языке.</w:t>
      </w:r>
    </w:p>
    <w:p w:rsidR="00830FF5" w:rsidRPr="00830FF5" w:rsidRDefault="00830FF5" w:rsidP="000211D1">
      <w:pPr>
        <w:jc w:val="both"/>
        <w:outlineLvl w:val="1"/>
        <w:rPr>
          <w:sz w:val="24"/>
          <w:szCs w:val="24"/>
        </w:rPr>
      </w:pPr>
    </w:p>
    <w:p w:rsidR="000211D1" w:rsidRDefault="000211D1" w:rsidP="000211D1">
      <w:pPr>
        <w:pStyle w:val="ConsNormal"/>
        <w:widowControl/>
        <w:snapToGrid w:val="0"/>
        <w:ind w:firstLine="0"/>
        <w:jc w:val="center"/>
        <w:rPr>
          <w:rFonts w:ascii="Times New Roman" w:hAnsi="Times New Roman" w:cs="Times New Roman"/>
          <w:b/>
          <w:sz w:val="24"/>
          <w:szCs w:val="24"/>
        </w:rPr>
      </w:pPr>
      <w:r>
        <w:rPr>
          <w:rFonts w:ascii="Times New Roman" w:hAnsi="Times New Roman" w:cs="Times New Roman"/>
          <w:b/>
          <w:sz w:val="24"/>
          <w:szCs w:val="24"/>
        </w:rPr>
        <w:t>4</w:t>
      </w:r>
      <w:r w:rsidRPr="00EF68A9">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Обоснование </w:t>
      </w:r>
      <w:r>
        <w:rPr>
          <w:rFonts w:ascii="Times New Roman" w:hAnsi="Times New Roman" w:cs="Times New Roman"/>
          <w:b/>
          <w:sz w:val="24"/>
          <w:szCs w:val="24"/>
        </w:rPr>
        <w:t>(</w:t>
      </w:r>
      <w:proofErr w:type="gramStart"/>
      <w:r>
        <w:rPr>
          <w:rFonts w:ascii="Times New Roman" w:hAnsi="Times New Roman" w:cs="Times New Roman"/>
          <w:b/>
          <w:sz w:val="24"/>
          <w:szCs w:val="24"/>
        </w:rPr>
        <w:t>начальной</w:t>
      </w:r>
      <w:proofErr w:type="gramEnd"/>
      <w:r>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максимальной </w:t>
      </w:r>
      <w:r>
        <w:rPr>
          <w:rFonts w:ascii="Times New Roman" w:hAnsi="Times New Roman" w:cs="Times New Roman"/>
          <w:b/>
          <w:sz w:val="24"/>
          <w:szCs w:val="24"/>
        </w:rPr>
        <w:t>гражданско-правового договора</w:t>
      </w:r>
    </w:p>
    <w:p w:rsidR="000211D1" w:rsidRPr="000211D1" w:rsidRDefault="000211D1" w:rsidP="000211D1">
      <w:pPr>
        <w:pStyle w:val="Normal1"/>
        <w:spacing w:before="0" w:after="0"/>
        <w:jc w:val="center"/>
        <w:rPr>
          <w:szCs w:val="24"/>
        </w:rPr>
      </w:pPr>
      <w:r>
        <w:rPr>
          <w:szCs w:val="24"/>
        </w:rPr>
        <w:t>Результаты изучения рынка:</w:t>
      </w:r>
    </w:p>
    <w:p w:rsidR="000211D1" w:rsidRPr="000211D1" w:rsidRDefault="000211D1" w:rsidP="000211D1">
      <w:pPr>
        <w:widowControl/>
        <w:autoSpaceDE/>
        <w:autoSpaceDN/>
        <w:adjustRightInd/>
        <w:rPr>
          <w:sz w:val="22"/>
          <w:szCs w:val="22"/>
        </w:rPr>
      </w:pPr>
    </w:p>
    <w:tbl>
      <w:tblPr>
        <w:tblW w:w="9678" w:type="dxa"/>
        <w:jc w:val="center"/>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2961"/>
        <w:gridCol w:w="1595"/>
        <w:gridCol w:w="1568"/>
        <w:gridCol w:w="1486"/>
        <w:gridCol w:w="1569"/>
      </w:tblGrid>
      <w:tr w:rsidR="00EB0E52" w:rsidRPr="000211D1" w:rsidTr="00EB0E52">
        <w:trPr>
          <w:cantSplit/>
          <w:jc w:val="center"/>
        </w:trPr>
        <w:tc>
          <w:tcPr>
            <w:tcW w:w="499" w:type="dxa"/>
            <w:vMerge w:val="restart"/>
            <w:shd w:val="clear" w:color="auto" w:fill="CCCCCC"/>
          </w:tcPr>
          <w:p w:rsidR="00EB0E52" w:rsidRPr="000211D1" w:rsidRDefault="00EB0E52" w:rsidP="000211D1">
            <w:pPr>
              <w:widowControl/>
              <w:autoSpaceDE/>
              <w:autoSpaceDN/>
              <w:adjustRightInd/>
              <w:jc w:val="center"/>
              <w:rPr>
                <w:b/>
                <w:sz w:val="22"/>
                <w:szCs w:val="22"/>
              </w:rPr>
            </w:pPr>
            <w:r w:rsidRPr="000211D1">
              <w:rPr>
                <w:b/>
                <w:sz w:val="22"/>
                <w:szCs w:val="22"/>
              </w:rPr>
              <w:t xml:space="preserve">№ </w:t>
            </w:r>
            <w:proofErr w:type="gramStart"/>
            <w:r w:rsidRPr="000211D1">
              <w:rPr>
                <w:b/>
                <w:sz w:val="22"/>
                <w:szCs w:val="22"/>
              </w:rPr>
              <w:t>п</w:t>
            </w:r>
            <w:proofErr w:type="gramEnd"/>
            <w:r w:rsidRPr="000211D1">
              <w:rPr>
                <w:b/>
                <w:sz w:val="22"/>
                <w:szCs w:val="22"/>
              </w:rPr>
              <w:t>/п</w:t>
            </w:r>
          </w:p>
        </w:tc>
        <w:tc>
          <w:tcPr>
            <w:tcW w:w="2961" w:type="dxa"/>
            <w:vMerge w:val="restart"/>
            <w:shd w:val="clear" w:color="auto" w:fill="CCCCCC"/>
          </w:tcPr>
          <w:p w:rsidR="00EB0E52" w:rsidRPr="000211D1" w:rsidRDefault="00EB0E52" w:rsidP="000211D1">
            <w:pPr>
              <w:keepNext/>
              <w:widowControl/>
              <w:autoSpaceDE/>
              <w:autoSpaceDN/>
              <w:adjustRightInd/>
              <w:jc w:val="center"/>
              <w:outlineLvl w:val="0"/>
              <w:rPr>
                <w:b/>
                <w:sz w:val="22"/>
                <w:szCs w:val="22"/>
              </w:rPr>
            </w:pPr>
            <w:r w:rsidRPr="000211D1">
              <w:rPr>
                <w:b/>
                <w:sz w:val="22"/>
                <w:szCs w:val="22"/>
              </w:rPr>
              <w:t>Вид поставляемого товара</w:t>
            </w:r>
          </w:p>
        </w:tc>
        <w:tc>
          <w:tcPr>
            <w:tcW w:w="4649" w:type="dxa"/>
            <w:gridSpan w:val="3"/>
            <w:shd w:val="clear" w:color="auto" w:fill="CCCCCC"/>
          </w:tcPr>
          <w:p w:rsidR="00EB0E52" w:rsidRPr="000211D1" w:rsidRDefault="00EB0E52" w:rsidP="000211D1">
            <w:pPr>
              <w:widowControl/>
              <w:autoSpaceDE/>
              <w:autoSpaceDN/>
              <w:adjustRightInd/>
              <w:jc w:val="center"/>
              <w:rPr>
                <w:b/>
                <w:sz w:val="22"/>
                <w:szCs w:val="22"/>
              </w:rPr>
            </w:pPr>
            <w:r w:rsidRPr="000211D1">
              <w:rPr>
                <w:b/>
                <w:sz w:val="22"/>
                <w:szCs w:val="22"/>
              </w:rPr>
              <w:t>Наименование поставщика</w:t>
            </w:r>
          </w:p>
        </w:tc>
        <w:tc>
          <w:tcPr>
            <w:tcW w:w="1569" w:type="dxa"/>
            <w:vMerge w:val="restart"/>
            <w:shd w:val="clear" w:color="auto" w:fill="CCCCCC"/>
          </w:tcPr>
          <w:p w:rsidR="00EB0E52" w:rsidRPr="000211D1" w:rsidRDefault="00EB0E52" w:rsidP="000211D1">
            <w:pPr>
              <w:widowControl/>
              <w:autoSpaceDE/>
              <w:autoSpaceDN/>
              <w:adjustRightInd/>
              <w:jc w:val="center"/>
              <w:rPr>
                <w:b/>
                <w:sz w:val="22"/>
                <w:szCs w:val="22"/>
              </w:rPr>
            </w:pPr>
            <w:r w:rsidRPr="000211D1">
              <w:rPr>
                <w:b/>
                <w:sz w:val="22"/>
                <w:szCs w:val="22"/>
              </w:rPr>
              <w:t>Средняя цена за ед. продукции, руб.</w:t>
            </w:r>
          </w:p>
        </w:tc>
      </w:tr>
      <w:tr w:rsidR="00EB0E52" w:rsidRPr="000211D1" w:rsidTr="00EB0E52">
        <w:trPr>
          <w:cantSplit/>
          <w:trHeight w:val="813"/>
          <w:jc w:val="center"/>
        </w:trPr>
        <w:tc>
          <w:tcPr>
            <w:tcW w:w="499" w:type="dxa"/>
            <w:vMerge/>
          </w:tcPr>
          <w:p w:rsidR="00EB0E52" w:rsidRPr="000211D1" w:rsidRDefault="00EB0E52" w:rsidP="000211D1">
            <w:pPr>
              <w:widowControl/>
              <w:autoSpaceDE/>
              <w:autoSpaceDN/>
              <w:adjustRightInd/>
              <w:jc w:val="center"/>
              <w:rPr>
                <w:b/>
                <w:sz w:val="22"/>
                <w:szCs w:val="22"/>
              </w:rPr>
            </w:pPr>
          </w:p>
        </w:tc>
        <w:tc>
          <w:tcPr>
            <w:tcW w:w="2961" w:type="dxa"/>
            <w:vMerge/>
          </w:tcPr>
          <w:p w:rsidR="00EB0E52" w:rsidRPr="000211D1" w:rsidRDefault="00EB0E52" w:rsidP="000211D1">
            <w:pPr>
              <w:widowControl/>
              <w:autoSpaceDE/>
              <w:autoSpaceDN/>
              <w:adjustRightInd/>
              <w:jc w:val="center"/>
              <w:rPr>
                <w:b/>
                <w:sz w:val="22"/>
                <w:szCs w:val="22"/>
              </w:rPr>
            </w:pPr>
          </w:p>
        </w:tc>
        <w:tc>
          <w:tcPr>
            <w:tcW w:w="1595" w:type="dxa"/>
            <w:vAlign w:val="center"/>
          </w:tcPr>
          <w:p w:rsidR="00EB0E52" w:rsidRPr="000211D1" w:rsidRDefault="00EB0E52" w:rsidP="000211D1">
            <w:pPr>
              <w:widowControl/>
              <w:autoSpaceDE/>
              <w:autoSpaceDN/>
              <w:adjustRightInd/>
              <w:jc w:val="center"/>
              <w:rPr>
                <w:b/>
                <w:bCs/>
                <w:i/>
                <w:iCs/>
                <w:sz w:val="22"/>
                <w:szCs w:val="22"/>
              </w:rPr>
            </w:pPr>
            <w:r w:rsidRPr="000211D1">
              <w:rPr>
                <w:b/>
                <w:bCs/>
                <w:i/>
                <w:iCs/>
                <w:sz w:val="22"/>
                <w:szCs w:val="22"/>
              </w:rPr>
              <w:t>Поставщик №1</w:t>
            </w:r>
          </w:p>
        </w:tc>
        <w:tc>
          <w:tcPr>
            <w:tcW w:w="1568" w:type="dxa"/>
            <w:vAlign w:val="center"/>
          </w:tcPr>
          <w:p w:rsidR="00EB0E52" w:rsidRPr="000211D1" w:rsidRDefault="00EB0E52" w:rsidP="000211D1">
            <w:pPr>
              <w:widowControl/>
              <w:autoSpaceDE/>
              <w:autoSpaceDN/>
              <w:adjustRightInd/>
              <w:jc w:val="center"/>
              <w:rPr>
                <w:b/>
                <w:bCs/>
                <w:i/>
                <w:iCs/>
                <w:sz w:val="22"/>
                <w:szCs w:val="22"/>
              </w:rPr>
            </w:pPr>
            <w:r w:rsidRPr="000211D1">
              <w:rPr>
                <w:b/>
                <w:bCs/>
                <w:i/>
                <w:iCs/>
                <w:sz w:val="22"/>
                <w:szCs w:val="22"/>
              </w:rPr>
              <w:t>Поставщик №2</w:t>
            </w:r>
          </w:p>
        </w:tc>
        <w:tc>
          <w:tcPr>
            <w:tcW w:w="1486" w:type="dxa"/>
            <w:vAlign w:val="center"/>
          </w:tcPr>
          <w:p w:rsidR="00EB0E52" w:rsidRPr="000211D1" w:rsidRDefault="00EB0E52" w:rsidP="000211D1">
            <w:pPr>
              <w:widowControl/>
              <w:autoSpaceDE/>
              <w:autoSpaceDN/>
              <w:adjustRightInd/>
              <w:jc w:val="center"/>
              <w:rPr>
                <w:b/>
                <w:bCs/>
                <w:i/>
                <w:iCs/>
                <w:sz w:val="22"/>
                <w:szCs w:val="22"/>
              </w:rPr>
            </w:pPr>
            <w:r w:rsidRPr="000211D1">
              <w:rPr>
                <w:b/>
                <w:bCs/>
                <w:i/>
                <w:iCs/>
                <w:sz w:val="22"/>
                <w:szCs w:val="22"/>
              </w:rPr>
              <w:t>Поставщик</w:t>
            </w:r>
          </w:p>
          <w:p w:rsidR="00EB0E52" w:rsidRPr="000211D1" w:rsidRDefault="00EB0E52" w:rsidP="000211D1">
            <w:pPr>
              <w:widowControl/>
              <w:autoSpaceDE/>
              <w:autoSpaceDN/>
              <w:adjustRightInd/>
              <w:jc w:val="center"/>
              <w:rPr>
                <w:b/>
                <w:bCs/>
                <w:i/>
                <w:iCs/>
                <w:sz w:val="22"/>
                <w:szCs w:val="22"/>
              </w:rPr>
            </w:pPr>
            <w:r w:rsidRPr="000211D1">
              <w:rPr>
                <w:b/>
                <w:bCs/>
                <w:i/>
                <w:iCs/>
                <w:sz w:val="22"/>
                <w:szCs w:val="22"/>
              </w:rPr>
              <w:t xml:space="preserve"> №3</w:t>
            </w:r>
          </w:p>
        </w:tc>
        <w:tc>
          <w:tcPr>
            <w:tcW w:w="1569" w:type="dxa"/>
            <w:vMerge/>
          </w:tcPr>
          <w:p w:rsidR="00EB0E52" w:rsidRPr="000211D1" w:rsidRDefault="00EB0E52" w:rsidP="000211D1">
            <w:pPr>
              <w:widowControl/>
              <w:autoSpaceDE/>
              <w:autoSpaceDN/>
              <w:adjustRightInd/>
              <w:jc w:val="center"/>
              <w:rPr>
                <w:b/>
                <w:sz w:val="22"/>
                <w:szCs w:val="22"/>
              </w:rPr>
            </w:pPr>
          </w:p>
        </w:tc>
      </w:tr>
      <w:tr w:rsidR="00EB0E52" w:rsidRPr="000211D1" w:rsidTr="00EB0E52">
        <w:trPr>
          <w:cantSplit/>
          <w:jc w:val="center"/>
        </w:trPr>
        <w:tc>
          <w:tcPr>
            <w:tcW w:w="499" w:type="dxa"/>
            <w:vAlign w:val="center"/>
          </w:tcPr>
          <w:p w:rsidR="00EB0E52" w:rsidRPr="000211D1" w:rsidRDefault="00EB0E52" w:rsidP="000211D1">
            <w:pPr>
              <w:widowControl/>
              <w:autoSpaceDE/>
              <w:autoSpaceDN/>
              <w:adjustRightInd/>
              <w:jc w:val="center"/>
              <w:rPr>
                <w:bCs/>
                <w:sz w:val="22"/>
                <w:szCs w:val="22"/>
              </w:rPr>
            </w:pPr>
            <w:r w:rsidRPr="000211D1">
              <w:rPr>
                <w:bCs/>
                <w:sz w:val="22"/>
                <w:szCs w:val="22"/>
              </w:rPr>
              <w:t>1</w:t>
            </w:r>
          </w:p>
        </w:tc>
        <w:tc>
          <w:tcPr>
            <w:tcW w:w="2961" w:type="dxa"/>
          </w:tcPr>
          <w:p w:rsidR="00EB0E52" w:rsidRPr="000211D1" w:rsidRDefault="00EB0E52" w:rsidP="000211D1">
            <w:pPr>
              <w:rPr>
                <w:bCs/>
                <w:iCs/>
                <w:sz w:val="22"/>
                <w:szCs w:val="22"/>
              </w:rPr>
            </w:pPr>
            <w:r w:rsidRPr="000211D1">
              <w:rPr>
                <w:bCs/>
                <w:iCs/>
                <w:sz w:val="22"/>
                <w:szCs w:val="22"/>
              </w:rPr>
              <w:t>4- канальный компьютерный реоэнцефалограф</w:t>
            </w:r>
          </w:p>
        </w:tc>
        <w:tc>
          <w:tcPr>
            <w:tcW w:w="1595" w:type="dxa"/>
            <w:vAlign w:val="center"/>
          </w:tcPr>
          <w:p w:rsidR="00EB0E52" w:rsidRPr="000211D1" w:rsidRDefault="00EB0E52" w:rsidP="000211D1">
            <w:pPr>
              <w:widowControl/>
              <w:autoSpaceDE/>
              <w:autoSpaceDN/>
              <w:adjustRightInd/>
              <w:jc w:val="center"/>
              <w:rPr>
                <w:bCs/>
                <w:sz w:val="22"/>
                <w:szCs w:val="22"/>
              </w:rPr>
            </w:pPr>
            <w:r w:rsidRPr="000211D1">
              <w:rPr>
                <w:bCs/>
                <w:sz w:val="22"/>
                <w:szCs w:val="22"/>
              </w:rPr>
              <w:t>72 960,0</w:t>
            </w:r>
          </w:p>
        </w:tc>
        <w:tc>
          <w:tcPr>
            <w:tcW w:w="1568" w:type="dxa"/>
            <w:vAlign w:val="center"/>
          </w:tcPr>
          <w:p w:rsidR="00EB0E52" w:rsidRPr="000211D1" w:rsidRDefault="00EB0E52" w:rsidP="000211D1">
            <w:pPr>
              <w:widowControl/>
              <w:autoSpaceDE/>
              <w:autoSpaceDN/>
              <w:adjustRightInd/>
              <w:jc w:val="center"/>
              <w:rPr>
                <w:sz w:val="22"/>
                <w:szCs w:val="22"/>
              </w:rPr>
            </w:pPr>
            <w:r w:rsidRPr="000211D1">
              <w:rPr>
                <w:sz w:val="22"/>
                <w:szCs w:val="22"/>
              </w:rPr>
              <w:t>86 350,0</w:t>
            </w:r>
          </w:p>
        </w:tc>
        <w:tc>
          <w:tcPr>
            <w:tcW w:w="1486" w:type="dxa"/>
            <w:vAlign w:val="center"/>
          </w:tcPr>
          <w:p w:rsidR="00EB0E52" w:rsidRPr="000211D1" w:rsidRDefault="00EB0E52" w:rsidP="000211D1">
            <w:pPr>
              <w:widowControl/>
              <w:autoSpaceDE/>
              <w:autoSpaceDN/>
              <w:adjustRightInd/>
              <w:jc w:val="center"/>
              <w:rPr>
                <w:sz w:val="22"/>
                <w:szCs w:val="22"/>
              </w:rPr>
            </w:pPr>
            <w:r w:rsidRPr="000211D1">
              <w:rPr>
                <w:sz w:val="22"/>
                <w:szCs w:val="22"/>
              </w:rPr>
              <w:t>85 260,0</w:t>
            </w:r>
          </w:p>
        </w:tc>
        <w:tc>
          <w:tcPr>
            <w:tcW w:w="1569" w:type="dxa"/>
            <w:vAlign w:val="center"/>
          </w:tcPr>
          <w:p w:rsidR="00EB0E52" w:rsidRPr="000211D1" w:rsidRDefault="00EB0E52" w:rsidP="000211D1">
            <w:pPr>
              <w:widowControl/>
              <w:autoSpaceDE/>
              <w:autoSpaceDN/>
              <w:adjustRightInd/>
              <w:jc w:val="center"/>
              <w:rPr>
                <w:sz w:val="22"/>
                <w:szCs w:val="22"/>
              </w:rPr>
            </w:pPr>
            <w:r w:rsidRPr="000211D1">
              <w:rPr>
                <w:sz w:val="22"/>
                <w:szCs w:val="22"/>
              </w:rPr>
              <w:t>81 523,30</w:t>
            </w:r>
          </w:p>
        </w:tc>
      </w:tr>
    </w:tbl>
    <w:p w:rsidR="000211D1" w:rsidRPr="000211D1" w:rsidRDefault="000211D1" w:rsidP="000211D1">
      <w:pPr>
        <w:widowControl/>
        <w:autoSpaceDE/>
        <w:autoSpaceDN/>
        <w:adjustRightInd/>
        <w:rPr>
          <w:sz w:val="22"/>
          <w:szCs w:val="22"/>
        </w:rPr>
      </w:pPr>
    </w:p>
    <w:p w:rsidR="000211D1" w:rsidRPr="000211D1" w:rsidRDefault="000211D1" w:rsidP="000211D1">
      <w:pPr>
        <w:widowControl/>
        <w:autoSpaceDE/>
        <w:autoSpaceDN/>
        <w:adjustRightInd/>
        <w:jc w:val="both"/>
        <w:rPr>
          <w:sz w:val="22"/>
          <w:szCs w:val="22"/>
        </w:rPr>
      </w:pPr>
    </w:p>
    <w:p w:rsidR="000211D1" w:rsidRPr="000211D1" w:rsidRDefault="000211D1" w:rsidP="000211D1">
      <w:pPr>
        <w:widowControl/>
        <w:autoSpaceDE/>
        <w:autoSpaceDN/>
        <w:adjustRightInd/>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040"/>
      </w:tblGrid>
      <w:tr w:rsidR="000211D1" w:rsidRPr="000211D1" w:rsidTr="000211D1">
        <w:trPr>
          <w:trHeight w:val="851"/>
          <w:jc w:val="center"/>
        </w:trPr>
        <w:tc>
          <w:tcPr>
            <w:tcW w:w="3348" w:type="dxa"/>
            <w:shd w:val="clear" w:color="auto" w:fill="D9D9D9"/>
            <w:vAlign w:val="center"/>
          </w:tcPr>
          <w:p w:rsidR="000211D1" w:rsidRPr="000211D1" w:rsidRDefault="000211D1" w:rsidP="000211D1">
            <w:pPr>
              <w:widowControl/>
              <w:autoSpaceDE/>
              <w:autoSpaceDN/>
              <w:adjustRightInd/>
              <w:jc w:val="center"/>
              <w:rPr>
                <w:b/>
                <w:sz w:val="22"/>
                <w:szCs w:val="22"/>
              </w:rPr>
            </w:pPr>
            <w:r w:rsidRPr="000211D1">
              <w:rPr>
                <w:b/>
                <w:sz w:val="22"/>
                <w:szCs w:val="22"/>
              </w:rPr>
              <w:t>Максимальная цена договора (суммарное значение по видам поставляемого товара), руб.</w:t>
            </w:r>
          </w:p>
        </w:tc>
        <w:tc>
          <w:tcPr>
            <w:tcW w:w="5040" w:type="dxa"/>
            <w:vAlign w:val="center"/>
          </w:tcPr>
          <w:p w:rsidR="000211D1" w:rsidRPr="000211D1" w:rsidRDefault="000211D1" w:rsidP="000211D1">
            <w:pPr>
              <w:widowControl/>
              <w:autoSpaceDE/>
              <w:autoSpaceDN/>
              <w:adjustRightInd/>
              <w:jc w:val="center"/>
              <w:rPr>
                <w:b/>
                <w:sz w:val="22"/>
                <w:szCs w:val="22"/>
              </w:rPr>
            </w:pPr>
            <w:r w:rsidRPr="000211D1">
              <w:rPr>
                <w:b/>
                <w:sz w:val="22"/>
                <w:szCs w:val="22"/>
              </w:rPr>
              <w:t>81 523, 30</w:t>
            </w:r>
          </w:p>
        </w:tc>
      </w:tr>
    </w:tbl>
    <w:p w:rsidR="000211D1" w:rsidRPr="000211D1" w:rsidRDefault="000211D1" w:rsidP="000211D1">
      <w:pPr>
        <w:widowControl/>
        <w:tabs>
          <w:tab w:val="left" w:pos="709"/>
        </w:tabs>
        <w:autoSpaceDE/>
        <w:autoSpaceDN/>
        <w:adjustRightInd/>
        <w:rPr>
          <w:b/>
        </w:rPr>
      </w:pPr>
    </w:p>
    <w:p w:rsidR="000211D1" w:rsidRPr="000211D1" w:rsidRDefault="000211D1" w:rsidP="000211D1">
      <w:pPr>
        <w:widowControl/>
        <w:tabs>
          <w:tab w:val="left" w:pos="709"/>
        </w:tabs>
        <w:autoSpaceDE/>
        <w:autoSpaceDN/>
        <w:adjustRightInd/>
        <w:rPr>
          <w:b/>
        </w:rPr>
      </w:pPr>
    </w:p>
    <w:p w:rsidR="000211D1" w:rsidRDefault="000211D1" w:rsidP="000211D1">
      <w:pPr>
        <w:widowControl/>
        <w:tabs>
          <w:tab w:val="left" w:pos="709"/>
        </w:tabs>
        <w:autoSpaceDE/>
        <w:autoSpaceDN/>
        <w:adjustRightInd/>
        <w:rPr>
          <w:b/>
        </w:rPr>
      </w:pPr>
    </w:p>
    <w:p w:rsidR="00691ABF" w:rsidRDefault="00691ABF" w:rsidP="000211D1">
      <w:pPr>
        <w:widowControl/>
        <w:tabs>
          <w:tab w:val="left" w:pos="709"/>
        </w:tabs>
        <w:autoSpaceDE/>
        <w:autoSpaceDN/>
        <w:adjustRightInd/>
        <w:rPr>
          <w:b/>
        </w:rPr>
      </w:pPr>
    </w:p>
    <w:p w:rsidR="00691ABF" w:rsidRDefault="00691ABF" w:rsidP="000211D1">
      <w:pPr>
        <w:widowControl/>
        <w:tabs>
          <w:tab w:val="left" w:pos="709"/>
        </w:tabs>
        <w:autoSpaceDE/>
        <w:autoSpaceDN/>
        <w:adjustRightInd/>
        <w:rPr>
          <w:b/>
        </w:rPr>
      </w:pPr>
    </w:p>
    <w:p w:rsidR="00691ABF" w:rsidRDefault="00691ABF" w:rsidP="000211D1">
      <w:pPr>
        <w:widowControl/>
        <w:tabs>
          <w:tab w:val="left" w:pos="709"/>
        </w:tabs>
        <w:autoSpaceDE/>
        <w:autoSpaceDN/>
        <w:adjustRightInd/>
        <w:rPr>
          <w:b/>
        </w:rPr>
      </w:pPr>
    </w:p>
    <w:p w:rsidR="00BC5841" w:rsidRPr="00704339" w:rsidRDefault="00BC5841" w:rsidP="007C10F2">
      <w:pPr>
        <w:pStyle w:val="ConsNormal"/>
        <w:widowControl/>
        <w:snapToGrid w:val="0"/>
        <w:spacing w:after="120"/>
        <w:ind w:firstLine="0"/>
        <w:rPr>
          <w:rFonts w:ascii="Times New Roman" w:hAnsi="Times New Roman" w:cs="Times New Roman"/>
          <w:b/>
          <w:sz w:val="24"/>
          <w:szCs w:val="24"/>
        </w:rPr>
      </w:pPr>
    </w:p>
    <w:sectPr w:rsidR="00BC5841" w:rsidRPr="00704339" w:rsidSect="00B7338A">
      <w:pgSz w:w="11906" w:h="16838"/>
      <w:pgMar w:top="851" w:right="709" w:bottom="851" w:left="1701"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AD1" w:rsidRDefault="00015AD1">
      <w:r>
        <w:separator/>
      </w:r>
    </w:p>
  </w:endnote>
  <w:endnote w:type="continuationSeparator" w:id="0">
    <w:p w:rsidR="00015AD1" w:rsidRDefault="0001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43" w:rsidRDefault="00AE0643"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E0643" w:rsidRDefault="00AE064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43" w:rsidRDefault="00AE0643"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E5D44">
      <w:rPr>
        <w:rStyle w:val="ac"/>
        <w:noProof/>
      </w:rPr>
      <w:t>30</w:t>
    </w:r>
    <w:r>
      <w:rPr>
        <w:rStyle w:val="ac"/>
      </w:rPr>
      <w:fldChar w:fldCharType="end"/>
    </w:r>
  </w:p>
  <w:p w:rsidR="00AE0643" w:rsidRDefault="00AE064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AD1" w:rsidRDefault="00015AD1">
      <w:r>
        <w:separator/>
      </w:r>
    </w:p>
  </w:footnote>
  <w:footnote w:type="continuationSeparator" w:id="0">
    <w:p w:rsidR="00015AD1" w:rsidRDefault="00015AD1">
      <w:r>
        <w:continuationSeparator/>
      </w:r>
    </w:p>
  </w:footnote>
  <w:footnote w:id="1">
    <w:p w:rsidR="00AE0643" w:rsidRDefault="00AE0643" w:rsidP="009F20F8">
      <w:pPr>
        <w:pStyle w:val="afe"/>
      </w:pPr>
      <w:r w:rsidRPr="00F31F49">
        <w:rPr>
          <w:rStyle w:val="aff0"/>
          <w:sz w:val="24"/>
        </w:rPr>
        <w:footnoteRef/>
      </w:r>
      <w:r w:rsidRPr="00F31F49">
        <w:rPr>
          <w:sz w:val="24"/>
        </w:rPr>
        <w:t xml:space="preserve"> </w:t>
      </w:r>
      <w:r>
        <w:t xml:space="preserve">- в соответствии с системой налогообложения применяемой участником размещения заказа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1">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B603C37"/>
    <w:multiLevelType w:val="hybridMultilevel"/>
    <w:tmpl w:val="BB72B078"/>
    <w:lvl w:ilvl="0" w:tplc="791A75C0">
      <w:start w:val="1"/>
      <w:numFmt w:val="decimal"/>
      <w:lvlText w:val="%1."/>
      <w:lvlJc w:val="left"/>
      <w:pPr>
        <w:tabs>
          <w:tab w:val="num" w:pos="3621"/>
        </w:tabs>
        <w:ind w:left="3621" w:hanging="360"/>
      </w:pPr>
      <w:rPr>
        <w:rFonts w:hint="default"/>
      </w:rPr>
    </w:lvl>
    <w:lvl w:ilvl="1" w:tplc="DEB43E76">
      <w:numFmt w:val="none"/>
      <w:lvlText w:val=""/>
      <w:lvlJc w:val="left"/>
      <w:pPr>
        <w:tabs>
          <w:tab w:val="num" w:pos="3261"/>
        </w:tabs>
      </w:pPr>
    </w:lvl>
    <w:lvl w:ilvl="2" w:tplc="80D85974">
      <w:numFmt w:val="none"/>
      <w:lvlText w:val=""/>
      <w:lvlJc w:val="left"/>
      <w:pPr>
        <w:tabs>
          <w:tab w:val="num" w:pos="3261"/>
        </w:tabs>
      </w:pPr>
    </w:lvl>
    <w:lvl w:ilvl="3" w:tplc="3BFA7188">
      <w:numFmt w:val="none"/>
      <w:lvlText w:val=""/>
      <w:lvlJc w:val="left"/>
      <w:pPr>
        <w:tabs>
          <w:tab w:val="num" w:pos="3261"/>
        </w:tabs>
      </w:pPr>
    </w:lvl>
    <w:lvl w:ilvl="4" w:tplc="D3028894">
      <w:numFmt w:val="none"/>
      <w:lvlText w:val=""/>
      <w:lvlJc w:val="left"/>
      <w:pPr>
        <w:tabs>
          <w:tab w:val="num" w:pos="3261"/>
        </w:tabs>
      </w:pPr>
    </w:lvl>
    <w:lvl w:ilvl="5" w:tplc="FA7295DC">
      <w:numFmt w:val="none"/>
      <w:lvlText w:val=""/>
      <w:lvlJc w:val="left"/>
      <w:pPr>
        <w:tabs>
          <w:tab w:val="num" w:pos="3261"/>
        </w:tabs>
      </w:pPr>
    </w:lvl>
    <w:lvl w:ilvl="6" w:tplc="C3BEF00E">
      <w:numFmt w:val="none"/>
      <w:lvlText w:val=""/>
      <w:lvlJc w:val="left"/>
      <w:pPr>
        <w:tabs>
          <w:tab w:val="num" w:pos="3261"/>
        </w:tabs>
      </w:pPr>
    </w:lvl>
    <w:lvl w:ilvl="7" w:tplc="E780CBEE">
      <w:numFmt w:val="none"/>
      <w:lvlText w:val=""/>
      <w:lvlJc w:val="left"/>
      <w:pPr>
        <w:tabs>
          <w:tab w:val="num" w:pos="3261"/>
        </w:tabs>
      </w:pPr>
    </w:lvl>
    <w:lvl w:ilvl="8" w:tplc="18885B32">
      <w:numFmt w:val="none"/>
      <w:lvlText w:val=""/>
      <w:lvlJc w:val="left"/>
      <w:pPr>
        <w:tabs>
          <w:tab w:val="num" w:pos="3261"/>
        </w:tabs>
      </w:pPr>
    </w:lvl>
  </w:abstractNum>
  <w:abstractNum w:abstractNumId="21">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2">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8">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16"/>
  </w:num>
  <w:num w:numId="4">
    <w:abstractNumId w:val="13"/>
  </w:num>
  <w:num w:numId="5">
    <w:abstractNumId w:val="27"/>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22"/>
  </w:num>
  <w:num w:numId="13">
    <w:abstractNumId w:val="11"/>
  </w:num>
  <w:num w:numId="14">
    <w:abstractNumId w:val="14"/>
  </w:num>
  <w:num w:numId="15">
    <w:abstractNumId w:val="10"/>
  </w:num>
  <w:num w:numId="16">
    <w:abstractNumId w:val="2"/>
  </w:num>
  <w:num w:numId="17">
    <w:abstractNumId w:val="7"/>
  </w:num>
  <w:num w:numId="18">
    <w:abstractNumId w:val="21"/>
  </w:num>
  <w:num w:numId="19">
    <w:abstractNumId w:val="23"/>
  </w:num>
  <w:num w:numId="20">
    <w:abstractNumId w:val="4"/>
  </w:num>
  <w:num w:numId="21">
    <w:abstractNumId w:val="3"/>
  </w:num>
  <w:num w:numId="22">
    <w:abstractNumId w:val="6"/>
  </w:num>
  <w:num w:numId="23">
    <w:abstractNumId w:val="5"/>
  </w:num>
  <w:num w:numId="24">
    <w:abstractNumId w:val="26"/>
  </w:num>
  <w:num w:numId="25">
    <w:abstractNumId w:val="28"/>
  </w:num>
  <w:num w:numId="26">
    <w:abstractNumId w:val="1"/>
  </w:num>
  <w:num w:numId="27">
    <w:abstractNumId w:val="24"/>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F19"/>
    <w:rsid w:val="00012794"/>
    <w:rsid w:val="000127C3"/>
    <w:rsid w:val="00012E60"/>
    <w:rsid w:val="000131AF"/>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5DD"/>
    <w:rsid w:val="00040B35"/>
    <w:rsid w:val="00040CE7"/>
    <w:rsid w:val="00040D83"/>
    <w:rsid w:val="0004168D"/>
    <w:rsid w:val="00041B7F"/>
    <w:rsid w:val="000421FA"/>
    <w:rsid w:val="00042947"/>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49C"/>
    <w:rsid w:val="000A0952"/>
    <w:rsid w:val="000A1507"/>
    <w:rsid w:val="000A2A58"/>
    <w:rsid w:val="000A2ABA"/>
    <w:rsid w:val="000A3070"/>
    <w:rsid w:val="000A336C"/>
    <w:rsid w:val="000A3B8E"/>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57"/>
    <w:rsid w:val="000F47E6"/>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D30"/>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E2F"/>
    <w:rsid w:val="00116FCB"/>
    <w:rsid w:val="00117F22"/>
    <w:rsid w:val="001201CB"/>
    <w:rsid w:val="001202E0"/>
    <w:rsid w:val="00120E76"/>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23EE"/>
    <w:rsid w:val="001330B1"/>
    <w:rsid w:val="00133299"/>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5722"/>
    <w:rsid w:val="001761B9"/>
    <w:rsid w:val="00176330"/>
    <w:rsid w:val="00176505"/>
    <w:rsid w:val="00176A2F"/>
    <w:rsid w:val="00176B09"/>
    <w:rsid w:val="00176D75"/>
    <w:rsid w:val="00176E60"/>
    <w:rsid w:val="0017760B"/>
    <w:rsid w:val="0017781A"/>
    <w:rsid w:val="0018085B"/>
    <w:rsid w:val="00181175"/>
    <w:rsid w:val="00181414"/>
    <w:rsid w:val="00181974"/>
    <w:rsid w:val="00181F9D"/>
    <w:rsid w:val="00182019"/>
    <w:rsid w:val="001823E8"/>
    <w:rsid w:val="00183024"/>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1401"/>
    <w:rsid w:val="001A17C6"/>
    <w:rsid w:val="001A18C4"/>
    <w:rsid w:val="001A19E4"/>
    <w:rsid w:val="001A20A2"/>
    <w:rsid w:val="001A253B"/>
    <w:rsid w:val="001A3528"/>
    <w:rsid w:val="001A36E8"/>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42B"/>
    <w:rsid w:val="001D4836"/>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5BA"/>
    <w:rsid w:val="001F588A"/>
    <w:rsid w:val="001F5A04"/>
    <w:rsid w:val="001F66F8"/>
    <w:rsid w:val="001F6A72"/>
    <w:rsid w:val="001F6C8D"/>
    <w:rsid w:val="001F73AC"/>
    <w:rsid w:val="001F7D37"/>
    <w:rsid w:val="002005DC"/>
    <w:rsid w:val="0020085F"/>
    <w:rsid w:val="00200CCD"/>
    <w:rsid w:val="0020247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0E15"/>
    <w:rsid w:val="002229A4"/>
    <w:rsid w:val="00223568"/>
    <w:rsid w:val="002237A6"/>
    <w:rsid w:val="00223C3F"/>
    <w:rsid w:val="00223C68"/>
    <w:rsid w:val="002242FA"/>
    <w:rsid w:val="00224C73"/>
    <w:rsid w:val="00224E46"/>
    <w:rsid w:val="002260FF"/>
    <w:rsid w:val="00226444"/>
    <w:rsid w:val="00226A79"/>
    <w:rsid w:val="00226A98"/>
    <w:rsid w:val="00227D9B"/>
    <w:rsid w:val="00227EC9"/>
    <w:rsid w:val="00230327"/>
    <w:rsid w:val="0023033F"/>
    <w:rsid w:val="00230491"/>
    <w:rsid w:val="002308AB"/>
    <w:rsid w:val="00230B45"/>
    <w:rsid w:val="00230FAA"/>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AEE"/>
    <w:rsid w:val="002548F9"/>
    <w:rsid w:val="00255495"/>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BAE"/>
    <w:rsid w:val="002C223F"/>
    <w:rsid w:val="002C2BF8"/>
    <w:rsid w:val="002C2C22"/>
    <w:rsid w:val="002C2D97"/>
    <w:rsid w:val="002C2E37"/>
    <w:rsid w:val="002C2FDA"/>
    <w:rsid w:val="002C3056"/>
    <w:rsid w:val="002C3603"/>
    <w:rsid w:val="002C3B4D"/>
    <w:rsid w:val="002C4887"/>
    <w:rsid w:val="002C5B2A"/>
    <w:rsid w:val="002C5F1D"/>
    <w:rsid w:val="002C6AEB"/>
    <w:rsid w:val="002C7371"/>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F4"/>
    <w:rsid w:val="002D7F2D"/>
    <w:rsid w:val="002D7F6E"/>
    <w:rsid w:val="002E07E5"/>
    <w:rsid w:val="002E16FC"/>
    <w:rsid w:val="002E1A4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B1C"/>
    <w:rsid w:val="002F3EB2"/>
    <w:rsid w:val="002F41D2"/>
    <w:rsid w:val="002F4B94"/>
    <w:rsid w:val="002F553B"/>
    <w:rsid w:val="002F58F6"/>
    <w:rsid w:val="002F639C"/>
    <w:rsid w:val="002F668E"/>
    <w:rsid w:val="002F6809"/>
    <w:rsid w:val="002F73B7"/>
    <w:rsid w:val="002F7607"/>
    <w:rsid w:val="002F7852"/>
    <w:rsid w:val="002F7D67"/>
    <w:rsid w:val="00300225"/>
    <w:rsid w:val="00300553"/>
    <w:rsid w:val="00300E1F"/>
    <w:rsid w:val="003010F9"/>
    <w:rsid w:val="00301168"/>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3699"/>
    <w:rsid w:val="00313727"/>
    <w:rsid w:val="0031435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7441"/>
    <w:rsid w:val="0036775C"/>
    <w:rsid w:val="00367D22"/>
    <w:rsid w:val="003701F7"/>
    <w:rsid w:val="003705ED"/>
    <w:rsid w:val="00370D31"/>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D15"/>
    <w:rsid w:val="003C7E1E"/>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516C"/>
    <w:rsid w:val="00426467"/>
    <w:rsid w:val="00430AB5"/>
    <w:rsid w:val="00430B76"/>
    <w:rsid w:val="0043176A"/>
    <w:rsid w:val="004318E2"/>
    <w:rsid w:val="00431C98"/>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524"/>
    <w:rsid w:val="004538CA"/>
    <w:rsid w:val="00453B34"/>
    <w:rsid w:val="00453D6C"/>
    <w:rsid w:val="00453F82"/>
    <w:rsid w:val="00454175"/>
    <w:rsid w:val="004551B2"/>
    <w:rsid w:val="00455BD5"/>
    <w:rsid w:val="00456170"/>
    <w:rsid w:val="00456B0C"/>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11E"/>
    <w:rsid w:val="004B1131"/>
    <w:rsid w:val="004B1600"/>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BB"/>
    <w:rsid w:val="0050019B"/>
    <w:rsid w:val="00500420"/>
    <w:rsid w:val="005013BE"/>
    <w:rsid w:val="0050189F"/>
    <w:rsid w:val="00502179"/>
    <w:rsid w:val="00502D46"/>
    <w:rsid w:val="00502D54"/>
    <w:rsid w:val="00503120"/>
    <w:rsid w:val="00504282"/>
    <w:rsid w:val="00504FD7"/>
    <w:rsid w:val="005051EC"/>
    <w:rsid w:val="005056F1"/>
    <w:rsid w:val="00505A71"/>
    <w:rsid w:val="00505D99"/>
    <w:rsid w:val="005067C1"/>
    <w:rsid w:val="00506C9D"/>
    <w:rsid w:val="00507AF5"/>
    <w:rsid w:val="00507F73"/>
    <w:rsid w:val="005101E0"/>
    <w:rsid w:val="00510457"/>
    <w:rsid w:val="005105AD"/>
    <w:rsid w:val="005107E2"/>
    <w:rsid w:val="00510EA4"/>
    <w:rsid w:val="005113C4"/>
    <w:rsid w:val="00511D9E"/>
    <w:rsid w:val="00512304"/>
    <w:rsid w:val="00512B5B"/>
    <w:rsid w:val="00512F34"/>
    <w:rsid w:val="005133B6"/>
    <w:rsid w:val="005133C0"/>
    <w:rsid w:val="00513AC2"/>
    <w:rsid w:val="00514348"/>
    <w:rsid w:val="00514421"/>
    <w:rsid w:val="005151E2"/>
    <w:rsid w:val="005153D8"/>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DD8"/>
    <w:rsid w:val="0058761A"/>
    <w:rsid w:val="00587BE8"/>
    <w:rsid w:val="00587F85"/>
    <w:rsid w:val="00590063"/>
    <w:rsid w:val="00590643"/>
    <w:rsid w:val="00590C0E"/>
    <w:rsid w:val="0059174E"/>
    <w:rsid w:val="00591AD3"/>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6C7"/>
    <w:rsid w:val="005C07B6"/>
    <w:rsid w:val="005C0D04"/>
    <w:rsid w:val="005C0FB9"/>
    <w:rsid w:val="005C1171"/>
    <w:rsid w:val="005C166A"/>
    <w:rsid w:val="005C247F"/>
    <w:rsid w:val="005C284B"/>
    <w:rsid w:val="005C2B52"/>
    <w:rsid w:val="005C2F71"/>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5345"/>
    <w:rsid w:val="005F5FA6"/>
    <w:rsid w:val="005F646D"/>
    <w:rsid w:val="005F6DA0"/>
    <w:rsid w:val="005F6FDC"/>
    <w:rsid w:val="005F753E"/>
    <w:rsid w:val="0060013F"/>
    <w:rsid w:val="006007C9"/>
    <w:rsid w:val="006020F3"/>
    <w:rsid w:val="006021D4"/>
    <w:rsid w:val="00602767"/>
    <w:rsid w:val="00602D16"/>
    <w:rsid w:val="00603A6D"/>
    <w:rsid w:val="00604647"/>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10A1"/>
    <w:rsid w:val="006510E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A02"/>
    <w:rsid w:val="00690815"/>
    <w:rsid w:val="00690BBF"/>
    <w:rsid w:val="00691492"/>
    <w:rsid w:val="006914F2"/>
    <w:rsid w:val="00691ABF"/>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CD6"/>
    <w:rsid w:val="006B3559"/>
    <w:rsid w:val="006B387A"/>
    <w:rsid w:val="006B458E"/>
    <w:rsid w:val="006B4D0B"/>
    <w:rsid w:val="006B5572"/>
    <w:rsid w:val="006B5CFC"/>
    <w:rsid w:val="006B61C8"/>
    <w:rsid w:val="006B727A"/>
    <w:rsid w:val="006B72BB"/>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3FD8"/>
    <w:rsid w:val="006C479F"/>
    <w:rsid w:val="006C4D31"/>
    <w:rsid w:val="006C5567"/>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2022"/>
    <w:rsid w:val="006E2846"/>
    <w:rsid w:val="006E2A3C"/>
    <w:rsid w:val="006E2F5B"/>
    <w:rsid w:val="006E330C"/>
    <w:rsid w:val="006E3783"/>
    <w:rsid w:val="006E38A3"/>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7E7"/>
    <w:rsid w:val="006F7044"/>
    <w:rsid w:val="006F73D2"/>
    <w:rsid w:val="006F7762"/>
    <w:rsid w:val="006F7B1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65B"/>
    <w:rsid w:val="00705D06"/>
    <w:rsid w:val="00705D29"/>
    <w:rsid w:val="00706C25"/>
    <w:rsid w:val="00707AFE"/>
    <w:rsid w:val="00710197"/>
    <w:rsid w:val="00710746"/>
    <w:rsid w:val="00710808"/>
    <w:rsid w:val="00710BFE"/>
    <w:rsid w:val="00710DD9"/>
    <w:rsid w:val="00710E3B"/>
    <w:rsid w:val="0071102A"/>
    <w:rsid w:val="0071103A"/>
    <w:rsid w:val="007118CE"/>
    <w:rsid w:val="00712719"/>
    <w:rsid w:val="00712919"/>
    <w:rsid w:val="00713F91"/>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C0B"/>
    <w:rsid w:val="007320FC"/>
    <w:rsid w:val="007321D0"/>
    <w:rsid w:val="0073228E"/>
    <w:rsid w:val="00732812"/>
    <w:rsid w:val="00732C16"/>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D35"/>
    <w:rsid w:val="007560FB"/>
    <w:rsid w:val="007566CA"/>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208D"/>
    <w:rsid w:val="007833C3"/>
    <w:rsid w:val="00783683"/>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EE2"/>
    <w:rsid w:val="007D2316"/>
    <w:rsid w:val="007D23E0"/>
    <w:rsid w:val="007D325F"/>
    <w:rsid w:val="007D3334"/>
    <w:rsid w:val="007D4B47"/>
    <w:rsid w:val="007D55EE"/>
    <w:rsid w:val="007D5BB2"/>
    <w:rsid w:val="007D5F1D"/>
    <w:rsid w:val="007D6C14"/>
    <w:rsid w:val="007D7689"/>
    <w:rsid w:val="007D7D8D"/>
    <w:rsid w:val="007D7F2D"/>
    <w:rsid w:val="007D7FE1"/>
    <w:rsid w:val="007E0D96"/>
    <w:rsid w:val="007E134A"/>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D32"/>
    <w:rsid w:val="00852D4E"/>
    <w:rsid w:val="00852DDC"/>
    <w:rsid w:val="00853234"/>
    <w:rsid w:val="00853482"/>
    <w:rsid w:val="0085348F"/>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B2"/>
    <w:rsid w:val="00867982"/>
    <w:rsid w:val="00867B6F"/>
    <w:rsid w:val="0087038A"/>
    <w:rsid w:val="0087042A"/>
    <w:rsid w:val="00870A25"/>
    <w:rsid w:val="008713B6"/>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6588"/>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7372"/>
    <w:rsid w:val="00927CEB"/>
    <w:rsid w:val="0093105E"/>
    <w:rsid w:val="00931CA8"/>
    <w:rsid w:val="00931E96"/>
    <w:rsid w:val="00932618"/>
    <w:rsid w:val="00932B06"/>
    <w:rsid w:val="00932D21"/>
    <w:rsid w:val="00932D9A"/>
    <w:rsid w:val="00932DF2"/>
    <w:rsid w:val="00933313"/>
    <w:rsid w:val="00933BA1"/>
    <w:rsid w:val="0093430A"/>
    <w:rsid w:val="009343FE"/>
    <w:rsid w:val="00934C3E"/>
    <w:rsid w:val="00935C4F"/>
    <w:rsid w:val="00936C73"/>
    <w:rsid w:val="00937466"/>
    <w:rsid w:val="00937479"/>
    <w:rsid w:val="0093783B"/>
    <w:rsid w:val="00940521"/>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6272"/>
    <w:rsid w:val="00976986"/>
    <w:rsid w:val="00976A18"/>
    <w:rsid w:val="00976EC4"/>
    <w:rsid w:val="009772F1"/>
    <w:rsid w:val="0097792A"/>
    <w:rsid w:val="009779BA"/>
    <w:rsid w:val="00977CBD"/>
    <w:rsid w:val="0098007F"/>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966"/>
    <w:rsid w:val="009A5B6E"/>
    <w:rsid w:val="009A65C5"/>
    <w:rsid w:val="009A723C"/>
    <w:rsid w:val="009A72A4"/>
    <w:rsid w:val="009A786B"/>
    <w:rsid w:val="009A7B49"/>
    <w:rsid w:val="009A7C1C"/>
    <w:rsid w:val="009A7C3F"/>
    <w:rsid w:val="009B0209"/>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71CD"/>
    <w:rsid w:val="009F737A"/>
    <w:rsid w:val="009F759A"/>
    <w:rsid w:val="009F7620"/>
    <w:rsid w:val="009F7848"/>
    <w:rsid w:val="009F7A11"/>
    <w:rsid w:val="009F7BEC"/>
    <w:rsid w:val="009F7C4A"/>
    <w:rsid w:val="00A00F3D"/>
    <w:rsid w:val="00A0119D"/>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E00C6"/>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3BE"/>
    <w:rsid w:val="00B24BEF"/>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EA4"/>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F35"/>
    <w:rsid w:val="00B57A7C"/>
    <w:rsid w:val="00B57C76"/>
    <w:rsid w:val="00B6007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260"/>
    <w:rsid w:val="00B80278"/>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64F"/>
    <w:rsid w:val="00BC33DF"/>
    <w:rsid w:val="00BC34CE"/>
    <w:rsid w:val="00BC39DB"/>
    <w:rsid w:val="00BC3B4A"/>
    <w:rsid w:val="00BC3EAB"/>
    <w:rsid w:val="00BC4259"/>
    <w:rsid w:val="00BC478F"/>
    <w:rsid w:val="00BC54E6"/>
    <w:rsid w:val="00BC56AB"/>
    <w:rsid w:val="00BC5841"/>
    <w:rsid w:val="00BC5B0A"/>
    <w:rsid w:val="00BC5F3B"/>
    <w:rsid w:val="00BC5FFC"/>
    <w:rsid w:val="00BC6184"/>
    <w:rsid w:val="00BC6DAA"/>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1241"/>
    <w:rsid w:val="00C01730"/>
    <w:rsid w:val="00C01E85"/>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12E"/>
    <w:rsid w:val="00C122FF"/>
    <w:rsid w:val="00C12387"/>
    <w:rsid w:val="00C12B6B"/>
    <w:rsid w:val="00C12B86"/>
    <w:rsid w:val="00C135EC"/>
    <w:rsid w:val="00C137DB"/>
    <w:rsid w:val="00C140DA"/>
    <w:rsid w:val="00C16105"/>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5E6"/>
    <w:rsid w:val="00C57B4A"/>
    <w:rsid w:val="00C601A2"/>
    <w:rsid w:val="00C60409"/>
    <w:rsid w:val="00C608F8"/>
    <w:rsid w:val="00C60A15"/>
    <w:rsid w:val="00C60AF4"/>
    <w:rsid w:val="00C60C1F"/>
    <w:rsid w:val="00C61A5F"/>
    <w:rsid w:val="00C631C6"/>
    <w:rsid w:val="00C63B9F"/>
    <w:rsid w:val="00C64194"/>
    <w:rsid w:val="00C6546C"/>
    <w:rsid w:val="00C65D90"/>
    <w:rsid w:val="00C67003"/>
    <w:rsid w:val="00C67182"/>
    <w:rsid w:val="00C708F4"/>
    <w:rsid w:val="00C71661"/>
    <w:rsid w:val="00C7177B"/>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597"/>
    <w:rsid w:val="00CB1BBF"/>
    <w:rsid w:val="00CB1E6A"/>
    <w:rsid w:val="00CB3BB7"/>
    <w:rsid w:val="00CB3DAC"/>
    <w:rsid w:val="00CB4222"/>
    <w:rsid w:val="00CB59B5"/>
    <w:rsid w:val="00CB6369"/>
    <w:rsid w:val="00CB67FA"/>
    <w:rsid w:val="00CB70CF"/>
    <w:rsid w:val="00CB76DC"/>
    <w:rsid w:val="00CB78AA"/>
    <w:rsid w:val="00CB7F17"/>
    <w:rsid w:val="00CC01D1"/>
    <w:rsid w:val="00CC1A5A"/>
    <w:rsid w:val="00CC1E19"/>
    <w:rsid w:val="00CC20D7"/>
    <w:rsid w:val="00CC2302"/>
    <w:rsid w:val="00CC30B3"/>
    <w:rsid w:val="00CC3843"/>
    <w:rsid w:val="00CC3A3C"/>
    <w:rsid w:val="00CC3A57"/>
    <w:rsid w:val="00CC4179"/>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A75"/>
    <w:rsid w:val="00CD2F7D"/>
    <w:rsid w:val="00CD341D"/>
    <w:rsid w:val="00CD4637"/>
    <w:rsid w:val="00CD6018"/>
    <w:rsid w:val="00CD6E5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CB1"/>
    <w:rsid w:val="00D13DAA"/>
    <w:rsid w:val="00D146D2"/>
    <w:rsid w:val="00D14772"/>
    <w:rsid w:val="00D14908"/>
    <w:rsid w:val="00D14E40"/>
    <w:rsid w:val="00D150DA"/>
    <w:rsid w:val="00D1552B"/>
    <w:rsid w:val="00D1623A"/>
    <w:rsid w:val="00D16B40"/>
    <w:rsid w:val="00D16BC0"/>
    <w:rsid w:val="00D1732E"/>
    <w:rsid w:val="00D210A8"/>
    <w:rsid w:val="00D21647"/>
    <w:rsid w:val="00D21AE4"/>
    <w:rsid w:val="00D21EA1"/>
    <w:rsid w:val="00D221B7"/>
    <w:rsid w:val="00D22C8E"/>
    <w:rsid w:val="00D22D81"/>
    <w:rsid w:val="00D23229"/>
    <w:rsid w:val="00D2333C"/>
    <w:rsid w:val="00D23351"/>
    <w:rsid w:val="00D23498"/>
    <w:rsid w:val="00D24337"/>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2274"/>
    <w:rsid w:val="00D324B1"/>
    <w:rsid w:val="00D32674"/>
    <w:rsid w:val="00D32DB6"/>
    <w:rsid w:val="00D3343C"/>
    <w:rsid w:val="00D33AA9"/>
    <w:rsid w:val="00D34388"/>
    <w:rsid w:val="00D3473E"/>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3662"/>
    <w:rsid w:val="00D437C4"/>
    <w:rsid w:val="00D4397A"/>
    <w:rsid w:val="00D440DE"/>
    <w:rsid w:val="00D44142"/>
    <w:rsid w:val="00D443B7"/>
    <w:rsid w:val="00D444C2"/>
    <w:rsid w:val="00D44A88"/>
    <w:rsid w:val="00D46560"/>
    <w:rsid w:val="00D46F24"/>
    <w:rsid w:val="00D4763C"/>
    <w:rsid w:val="00D5032A"/>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9EB"/>
    <w:rsid w:val="00DD7C38"/>
    <w:rsid w:val="00DE036B"/>
    <w:rsid w:val="00DE079A"/>
    <w:rsid w:val="00DE09AB"/>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BA5"/>
    <w:rsid w:val="00E37EDA"/>
    <w:rsid w:val="00E4102A"/>
    <w:rsid w:val="00E414C8"/>
    <w:rsid w:val="00E419DA"/>
    <w:rsid w:val="00E427A1"/>
    <w:rsid w:val="00E428AA"/>
    <w:rsid w:val="00E43C68"/>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5304"/>
    <w:rsid w:val="00E95599"/>
    <w:rsid w:val="00E962C9"/>
    <w:rsid w:val="00E96506"/>
    <w:rsid w:val="00E968AC"/>
    <w:rsid w:val="00E96DCF"/>
    <w:rsid w:val="00E971FE"/>
    <w:rsid w:val="00EA0312"/>
    <w:rsid w:val="00EA15D7"/>
    <w:rsid w:val="00EA2508"/>
    <w:rsid w:val="00EA2A55"/>
    <w:rsid w:val="00EA34D0"/>
    <w:rsid w:val="00EA35B9"/>
    <w:rsid w:val="00EA3B6B"/>
    <w:rsid w:val="00EA3BEC"/>
    <w:rsid w:val="00EA4214"/>
    <w:rsid w:val="00EA4C31"/>
    <w:rsid w:val="00EA5079"/>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2B4"/>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3BB"/>
    <w:rsid w:val="00F85773"/>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6AC"/>
    <w:rsid w:val="00FA38B1"/>
    <w:rsid w:val="00FA3962"/>
    <w:rsid w:val="00FA43EF"/>
    <w:rsid w:val="00FA4439"/>
    <w:rsid w:val="00FA4C22"/>
    <w:rsid w:val="00FA4D82"/>
    <w:rsid w:val="00FA60D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9"/>
    <w:rsid w:val="00FC4FB5"/>
    <w:rsid w:val="00FC55B1"/>
    <w:rsid w:val="00FC55F7"/>
    <w:rsid w:val="00FC7D8B"/>
    <w:rsid w:val="00FC7E60"/>
    <w:rsid w:val="00FD020C"/>
    <w:rsid w:val="00FD050E"/>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4">
    <w:name w:val="List 2"/>
    <w:basedOn w:val="a1"/>
    <w:rsid w:val="00A05FB3"/>
    <w:pPr>
      <w:widowControl/>
      <w:autoSpaceDE/>
      <w:autoSpaceDN/>
      <w:adjustRightInd/>
      <w:ind w:left="566" w:hanging="283"/>
    </w:pPr>
  </w:style>
  <w:style w:type="table" w:styleId="afd">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230327"/>
  </w:style>
  <w:style w:type="character" w:styleId="aff0">
    <w:name w:val="footnote reference"/>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5">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6">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7">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8">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9">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semiHidden/>
    <w:rsid w:val="00BC7EB1"/>
  </w:style>
  <w:style w:type="paragraph" w:customStyle="1" w:styleId="affa">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b">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4">
    <w:name w:val="List 2"/>
    <w:basedOn w:val="a1"/>
    <w:rsid w:val="00A05FB3"/>
    <w:pPr>
      <w:widowControl/>
      <w:autoSpaceDE/>
      <w:autoSpaceDN/>
      <w:adjustRightInd/>
      <w:ind w:left="566" w:hanging="283"/>
    </w:pPr>
  </w:style>
  <w:style w:type="table" w:styleId="afd">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230327"/>
  </w:style>
  <w:style w:type="character" w:styleId="aff0">
    <w:name w:val="footnote reference"/>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5">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6">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7">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8">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9">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semiHidden/>
    <w:rsid w:val="00BC7EB1"/>
  </w:style>
  <w:style w:type="paragraph" w:customStyle="1" w:styleId="affa">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b">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9545-B05D-4450-9AC5-A9B28BE6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3767</TotalTime>
  <Pages>43</Pages>
  <Words>19228</Words>
  <Characters>109603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128574</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Наталья Е. Кузнецова</cp:lastModifiedBy>
  <cp:revision>24</cp:revision>
  <cp:lastPrinted>2012-07-04T10:16:00Z</cp:lastPrinted>
  <dcterms:created xsi:type="dcterms:W3CDTF">2011-04-08T07:30:00Z</dcterms:created>
  <dcterms:modified xsi:type="dcterms:W3CDTF">2012-07-04T11:42:00Z</dcterms:modified>
</cp:coreProperties>
</file>