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A64DC4" w:rsidRPr="001427BE" w:rsidTr="00A64DC4">
        <w:trPr>
          <w:trHeight w:val="3150"/>
        </w:trPr>
        <w:tc>
          <w:tcPr>
            <w:tcW w:w="9639" w:type="dxa"/>
          </w:tcPr>
          <w:p w:rsidR="00A64DC4" w:rsidRPr="001427BE" w:rsidRDefault="00A64DC4" w:rsidP="00A64DC4">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w:drawing>
                <wp:inline distT="0" distB="0" distL="0" distR="0" wp14:anchorId="0E42827D" wp14:editId="2894A5BE">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A64DC4" w:rsidRPr="001427BE" w:rsidRDefault="00A64DC4" w:rsidP="00A64DC4">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1427BE">
              <w:rPr>
                <w:rFonts w:ascii="Times New Roman" w:eastAsia="Times New Roman" w:hAnsi="Times New Roman" w:cs="Times New Roman"/>
                <w:b/>
                <w:sz w:val="20"/>
                <w:szCs w:val="20"/>
                <w:lang w:eastAsia="ru-RU"/>
              </w:rPr>
              <w:t>Администрация города Иванова</w:t>
            </w:r>
          </w:p>
          <w:p w:rsidR="00A64DC4" w:rsidRPr="001427BE" w:rsidRDefault="00A64DC4" w:rsidP="00A64DC4">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1427BE">
              <w:rPr>
                <w:rFonts w:ascii="Times New Roman" w:eastAsia="Times New Roman" w:hAnsi="Times New Roman" w:cs="Times New Roman"/>
                <w:b/>
                <w:sz w:val="20"/>
                <w:szCs w:val="20"/>
                <w:lang w:eastAsia="ru-RU"/>
              </w:rPr>
              <w:t>Ивановской области</w:t>
            </w:r>
          </w:p>
          <w:p w:rsidR="00A64DC4" w:rsidRPr="001427BE" w:rsidRDefault="00A64DC4" w:rsidP="00A64DC4">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p w:rsidR="00A64DC4" w:rsidRPr="001427BE" w:rsidRDefault="00A64DC4" w:rsidP="00A64DC4">
            <w:pPr>
              <w:widowControl w:val="0"/>
              <w:autoSpaceDE w:val="0"/>
              <w:autoSpaceDN w:val="0"/>
              <w:adjustRightInd w:val="0"/>
              <w:spacing w:after="0" w:line="240" w:lineRule="auto"/>
              <w:ind w:left="567"/>
              <w:jc w:val="center"/>
              <w:rPr>
                <w:rFonts w:ascii="Times New Roman" w:eastAsia="Times New Roman" w:hAnsi="Times New Roman" w:cs="Times New Roman"/>
                <w:sz w:val="32"/>
                <w:szCs w:val="20"/>
                <w:lang w:eastAsia="ru-RU"/>
              </w:rPr>
            </w:pPr>
            <w:r w:rsidRPr="001427BE">
              <w:rPr>
                <w:rFonts w:ascii="Times New Roman" w:eastAsia="Times New Roman" w:hAnsi="Times New Roman" w:cs="Times New Roman"/>
                <w:b/>
                <w:sz w:val="32"/>
                <w:szCs w:val="20"/>
                <w:lang w:eastAsia="ru-RU"/>
              </w:rPr>
              <w:t>УПРАВЛЕНИЕ МУНИЦИПАЛЬНОГО ЗАКАЗА</w:t>
            </w:r>
          </w:p>
          <w:p w:rsidR="00A64DC4" w:rsidRPr="001427BE" w:rsidRDefault="00A64DC4" w:rsidP="00A64DC4">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A64DC4" w:rsidRPr="001427BE" w:rsidRDefault="00A64DC4" w:rsidP="00A64DC4">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1427BE">
              <w:rPr>
                <w:rFonts w:ascii="Times New Roman" w:eastAsia="Times New Roman" w:hAnsi="Times New Roman" w:cs="Times New Roman"/>
                <w:sz w:val="20"/>
                <w:szCs w:val="20"/>
                <w:lang w:eastAsia="ru-RU"/>
              </w:rPr>
              <w:t>153000 , г. Иваново, пл. Революции, д. 6, тел. (</w:t>
            </w:r>
            <w:r w:rsidRPr="001427BE">
              <w:rPr>
                <w:rFonts w:ascii="Times New Roman" w:eastAsia="Times New Roman" w:hAnsi="Times New Roman" w:cs="Times New Roman"/>
                <w:sz w:val="20"/>
                <w:szCs w:val="20"/>
                <w:lang w:val="en-US" w:eastAsia="ru-RU"/>
              </w:rPr>
              <w:t>4</w:t>
            </w:r>
            <w:r w:rsidRPr="001427BE">
              <w:rPr>
                <w:rFonts w:ascii="Times New Roman" w:eastAsia="Times New Roman" w:hAnsi="Times New Roman" w:cs="Times New Roman"/>
                <w:sz w:val="20"/>
                <w:szCs w:val="20"/>
                <w:lang w:eastAsia="ru-RU"/>
              </w:rPr>
              <w:t xml:space="preserve">932) </w:t>
            </w:r>
            <w:r w:rsidRPr="001427BE">
              <w:rPr>
                <w:rFonts w:ascii="Times New Roman" w:eastAsia="Times New Roman" w:hAnsi="Times New Roman" w:cs="Times New Roman"/>
                <w:sz w:val="20"/>
                <w:szCs w:val="20"/>
                <w:lang w:val="en-US" w:eastAsia="ru-RU"/>
              </w:rPr>
              <w:t>59-46-</w:t>
            </w:r>
            <w:r w:rsidRPr="001427BE">
              <w:rPr>
                <w:rFonts w:ascii="Times New Roman" w:eastAsia="Times New Roman" w:hAnsi="Times New Roman" w:cs="Times New Roman"/>
                <w:sz w:val="20"/>
                <w:szCs w:val="20"/>
                <w:lang w:eastAsia="ru-RU"/>
              </w:rPr>
              <w:t>35</w:t>
            </w:r>
          </w:p>
          <w:p w:rsidR="00A64DC4" w:rsidRPr="001427BE" w:rsidRDefault="00A64DC4" w:rsidP="00A64DC4">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tc>
      </w:tr>
    </w:tbl>
    <w:p w:rsidR="00A64DC4" w:rsidRPr="001427BE" w:rsidRDefault="00A64DC4" w:rsidP="00A64DC4">
      <w:pPr>
        <w:widowControl w:val="0"/>
        <w:autoSpaceDE w:val="0"/>
        <w:autoSpaceDN w:val="0"/>
        <w:adjustRightInd w:val="0"/>
        <w:spacing w:after="0" w:line="240" w:lineRule="auto"/>
        <w:rPr>
          <w:rFonts w:ascii="Arial" w:eastAsia="Times New Roman" w:hAnsi="Arial" w:cs="Times New Roman"/>
          <w:sz w:val="20"/>
          <w:szCs w:val="20"/>
          <w:lang w:eastAsia="ru-RU"/>
        </w:rPr>
      </w:pPr>
    </w:p>
    <w:p w:rsidR="00A64DC4" w:rsidRPr="001427BE" w:rsidRDefault="00A64DC4" w:rsidP="00A64DC4">
      <w:pPr>
        <w:widowControl w:val="0"/>
        <w:autoSpaceDE w:val="0"/>
        <w:autoSpaceDN w:val="0"/>
        <w:adjustRightInd w:val="0"/>
        <w:spacing w:after="0" w:line="240" w:lineRule="auto"/>
        <w:rPr>
          <w:rFonts w:ascii="Arial" w:eastAsia="Times New Roman" w:hAnsi="Arial" w:cs="Times New Roman"/>
          <w:sz w:val="20"/>
          <w:szCs w:val="20"/>
          <w:lang w:eastAsia="ru-RU"/>
        </w:rPr>
      </w:pPr>
    </w:p>
    <w:p w:rsidR="00A64DC4" w:rsidRPr="001427BE" w:rsidRDefault="00A64DC4" w:rsidP="00A64DC4">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A64DC4" w:rsidRPr="001427BE" w:rsidRDefault="00A64DC4" w:rsidP="00A64DC4">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1427BE">
        <w:rPr>
          <w:rFonts w:ascii="Times New Roman" w:eastAsia="Times New Roman" w:hAnsi="Times New Roman" w:cs="Times New Roman"/>
          <w:sz w:val="20"/>
          <w:szCs w:val="20"/>
          <w:lang w:eastAsia="ru-RU"/>
        </w:rPr>
        <w:t xml:space="preserve">_____________№_______________      </w:t>
      </w:r>
    </w:p>
    <w:p w:rsidR="00A64DC4" w:rsidRPr="001427BE" w:rsidRDefault="00A64DC4" w:rsidP="00A64DC4">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A64DC4" w:rsidRPr="001427BE" w:rsidRDefault="00A64DC4" w:rsidP="00A64DC4">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1427BE">
        <w:rPr>
          <w:rFonts w:ascii="Times New Roman" w:eastAsia="Times New Roman" w:hAnsi="Times New Roman" w:cs="Times New Roman"/>
          <w:sz w:val="20"/>
          <w:szCs w:val="20"/>
          <w:lang w:eastAsia="ru-RU"/>
        </w:rPr>
        <w:t xml:space="preserve"> </w:t>
      </w:r>
      <w:r w:rsidRPr="001427BE">
        <w:rPr>
          <w:rFonts w:ascii="Times New Roman" w:eastAsia="Times New Roman" w:hAnsi="Times New Roman" w:cs="Times New Roman"/>
          <w:b/>
          <w:sz w:val="28"/>
          <w:szCs w:val="20"/>
          <w:lang w:eastAsia="ru-RU"/>
        </w:rPr>
        <w:t>Утверждено:</w:t>
      </w:r>
    </w:p>
    <w:p w:rsidR="00A64DC4" w:rsidRPr="001427BE" w:rsidRDefault="00A64DC4" w:rsidP="00A64DC4">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9653" w:type="dxa"/>
        <w:jc w:val="center"/>
        <w:tblInd w:w="-1701" w:type="dxa"/>
        <w:tblLayout w:type="fixed"/>
        <w:tblLook w:val="0000" w:firstRow="0" w:lastRow="0" w:firstColumn="0" w:lastColumn="0" w:noHBand="0" w:noVBand="0"/>
      </w:tblPr>
      <w:tblGrid>
        <w:gridCol w:w="5666"/>
        <w:gridCol w:w="3987"/>
      </w:tblGrid>
      <w:tr w:rsidR="00A64DC4" w:rsidRPr="001427BE" w:rsidTr="00A64DC4">
        <w:trPr>
          <w:trHeight w:val="1287"/>
          <w:jc w:val="center"/>
        </w:trPr>
        <w:tc>
          <w:tcPr>
            <w:tcW w:w="5666" w:type="dxa"/>
            <w:vAlign w:val="center"/>
          </w:tcPr>
          <w:p w:rsidR="00A64DC4" w:rsidRPr="00753506" w:rsidRDefault="00A64DC4" w:rsidP="00A64DC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Управление жилищно-коммунального хозяйства Администрации </w:t>
            </w:r>
            <w:r w:rsidRPr="00670944">
              <w:rPr>
                <w:rFonts w:ascii="Times New Roman" w:eastAsia="Times New Roman" w:hAnsi="Times New Roman" w:cs="Times New Roman"/>
                <w:sz w:val="28"/>
                <w:szCs w:val="28"/>
                <w:lang w:eastAsia="ru-RU"/>
              </w:rPr>
              <w:t>г. Иваново</w:t>
            </w:r>
          </w:p>
          <w:p w:rsidR="00A64DC4" w:rsidRPr="00753506" w:rsidRDefault="00A64DC4" w:rsidP="00A64DC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987" w:type="dxa"/>
          </w:tcPr>
          <w:p w:rsidR="00A64DC4" w:rsidRPr="001427BE" w:rsidRDefault="00A64DC4" w:rsidP="00A64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427BE">
              <w:rPr>
                <w:rFonts w:ascii="Times New Roman" w:eastAsia="Times New Roman" w:hAnsi="Times New Roman" w:cs="Times New Roman"/>
                <w:sz w:val="20"/>
                <w:szCs w:val="20"/>
                <w:lang w:eastAsia="ru-RU"/>
              </w:rPr>
              <w:t xml:space="preserve">         </w:t>
            </w:r>
          </w:p>
          <w:p w:rsidR="00A64DC4" w:rsidRPr="001427BE"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7BE">
              <w:rPr>
                <w:rFonts w:ascii="Times New Roman" w:eastAsia="Times New Roman" w:hAnsi="Times New Roman" w:cs="Times New Roman"/>
                <w:sz w:val="20"/>
                <w:szCs w:val="20"/>
                <w:lang w:eastAsia="ru-RU"/>
              </w:rPr>
              <w:t>____________________________________                                                   М.П.                       Подпись</w:t>
            </w:r>
          </w:p>
        </w:tc>
      </w:tr>
    </w:tbl>
    <w:p w:rsidR="00A64DC4" w:rsidRPr="001427BE" w:rsidRDefault="00A64DC4" w:rsidP="00A64DC4">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A64DC4" w:rsidRPr="001427BE" w:rsidRDefault="00A64DC4" w:rsidP="00A64DC4">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r w:rsidRPr="001427BE">
        <w:rPr>
          <w:rFonts w:ascii="Times New Roman" w:eastAsia="Times New Roman" w:hAnsi="Times New Roman" w:cs="Times New Roman"/>
          <w:b/>
          <w:sz w:val="28"/>
          <w:szCs w:val="20"/>
          <w:lang w:eastAsia="ru-RU"/>
        </w:rPr>
        <w:t xml:space="preserve">                       </w:t>
      </w:r>
    </w:p>
    <w:p w:rsidR="00A64DC4" w:rsidRPr="001427BE"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1427BE">
        <w:rPr>
          <w:rFonts w:ascii="Times New Roman" w:eastAsia="Times New Roman" w:hAnsi="Times New Roman" w:cs="Times New Roman"/>
          <w:b/>
          <w:sz w:val="28"/>
          <w:szCs w:val="20"/>
          <w:lang w:eastAsia="ru-RU"/>
        </w:rPr>
        <w:t xml:space="preserve">ДОКУМЕНТАЦИЯ ОБ ОТКРЫТОМ АУКЦИОНЕ </w:t>
      </w:r>
    </w:p>
    <w:p w:rsidR="00A64DC4" w:rsidRPr="00BC46DC"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1427BE">
        <w:rPr>
          <w:rFonts w:ascii="Times New Roman" w:eastAsia="Times New Roman" w:hAnsi="Times New Roman" w:cs="Times New Roman"/>
          <w:b/>
          <w:sz w:val="28"/>
          <w:szCs w:val="20"/>
          <w:lang w:eastAsia="ru-RU"/>
        </w:rPr>
        <w:t>В ЭЛЕКТРОННОЙ ФОРМЕ</w:t>
      </w:r>
    </w:p>
    <w:p w:rsidR="00A64DC4" w:rsidRPr="001427BE" w:rsidRDefault="00A64DC4" w:rsidP="00A64DC4">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A64DC4" w:rsidRPr="001427BE" w:rsidRDefault="00A64DC4" w:rsidP="00A64DC4">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A64DC4" w:rsidRPr="001427BE" w:rsidRDefault="00A64DC4" w:rsidP="00A64DC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427BE">
        <w:rPr>
          <w:rFonts w:ascii="Times New Roman" w:eastAsia="Times New Roman" w:hAnsi="Times New Roman" w:cs="Times New Roman"/>
          <w:b/>
          <w:sz w:val="28"/>
          <w:szCs w:val="28"/>
          <w:u w:val="single"/>
          <w:lang w:eastAsia="ru-RU"/>
        </w:rPr>
        <w:t>Категория:</w:t>
      </w:r>
      <w:r w:rsidRPr="001427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Работы</w:t>
      </w:r>
      <w:r w:rsidRPr="001427BE">
        <w:rPr>
          <w:rFonts w:ascii="Times New Roman" w:eastAsia="Times New Roman" w:hAnsi="Times New Roman" w:cs="Times New Roman"/>
          <w:sz w:val="28"/>
          <w:szCs w:val="28"/>
          <w:lang w:eastAsia="ru-RU"/>
        </w:rPr>
        <w:t>.</w:t>
      </w:r>
    </w:p>
    <w:p w:rsidR="00A64DC4" w:rsidRPr="001427BE" w:rsidRDefault="00A64DC4" w:rsidP="00A64DC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64DC4" w:rsidRPr="001427BE" w:rsidRDefault="00A64DC4" w:rsidP="00A64D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u w:val="single"/>
          <w:lang w:eastAsia="ru-RU"/>
        </w:rPr>
        <w:t xml:space="preserve">Предмет контракта </w:t>
      </w:r>
      <w:r>
        <w:rPr>
          <w:rFonts w:ascii="Times New Roman" w:eastAsia="Times New Roman" w:hAnsi="Times New Roman" w:cs="Times New Roman"/>
          <w:b/>
          <w:sz w:val="28"/>
          <w:szCs w:val="28"/>
          <w:u w:val="single"/>
          <w:lang w:eastAsia="ru-RU"/>
        </w:rPr>
        <w:t>(гражданско-правового договора):</w:t>
      </w:r>
      <w:r w:rsidRPr="001427BE">
        <w:rPr>
          <w:rFonts w:ascii="Times New Roman" w:eastAsia="Times New Roman" w:hAnsi="Times New Roman" w:cs="Times New Roman"/>
          <w:b/>
          <w:sz w:val="28"/>
          <w:szCs w:val="28"/>
          <w:lang w:eastAsia="ru-RU"/>
        </w:rPr>
        <w:t xml:space="preserve">  </w:t>
      </w:r>
    </w:p>
    <w:p w:rsidR="00A64DC4" w:rsidRPr="00A64DC4" w:rsidRDefault="00926B48" w:rsidP="00A64DC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В</w:t>
      </w:r>
      <w:r w:rsidR="00A64DC4" w:rsidRPr="00A64DC4">
        <w:rPr>
          <w:rFonts w:ascii="Times New Roman" w:hAnsi="Times New Roman" w:cs="Times New Roman"/>
          <w:sz w:val="28"/>
          <w:szCs w:val="28"/>
        </w:rPr>
        <w:t>ыполнению работ по капитальному ремонту помещений, находящихся в муниципальной собственности и закрепленных за детьми-сиротами и детьми, оставшимися без попечения родителей по адресу: г. Иваново, 14-й Проезд, д.10, кв.142</w:t>
      </w:r>
      <w:r w:rsidR="00F9641B">
        <w:rPr>
          <w:rFonts w:ascii="Times New Roman" w:hAnsi="Times New Roman" w:cs="Times New Roman"/>
          <w:sz w:val="28"/>
          <w:szCs w:val="28"/>
        </w:rPr>
        <w:t>.</w:t>
      </w:r>
    </w:p>
    <w:p w:rsidR="00A64DC4" w:rsidRPr="001427BE"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lang w:eastAsia="ru-RU"/>
        </w:rPr>
        <w:br w:type="page"/>
      </w:r>
      <w:r w:rsidRPr="001427BE">
        <w:rPr>
          <w:rFonts w:ascii="Times New Roman" w:eastAsia="Times New Roman" w:hAnsi="Times New Roman" w:cs="Times New Roman"/>
          <w:b/>
          <w:sz w:val="28"/>
          <w:szCs w:val="28"/>
          <w:lang w:eastAsia="ru-RU"/>
        </w:rPr>
        <w:lastRenderedPageBreak/>
        <w:t>СОДЕРЖАНИЕ</w:t>
      </w:r>
    </w:p>
    <w:p w:rsidR="00A64DC4" w:rsidRPr="001427BE" w:rsidRDefault="00A64DC4" w:rsidP="00A64DC4">
      <w:pPr>
        <w:keepNext/>
        <w:keepLines/>
        <w:widowControl w:val="0"/>
        <w:suppressLineNumbers/>
        <w:suppressAutoHyphens/>
        <w:spacing w:after="60" w:line="240" w:lineRule="auto"/>
        <w:jc w:val="both"/>
        <w:rPr>
          <w:rFonts w:ascii="Times New Roman" w:eastAsia="Times New Roman" w:hAnsi="Times New Roman" w:cs="Times New Roman"/>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A64DC4" w:rsidRPr="001427BE" w:rsidTr="00A64DC4">
        <w:tc>
          <w:tcPr>
            <w:tcW w:w="1617"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ЧАСТЬ </w:t>
            </w:r>
            <w:r w:rsidRPr="001427BE">
              <w:rPr>
                <w:rFonts w:ascii="Times New Roman" w:eastAsia="Times New Roman" w:hAnsi="Times New Roman" w:cs="Times New Roman"/>
                <w:sz w:val="24"/>
                <w:szCs w:val="24"/>
                <w:lang w:val="en-US" w:eastAsia="ru-RU"/>
              </w:rPr>
              <w:t>I</w:t>
            </w:r>
          </w:p>
        </w:tc>
        <w:tc>
          <w:tcPr>
            <w:tcW w:w="6771"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A64DC4" w:rsidRPr="001427BE" w:rsidTr="00A64DC4">
        <w:tc>
          <w:tcPr>
            <w:tcW w:w="1617"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РАЗДЕЛ </w:t>
            </w:r>
            <w:r w:rsidRPr="001427BE">
              <w:rPr>
                <w:rFonts w:ascii="Times New Roman" w:eastAsia="Times New Roman" w:hAnsi="Times New Roman" w:cs="Times New Roman"/>
                <w:sz w:val="24"/>
                <w:szCs w:val="24"/>
                <w:lang w:val="en-US" w:eastAsia="ru-RU"/>
              </w:rPr>
              <w:t>I</w:t>
            </w:r>
            <w:r w:rsidRPr="001427BE">
              <w:rPr>
                <w:rFonts w:ascii="Times New Roman" w:eastAsia="Times New Roman" w:hAnsi="Times New Roman" w:cs="Times New Roman"/>
                <w:sz w:val="24"/>
                <w:szCs w:val="24"/>
                <w:lang w:eastAsia="ru-RU"/>
              </w:rPr>
              <w:t>.1.</w:t>
            </w:r>
          </w:p>
        </w:tc>
        <w:tc>
          <w:tcPr>
            <w:tcW w:w="6771"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tcPr>
          <w:p w:rsidR="00A64DC4" w:rsidRPr="00A06979"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A06979">
              <w:rPr>
                <w:rFonts w:ascii="Times New Roman" w:eastAsia="Times New Roman" w:hAnsi="Times New Roman" w:cs="Times New Roman"/>
                <w:sz w:val="24"/>
                <w:szCs w:val="24"/>
                <w:lang w:eastAsia="ru-RU"/>
              </w:rPr>
              <w:t>3</w:t>
            </w:r>
          </w:p>
          <w:p w:rsidR="00A64DC4" w:rsidRPr="00A06979" w:rsidRDefault="00A64DC4" w:rsidP="00A64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64DC4" w:rsidRPr="001427BE" w:rsidTr="00A64DC4">
        <w:tc>
          <w:tcPr>
            <w:tcW w:w="1617"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РАЗДЕЛ </w:t>
            </w:r>
            <w:r w:rsidRPr="001427BE">
              <w:rPr>
                <w:rFonts w:ascii="Times New Roman" w:eastAsia="Times New Roman" w:hAnsi="Times New Roman" w:cs="Times New Roman"/>
                <w:sz w:val="24"/>
                <w:szCs w:val="24"/>
                <w:lang w:val="en-US" w:eastAsia="ru-RU"/>
              </w:rPr>
              <w:t>I</w:t>
            </w:r>
            <w:r w:rsidRPr="001427BE">
              <w:rPr>
                <w:rFonts w:ascii="Times New Roman" w:eastAsia="Times New Roman" w:hAnsi="Times New Roman" w:cs="Times New Roman"/>
                <w:sz w:val="24"/>
                <w:szCs w:val="24"/>
                <w:lang w:eastAsia="ru-RU"/>
              </w:rPr>
              <w:t>.2.</w:t>
            </w:r>
          </w:p>
        </w:tc>
        <w:tc>
          <w:tcPr>
            <w:tcW w:w="6771"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tcPr>
          <w:p w:rsidR="00A64DC4" w:rsidRPr="00A06979"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A06979">
              <w:rPr>
                <w:rFonts w:ascii="Times New Roman" w:eastAsia="Times New Roman" w:hAnsi="Times New Roman" w:cs="Times New Roman"/>
                <w:sz w:val="24"/>
                <w:szCs w:val="24"/>
                <w:lang w:eastAsia="ru-RU"/>
              </w:rPr>
              <w:t>4</w:t>
            </w:r>
          </w:p>
          <w:p w:rsidR="00A64DC4" w:rsidRPr="00A06979" w:rsidRDefault="00A64DC4" w:rsidP="00A64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64DC4" w:rsidRPr="001427BE" w:rsidTr="00A64DC4">
        <w:tc>
          <w:tcPr>
            <w:tcW w:w="1617"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РАЗДЕЛ </w:t>
            </w:r>
            <w:r w:rsidRPr="001427BE">
              <w:rPr>
                <w:rFonts w:ascii="Times New Roman" w:eastAsia="Times New Roman" w:hAnsi="Times New Roman" w:cs="Times New Roman"/>
                <w:sz w:val="24"/>
                <w:szCs w:val="24"/>
                <w:lang w:val="en-US" w:eastAsia="ru-RU"/>
              </w:rPr>
              <w:t>I</w:t>
            </w:r>
            <w:r w:rsidRPr="001427BE">
              <w:rPr>
                <w:rFonts w:ascii="Times New Roman" w:eastAsia="Times New Roman" w:hAnsi="Times New Roman" w:cs="Times New Roman"/>
                <w:sz w:val="24"/>
                <w:szCs w:val="24"/>
                <w:lang w:eastAsia="ru-RU"/>
              </w:rPr>
              <w:t>.3.</w:t>
            </w:r>
          </w:p>
        </w:tc>
        <w:tc>
          <w:tcPr>
            <w:tcW w:w="6771"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tcPr>
          <w:p w:rsidR="00A64DC4" w:rsidRPr="00A06979"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A06979">
              <w:rPr>
                <w:rFonts w:ascii="Times New Roman" w:eastAsia="Times New Roman" w:hAnsi="Times New Roman" w:cs="Times New Roman"/>
                <w:sz w:val="24"/>
                <w:szCs w:val="24"/>
                <w:lang w:eastAsia="ru-RU"/>
              </w:rPr>
              <w:t>2</w:t>
            </w:r>
            <w:r w:rsidR="00FF7407">
              <w:rPr>
                <w:rFonts w:ascii="Times New Roman" w:eastAsia="Times New Roman" w:hAnsi="Times New Roman" w:cs="Times New Roman"/>
                <w:sz w:val="24"/>
                <w:szCs w:val="24"/>
                <w:lang w:eastAsia="ru-RU"/>
              </w:rPr>
              <w:t>6</w:t>
            </w:r>
          </w:p>
          <w:p w:rsidR="00A64DC4" w:rsidRPr="00A06979" w:rsidRDefault="00A64DC4" w:rsidP="00A64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64DC4" w:rsidRPr="001427BE" w:rsidTr="00A64DC4">
        <w:tc>
          <w:tcPr>
            <w:tcW w:w="1617"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РАЗДЕЛ </w:t>
            </w:r>
            <w:r w:rsidRPr="001427BE">
              <w:rPr>
                <w:rFonts w:ascii="Times New Roman" w:eastAsia="Times New Roman" w:hAnsi="Times New Roman" w:cs="Times New Roman"/>
                <w:sz w:val="24"/>
                <w:szCs w:val="24"/>
                <w:lang w:val="en-US" w:eastAsia="ru-RU"/>
              </w:rPr>
              <w:t>I</w:t>
            </w:r>
            <w:r w:rsidRPr="001427BE">
              <w:rPr>
                <w:rFonts w:ascii="Times New Roman" w:eastAsia="Times New Roman" w:hAnsi="Times New Roman" w:cs="Times New Roman"/>
                <w:sz w:val="24"/>
                <w:szCs w:val="24"/>
                <w:lang w:eastAsia="ru-RU"/>
              </w:rPr>
              <w:t>.4.</w:t>
            </w:r>
          </w:p>
        </w:tc>
        <w:tc>
          <w:tcPr>
            <w:tcW w:w="6771"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tcPr>
          <w:p w:rsidR="00A64DC4" w:rsidRPr="00A06979"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A06979">
              <w:rPr>
                <w:rFonts w:ascii="Times New Roman" w:eastAsia="Times New Roman" w:hAnsi="Times New Roman" w:cs="Times New Roman"/>
                <w:sz w:val="24"/>
                <w:szCs w:val="24"/>
                <w:lang w:eastAsia="ru-RU"/>
              </w:rPr>
              <w:t>3</w:t>
            </w:r>
            <w:r w:rsidR="00FF7407">
              <w:rPr>
                <w:rFonts w:ascii="Times New Roman" w:eastAsia="Times New Roman" w:hAnsi="Times New Roman" w:cs="Times New Roman"/>
                <w:sz w:val="24"/>
                <w:szCs w:val="24"/>
                <w:lang w:eastAsia="ru-RU"/>
              </w:rPr>
              <w:t>2</w:t>
            </w:r>
          </w:p>
          <w:p w:rsidR="00A64DC4" w:rsidRPr="00A06979" w:rsidRDefault="00A64DC4" w:rsidP="00A64D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64DC4" w:rsidRPr="001427BE" w:rsidTr="00A64DC4">
        <w:tc>
          <w:tcPr>
            <w:tcW w:w="1617"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ЧАСТЬ </w:t>
            </w:r>
            <w:r w:rsidRPr="001427BE">
              <w:rPr>
                <w:rFonts w:ascii="Times New Roman" w:eastAsia="Times New Roman" w:hAnsi="Times New Roman" w:cs="Times New Roman"/>
                <w:sz w:val="24"/>
                <w:szCs w:val="24"/>
                <w:lang w:val="en-US" w:eastAsia="ru-RU"/>
              </w:rPr>
              <w:t>II</w:t>
            </w:r>
          </w:p>
        </w:tc>
        <w:tc>
          <w:tcPr>
            <w:tcW w:w="6771" w:type="dxa"/>
          </w:tcPr>
          <w:p w:rsidR="00A64DC4" w:rsidRPr="001427BE" w:rsidRDefault="00A64DC4" w:rsidP="00D8749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Проект гражданско-правового договора </w:t>
            </w:r>
          </w:p>
        </w:tc>
        <w:tc>
          <w:tcPr>
            <w:tcW w:w="1337" w:type="dxa"/>
            <w:vAlign w:val="center"/>
          </w:tcPr>
          <w:p w:rsidR="00A64DC4" w:rsidRPr="00A06979" w:rsidRDefault="00A64DC4" w:rsidP="00FF740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A06979">
              <w:rPr>
                <w:rFonts w:ascii="Times New Roman" w:eastAsia="Times New Roman" w:hAnsi="Times New Roman" w:cs="Times New Roman"/>
                <w:sz w:val="24"/>
                <w:szCs w:val="24"/>
                <w:lang w:eastAsia="ru-RU"/>
              </w:rPr>
              <w:t>3</w:t>
            </w:r>
            <w:r w:rsidR="00FF7407">
              <w:rPr>
                <w:rFonts w:ascii="Times New Roman" w:eastAsia="Times New Roman" w:hAnsi="Times New Roman" w:cs="Times New Roman"/>
                <w:sz w:val="24"/>
                <w:szCs w:val="24"/>
                <w:lang w:eastAsia="ru-RU"/>
              </w:rPr>
              <w:t>5</w:t>
            </w:r>
          </w:p>
        </w:tc>
      </w:tr>
      <w:tr w:rsidR="00A64DC4" w:rsidRPr="001427BE" w:rsidTr="00A64DC4">
        <w:trPr>
          <w:trHeight w:val="338"/>
        </w:trPr>
        <w:tc>
          <w:tcPr>
            <w:tcW w:w="1617"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ЧАСТЬ </w:t>
            </w:r>
            <w:r w:rsidRPr="001427BE">
              <w:rPr>
                <w:rFonts w:ascii="Times New Roman" w:eastAsia="Times New Roman" w:hAnsi="Times New Roman" w:cs="Times New Roman"/>
                <w:sz w:val="24"/>
                <w:szCs w:val="24"/>
                <w:lang w:val="en-US" w:eastAsia="ru-RU"/>
              </w:rPr>
              <w:t>III</w:t>
            </w:r>
          </w:p>
        </w:tc>
        <w:tc>
          <w:tcPr>
            <w:tcW w:w="6771" w:type="dxa"/>
          </w:tcPr>
          <w:p w:rsidR="00A64DC4" w:rsidRPr="001427BE" w:rsidRDefault="00A64DC4" w:rsidP="00A64DC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ТЕХНИЧЕСКАЯ ЧАСТЬ </w:t>
            </w:r>
          </w:p>
        </w:tc>
        <w:tc>
          <w:tcPr>
            <w:tcW w:w="1337" w:type="dxa"/>
            <w:vAlign w:val="center"/>
          </w:tcPr>
          <w:p w:rsidR="00A64DC4" w:rsidRPr="00A06979" w:rsidRDefault="00A64DC4" w:rsidP="00D43F7D">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A06979">
              <w:rPr>
                <w:rFonts w:ascii="Times New Roman" w:eastAsia="Times New Roman" w:hAnsi="Times New Roman" w:cs="Times New Roman"/>
                <w:sz w:val="24"/>
                <w:szCs w:val="24"/>
                <w:lang w:eastAsia="ru-RU"/>
              </w:rPr>
              <w:t>4</w:t>
            </w:r>
            <w:r w:rsidR="00D43F7D">
              <w:rPr>
                <w:rFonts w:ascii="Times New Roman" w:eastAsia="Times New Roman" w:hAnsi="Times New Roman" w:cs="Times New Roman"/>
                <w:sz w:val="24"/>
                <w:szCs w:val="24"/>
                <w:lang w:eastAsia="ru-RU"/>
              </w:rPr>
              <w:t>2</w:t>
            </w:r>
          </w:p>
        </w:tc>
      </w:tr>
    </w:tbl>
    <w:p w:rsidR="00A64DC4" w:rsidRPr="001427BE"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1427BE">
        <w:rPr>
          <w:rFonts w:ascii="Times New Roman" w:eastAsia="Times New Roman" w:hAnsi="Times New Roman" w:cs="Times New Roman"/>
          <w:b/>
          <w:spacing w:val="-5"/>
          <w:w w:val="121"/>
          <w:sz w:val="24"/>
          <w:szCs w:val="24"/>
          <w:lang w:eastAsia="ru-RU"/>
        </w:rPr>
        <w:br w:type="page"/>
      </w:r>
      <w:r w:rsidRPr="001427BE">
        <w:rPr>
          <w:rFonts w:ascii="Times New Roman" w:eastAsia="Times New Roman" w:hAnsi="Times New Roman" w:cs="Times New Roman"/>
          <w:b/>
          <w:caps/>
          <w:sz w:val="28"/>
          <w:szCs w:val="28"/>
          <w:lang w:eastAsia="ru-RU"/>
        </w:rPr>
        <w:lastRenderedPageBreak/>
        <w:t>Часть I</w:t>
      </w:r>
    </w:p>
    <w:p w:rsidR="00A64DC4" w:rsidRPr="001427BE"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A64DC4" w:rsidRPr="001427BE"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1427BE">
        <w:rPr>
          <w:rFonts w:ascii="Times New Roman" w:eastAsia="Times New Roman" w:hAnsi="Times New Roman" w:cs="Times New Roman"/>
          <w:b/>
          <w:caps/>
          <w:sz w:val="28"/>
          <w:szCs w:val="28"/>
          <w:lang w:eastAsia="ru-RU"/>
        </w:rPr>
        <w:t>ОТКРЫТЫЙ АУКЦИОН В ЭЛЕКТРОННОЙ ФОРМЕ</w:t>
      </w:r>
    </w:p>
    <w:p w:rsidR="00A64DC4" w:rsidRPr="001427BE"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A64DC4" w:rsidRPr="001427BE" w:rsidRDefault="00A64DC4" w:rsidP="00A64DC4">
      <w:pPr>
        <w:widowControl w:val="0"/>
        <w:autoSpaceDE w:val="0"/>
        <w:autoSpaceDN w:val="0"/>
        <w:adjustRightInd w:val="0"/>
        <w:spacing w:after="0" w:line="240" w:lineRule="auto"/>
        <w:rPr>
          <w:rFonts w:ascii="Times New Roman" w:eastAsia="Times New Roman" w:hAnsi="Times New Roman" w:cs="Times New Roman"/>
          <w:b/>
          <w:w w:val="121"/>
          <w:sz w:val="24"/>
          <w:szCs w:val="24"/>
          <w:lang w:eastAsia="ru-RU"/>
        </w:rPr>
      </w:pPr>
    </w:p>
    <w:p w:rsidR="00A64DC4" w:rsidRPr="001427BE" w:rsidRDefault="00A64DC4" w:rsidP="00A64DC4">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A64DC4" w:rsidRPr="001427BE" w:rsidRDefault="00A64DC4" w:rsidP="00A64DC4">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lang w:eastAsia="ru-RU"/>
        </w:rPr>
        <w:t>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64DC4" w:rsidRPr="001427BE" w:rsidRDefault="00A64DC4" w:rsidP="00A64DC4">
      <w:pPr>
        <w:keepNext/>
        <w:keepLines/>
        <w:widowControl w:val="0"/>
        <w:suppressLineNumber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Документация об </w:t>
      </w:r>
      <w:r>
        <w:rPr>
          <w:rFonts w:ascii="Times New Roman" w:eastAsia="Times New Roman" w:hAnsi="Times New Roman" w:cs="Times New Roman"/>
          <w:sz w:val="24"/>
          <w:szCs w:val="24"/>
          <w:lang w:eastAsia="ru-RU"/>
        </w:rPr>
        <w:t xml:space="preserve">открытом </w:t>
      </w:r>
      <w:r w:rsidRPr="001427BE">
        <w:rPr>
          <w:rFonts w:ascii="Times New Roman" w:eastAsia="Times New Roman" w:hAnsi="Times New Roman" w:cs="Times New Roman"/>
          <w:sz w:val="24"/>
          <w:szCs w:val="24"/>
          <w:lang w:eastAsia="ru-RU"/>
        </w:rPr>
        <w:t>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A64DC4" w:rsidRPr="001427BE" w:rsidRDefault="00A64DC4" w:rsidP="00A64DC4">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Документация </w:t>
      </w:r>
      <w:proofErr w:type="gramStart"/>
      <w:r w:rsidRPr="001427BE">
        <w:rPr>
          <w:rFonts w:ascii="Times New Roman" w:eastAsia="Times New Roman" w:hAnsi="Times New Roman" w:cs="Times New Roman"/>
          <w:sz w:val="24"/>
          <w:szCs w:val="24"/>
          <w:lang w:eastAsia="ru-RU"/>
        </w:rPr>
        <w:t xml:space="preserve">об </w:t>
      </w:r>
      <w:r>
        <w:rPr>
          <w:rFonts w:ascii="Times New Roman" w:eastAsia="Times New Roman" w:hAnsi="Times New Roman" w:cs="Times New Roman"/>
          <w:sz w:val="24"/>
          <w:szCs w:val="24"/>
          <w:lang w:eastAsia="ru-RU"/>
        </w:rPr>
        <w:t xml:space="preserve">открытом </w:t>
      </w:r>
      <w:r w:rsidRPr="001427BE">
        <w:rPr>
          <w:rFonts w:ascii="Times New Roman" w:eastAsia="Times New Roman" w:hAnsi="Times New Roman" w:cs="Times New Roman"/>
          <w:sz w:val="24"/>
          <w:szCs w:val="24"/>
          <w:lang w:eastAsia="ru-RU"/>
        </w:rPr>
        <w:t>аукционе в электронной форме доступна для ознакомления на официальном сайте без взимания</w:t>
      </w:r>
      <w:proofErr w:type="gramEnd"/>
      <w:r w:rsidRPr="001427BE">
        <w:rPr>
          <w:rFonts w:ascii="Times New Roman" w:eastAsia="Times New Roman" w:hAnsi="Times New Roman" w:cs="Times New Roman"/>
          <w:sz w:val="24"/>
          <w:szCs w:val="24"/>
          <w:lang w:eastAsia="ru-RU"/>
        </w:rPr>
        <w:t xml:space="preserve"> платы.</w:t>
      </w:r>
    </w:p>
    <w:p w:rsidR="00A64DC4" w:rsidRPr="001427BE" w:rsidRDefault="00A64DC4" w:rsidP="00A64DC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1"/>
          <w:sz w:val="24"/>
          <w:szCs w:val="24"/>
          <w:lang w:eastAsia="ru-RU"/>
        </w:rPr>
      </w:pPr>
      <w:r w:rsidRPr="001427BE">
        <w:rPr>
          <w:rFonts w:ascii="Times New Roman" w:eastAsia="Times New Roman" w:hAnsi="Times New Roman" w:cs="Times New Roman"/>
          <w:sz w:val="24"/>
          <w:szCs w:val="24"/>
          <w:lang w:eastAsia="ru-RU"/>
        </w:rPr>
        <w:t>На официальном сайте</w:t>
      </w:r>
      <w:r w:rsidRPr="001427BE">
        <w:rPr>
          <w:rFonts w:ascii="Times New Roman" w:eastAsia="Times New Roman" w:hAnsi="Times New Roman" w:cs="Times New Roman"/>
          <w:spacing w:val="1"/>
          <w:sz w:val="24"/>
          <w:szCs w:val="24"/>
          <w:lang w:eastAsia="ru-RU"/>
        </w:rPr>
        <w:t>, будут публиковаться все разъяснения, касающиеся положений на</w:t>
      </w:r>
      <w:r w:rsidRPr="001427BE">
        <w:rPr>
          <w:rFonts w:ascii="Times New Roman" w:eastAsia="Times New Roman" w:hAnsi="Times New Roman" w:cs="Times New Roman"/>
          <w:spacing w:val="-1"/>
          <w:sz w:val="24"/>
          <w:szCs w:val="24"/>
          <w:lang w:eastAsia="ru-RU"/>
        </w:rPr>
        <w:t xml:space="preserve">стоящей документации об открытом аукционе в электронной форме, а также все изменения </w:t>
      </w:r>
      <w:r w:rsidRPr="001427BE">
        <w:rPr>
          <w:rFonts w:ascii="Times New Roman" w:eastAsia="Times New Roman" w:hAnsi="Times New Roman" w:cs="Times New Roman"/>
          <w:sz w:val="24"/>
          <w:szCs w:val="24"/>
          <w:lang w:eastAsia="ru-RU"/>
        </w:rPr>
        <w:t xml:space="preserve">документации </w:t>
      </w:r>
      <w:r w:rsidRPr="001427BE">
        <w:rPr>
          <w:rFonts w:ascii="Times New Roman" w:eastAsia="Times New Roman" w:hAnsi="Times New Roman" w:cs="Times New Roman"/>
          <w:spacing w:val="-1"/>
          <w:sz w:val="24"/>
          <w:szCs w:val="24"/>
          <w:lang w:eastAsia="ru-RU"/>
        </w:rPr>
        <w:t>об открытом аукционе в электронной форме</w:t>
      </w:r>
      <w:r w:rsidRPr="001427BE">
        <w:rPr>
          <w:rFonts w:ascii="Times New Roman" w:eastAsia="Times New Roman" w:hAnsi="Times New Roman" w:cs="Times New Roman"/>
          <w:sz w:val="24"/>
          <w:szCs w:val="24"/>
          <w:lang w:eastAsia="ru-RU"/>
        </w:rPr>
        <w:t xml:space="preserve"> в случае возникновения таковых.</w:t>
      </w:r>
    </w:p>
    <w:p w:rsidR="00A64DC4" w:rsidRPr="001427BE" w:rsidRDefault="00A64DC4" w:rsidP="00A64D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1427BE">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A64DC4" w:rsidRPr="001427BE" w:rsidRDefault="00A64DC4" w:rsidP="00A64DC4">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1427BE">
        <w:rPr>
          <w:rFonts w:ascii="Times New Roman" w:eastAsia="Times New Roman" w:hAnsi="Times New Roman" w:cs="Times New Roman"/>
          <w:b/>
          <w:sz w:val="24"/>
          <w:szCs w:val="20"/>
          <w:lang w:eastAsia="ru-RU"/>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1427BE">
        <w:rPr>
          <w:rFonts w:ascii="Times New Roman" w:eastAsia="Times New Roman" w:hAnsi="Times New Roman" w:cs="Times New Roman"/>
          <w:b/>
          <w:sz w:val="24"/>
          <w:szCs w:val="24"/>
          <w:lang w:eastAsia="ru-RU"/>
        </w:rPr>
        <w:t>оператора электронной площадки уведомлений о</w:t>
      </w:r>
      <w:r w:rsidRPr="001427BE">
        <w:rPr>
          <w:rFonts w:ascii="Times New Roman" w:eastAsia="Times New Roman" w:hAnsi="Times New Roman" w:cs="Times New Roman"/>
          <w:b/>
          <w:sz w:val="24"/>
          <w:szCs w:val="20"/>
          <w:lang w:eastAsia="ru-RU"/>
        </w:rPr>
        <w:t xml:space="preserve"> разъяснении или изменений к </w:t>
      </w:r>
      <w:r w:rsidRPr="001427BE">
        <w:rPr>
          <w:rFonts w:ascii="Times New Roman" w:eastAsia="Times New Roman" w:hAnsi="Times New Roman" w:cs="Times New Roman"/>
          <w:b/>
          <w:spacing w:val="2"/>
          <w:sz w:val="24"/>
          <w:szCs w:val="24"/>
          <w:lang w:eastAsia="ru-RU"/>
        </w:rPr>
        <w:t xml:space="preserve">документации </w:t>
      </w:r>
      <w:r w:rsidRPr="001427BE">
        <w:rPr>
          <w:rFonts w:ascii="Times New Roman" w:eastAsia="Times New Roman" w:hAnsi="Times New Roman" w:cs="Times New Roman"/>
          <w:b/>
          <w:spacing w:val="-1"/>
          <w:sz w:val="24"/>
          <w:szCs w:val="24"/>
          <w:lang w:eastAsia="ru-RU"/>
        </w:rPr>
        <w:t>об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sz w:val="24"/>
          <w:szCs w:val="24"/>
          <w:lang w:eastAsia="ru-RU"/>
        </w:rPr>
        <w:br w:type="page"/>
      </w:r>
      <w:r w:rsidRPr="001427BE">
        <w:rPr>
          <w:rFonts w:ascii="Times New Roman" w:eastAsia="Times New Roman" w:hAnsi="Times New Roman" w:cs="Times New Roman"/>
          <w:b/>
          <w:sz w:val="28"/>
          <w:szCs w:val="28"/>
          <w:lang w:eastAsia="ru-RU"/>
        </w:rPr>
        <w:lastRenderedPageBreak/>
        <w:t>РАЗДЕЛ 1.2. Общие условия проведения открытого аукциона</w:t>
      </w:r>
    </w:p>
    <w:p w:rsidR="00A64DC4" w:rsidRPr="001427BE" w:rsidRDefault="00A64DC4" w:rsidP="00A64DC4">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lang w:eastAsia="ru-RU"/>
        </w:rPr>
        <w:t>в электронной форме</w:t>
      </w:r>
    </w:p>
    <w:p w:rsidR="00A64DC4" w:rsidRPr="001427BE" w:rsidRDefault="00A64DC4" w:rsidP="00A64DC4">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A64DC4" w:rsidRPr="001427BE" w:rsidRDefault="00A64DC4" w:rsidP="00A64DC4">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 ОБЩИЕ СВЕДЕНИЯ</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A64DC4" w:rsidRPr="001427BE"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b/>
          <w:sz w:val="24"/>
          <w:szCs w:val="24"/>
          <w:lang w:eastAsia="ru-RU"/>
        </w:rPr>
        <w:t xml:space="preserve">1.1. </w:t>
      </w:r>
      <w:proofErr w:type="gramStart"/>
      <w:r w:rsidRPr="001427BE">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sidRPr="001427BE">
        <w:rPr>
          <w:rFonts w:ascii="Times New Roman" w:eastAsia="Times New Roman" w:hAnsi="Times New Roman" w:cs="Times New Roman"/>
          <w:caps/>
          <w:sz w:val="24"/>
          <w:szCs w:val="24"/>
          <w:lang w:eastAsia="ru-RU"/>
        </w:rPr>
        <w:t>Часть</w:t>
      </w:r>
      <w:r w:rsidRPr="001427BE">
        <w:rPr>
          <w:rFonts w:ascii="Times New Roman" w:eastAsia="Times New Roman" w:hAnsi="Times New Roman" w:cs="Times New Roman"/>
          <w:sz w:val="24"/>
          <w:szCs w:val="24"/>
          <w:lang w:eastAsia="ru-RU"/>
        </w:rPr>
        <w:t xml:space="preserve"> </w:t>
      </w:r>
      <w:r w:rsidRPr="001427BE">
        <w:rPr>
          <w:rFonts w:ascii="Times New Roman" w:eastAsia="Times New Roman" w:hAnsi="Times New Roman" w:cs="Times New Roman"/>
          <w:sz w:val="24"/>
          <w:szCs w:val="24"/>
          <w:lang w:val="en-US" w:eastAsia="ru-RU"/>
        </w:rPr>
        <w:t>II</w:t>
      </w:r>
      <w:r w:rsidRPr="001427BE">
        <w:rPr>
          <w:rFonts w:ascii="Times New Roman" w:eastAsia="Times New Roman" w:hAnsi="Times New Roman" w:cs="Times New Roman"/>
          <w:sz w:val="24"/>
          <w:szCs w:val="24"/>
          <w:lang w:eastAsia="ru-RU"/>
        </w:rPr>
        <w:t>), технической части (</w:t>
      </w:r>
      <w:r w:rsidRPr="001427BE">
        <w:rPr>
          <w:rFonts w:ascii="Times New Roman" w:eastAsia="Times New Roman" w:hAnsi="Times New Roman" w:cs="Times New Roman"/>
          <w:caps/>
          <w:sz w:val="24"/>
          <w:szCs w:val="24"/>
          <w:lang w:eastAsia="ru-RU"/>
        </w:rPr>
        <w:t>Части</w:t>
      </w:r>
      <w:r w:rsidRPr="001427BE">
        <w:rPr>
          <w:rFonts w:ascii="Times New Roman" w:eastAsia="Times New Roman" w:hAnsi="Times New Roman" w:cs="Times New Roman"/>
          <w:sz w:val="24"/>
          <w:szCs w:val="24"/>
          <w:lang w:eastAsia="ru-RU"/>
        </w:rPr>
        <w:t xml:space="preserve"> </w:t>
      </w:r>
      <w:r w:rsidRPr="001427BE">
        <w:rPr>
          <w:rFonts w:ascii="Times New Roman" w:eastAsia="Times New Roman" w:hAnsi="Times New Roman" w:cs="Times New Roman"/>
          <w:sz w:val="24"/>
          <w:szCs w:val="24"/>
          <w:lang w:val="en-US" w:eastAsia="ru-RU"/>
        </w:rPr>
        <w:t>III</w:t>
      </w:r>
      <w:r w:rsidRPr="001427BE">
        <w:rPr>
          <w:rFonts w:ascii="Times New Roman" w:eastAsia="Times New Roman" w:hAnsi="Times New Roman" w:cs="Times New Roman"/>
          <w:sz w:val="24"/>
          <w:szCs w:val="24"/>
          <w:lang w:eastAsia="ru-RU"/>
        </w:rPr>
        <w:t>) документации об</w:t>
      </w:r>
      <w:proofErr w:type="gramEnd"/>
      <w:r w:rsidRPr="001427BE">
        <w:rPr>
          <w:rFonts w:ascii="Times New Roman" w:eastAsia="Times New Roman" w:hAnsi="Times New Roman" w:cs="Times New Roman"/>
          <w:sz w:val="24"/>
          <w:szCs w:val="24"/>
          <w:lang w:eastAsia="ru-RU"/>
        </w:rPr>
        <w:t xml:space="preserve"> открытом </w:t>
      </w:r>
      <w:proofErr w:type="gramStart"/>
      <w:r w:rsidRPr="001427BE">
        <w:rPr>
          <w:rFonts w:ascii="Times New Roman" w:eastAsia="Times New Roman" w:hAnsi="Times New Roman" w:cs="Times New Roman"/>
          <w:sz w:val="24"/>
          <w:szCs w:val="24"/>
          <w:lang w:eastAsia="ru-RU"/>
        </w:rPr>
        <w:t>аукционе</w:t>
      </w:r>
      <w:proofErr w:type="gramEnd"/>
      <w:r w:rsidRPr="001427BE">
        <w:rPr>
          <w:rFonts w:ascii="Times New Roman" w:eastAsia="Times New Roman" w:hAnsi="Times New Roman" w:cs="Times New Roman"/>
          <w:sz w:val="24"/>
          <w:szCs w:val="24"/>
          <w:lang w:eastAsia="ru-RU"/>
        </w:rPr>
        <w:t xml:space="preserve"> в электронной форме. </w:t>
      </w:r>
    </w:p>
    <w:p w:rsidR="00A64DC4" w:rsidRPr="001427BE" w:rsidRDefault="00A64DC4" w:rsidP="00A64DC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1.2. Законодательное регулирование.</w:t>
      </w:r>
    </w:p>
    <w:p w:rsidR="00A64DC4" w:rsidRPr="001427BE"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1.2.1. </w:t>
      </w:r>
      <w:proofErr w:type="gramStart"/>
      <w:r w:rsidRPr="001427BE">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Pr="001427BE">
        <w:rPr>
          <w:rFonts w:ascii="Times New Roman" w:eastAsia="Times New Roman" w:hAnsi="Times New Roman" w:cs="Times New Roman"/>
          <w:color w:val="000000"/>
          <w:sz w:val="24"/>
          <w:szCs w:val="24"/>
          <w:lang w:eastAsia="ru-RU"/>
        </w:rPr>
        <w:t xml:space="preserve">Федеральным законом от 26.07.2006 № 135-ФЗ «О защите конкуренции», </w:t>
      </w:r>
      <w:r w:rsidRPr="001427BE">
        <w:rPr>
          <w:rFonts w:ascii="Times New Roman" w:eastAsia="Times New Roman" w:hAnsi="Times New Roman" w:cs="Times New Roman"/>
          <w:sz w:val="24"/>
          <w:szCs w:val="24"/>
          <w:lang w:eastAsia="ru-RU"/>
        </w:rPr>
        <w:t>иным законодательством в сфере размещения заказа.</w:t>
      </w:r>
      <w:proofErr w:type="gramEnd"/>
    </w:p>
    <w:p w:rsidR="00A64DC4" w:rsidRPr="001427BE"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1.3. Заказчик, уполномоченный орган.</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1.3.1. </w:t>
      </w:r>
      <w:proofErr w:type="gramStart"/>
      <w:r w:rsidRPr="001427BE">
        <w:rPr>
          <w:rFonts w:ascii="Times New Roman" w:eastAsia="Times New Roman" w:hAnsi="Times New Roman" w:cs="Times New Roman"/>
          <w:sz w:val="24"/>
          <w:szCs w:val="24"/>
          <w:lang w:eastAsia="ru-RU"/>
        </w:rPr>
        <w:t xml:space="preserve">Заказчик, уполномоченный орган, указанные соответственно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1427BE">
        <w:rPr>
          <w:rFonts w:ascii="Times New Roman" w:eastAsia="Times New Roman" w:hAnsi="Times New Roman" w:cs="Times New Roman"/>
          <w:sz w:val="24"/>
          <w:szCs w:val="24"/>
          <w:lang w:eastAsia="ru-RU"/>
        </w:rPr>
        <w:t xml:space="preserve">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в соответствии с процедурами, условиями и положениями настоящей документации об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1.4. Предмет открытого аукциона в электронной форме. Место, условия и сроки (периоды) поставки товара.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1.4.1. Предмет открытого аукциона в электронной форме указан в </w:t>
      </w:r>
      <w:r w:rsidRPr="001427BE">
        <w:rPr>
          <w:rFonts w:ascii="Times New Roman" w:eastAsia="Times New Roman" w:hAnsi="Times New Roman" w:cs="Times New Roman"/>
          <w:b/>
          <w:i/>
          <w:sz w:val="24"/>
          <w:szCs w:val="24"/>
          <w:lang w:eastAsia="ru-RU"/>
        </w:rPr>
        <w:t>Информационной карте отрытого аукциона в электронной форме</w:t>
      </w:r>
      <w:r w:rsidRPr="001427BE">
        <w:rPr>
          <w:rFonts w:ascii="Times New Roman" w:eastAsia="Times New Roman" w:hAnsi="Times New Roman" w:cs="Times New Roman"/>
          <w:sz w:val="24"/>
          <w:szCs w:val="24"/>
          <w:lang w:eastAsia="ru-RU"/>
        </w:rPr>
        <w:t>.</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1.4.2. Место, условия и сроки (периоды) поставки товара указаны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и ЧАСТИ </w:t>
      </w:r>
      <w:r w:rsidRPr="001427BE">
        <w:rPr>
          <w:rFonts w:ascii="Times New Roman" w:eastAsia="Times New Roman" w:hAnsi="Times New Roman" w:cs="Times New Roman"/>
          <w:sz w:val="24"/>
          <w:szCs w:val="24"/>
          <w:lang w:val="en-US" w:eastAsia="ru-RU"/>
        </w:rPr>
        <w:t>III</w:t>
      </w:r>
      <w:r w:rsidRPr="001427BE">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p w:rsidR="00A64DC4" w:rsidRPr="001427BE" w:rsidRDefault="00A64DC4" w:rsidP="00A64DC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427BE">
        <w:rPr>
          <w:rFonts w:ascii="Times New Roman" w:eastAsia="Times New Roman" w:hAnsi="Times New Roman" w:cs="Times New Roman"/>
          <w:b/>
          <w:sz w:val="24"/>
          <w:szCs w:val="24"/>
          <w:lang w:eastAsia="ru-RU"/>
        </w:rPr>
        <w:t>1.5. Начальная (максимальная) цена контракта (цена лота).</w:t>
      </w:r>
      <w:r w:rsidRPr="001427BE">
        <w:rPr>
          <w:rFonts w:ascii="Times New Roman" w:eastAsia="Times New Roman" w:hAnsi="Times New Roman" w:cs="Times New Roman"/>
          <w:b/>
          <w:bCs/>
          <w:sz w:val="24"/>
          <w:szCs w:val="24"/>
          <w:lang w:eastAsia="ru-RU"/>
        </w:rPr>
        <w:t xml:space="preserve"> Сведения о валюте, используемой для формирования цены контракта и расчетов с поставщиками.</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1427BE">
        <w:rPr>
          <w:rFonts w:ascii="Times New Roman" w:eastAsia="Times New Roman" w:hAnsi="Times New Roman" w:cs="Times New Roman"/>
          <w:sz w:val="24"/>
          <w:szCs w:val="24"/>
          <w:lang w:eastAsia="ru-RU"/>
        </w:rPr>
        <w:t xml:space="preserve">1.5.1. Начальная (максимальная) цена контракта (цена лота) указана в извещении о проведении открытого аукциона в электронной форме и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1427BE">
        <w:rPr>
          <w:rFonts w:ascii="Times New Roman" w:eastAsia="Times New Roman" w:hAnsi="Times New Roman" w:cs="Times New Roman"/>
          <w:sz w:val="24"/>
          <w:szCs w:val="24"/>
          <w:lang w:eastAsia="ru-RU"/>
        </w:rPr>
        <w:t xml:space="preserve">1.5.2. Порядок формирования цены контракта указан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1.5.3.</w:t>
      </w:r>
      <w:r w:rsidRPr="001427BE">
        <w:rPr>
          <w:rFonts w:ascii="Times New Roman" w:eastAsia="Times New Roman" w:hAnsi="Times New Roman" w:cs="Times New Roman"/>
          <w:b/>
          <w:i/>
          <w:sz w:val="24"/>
          <w:szCs w:val="24"/>
          <w:lang w:eastAsia="ru-RU"/>
        </w:rPr>
        <w:t xml:space="preserve"> </w:t>
      </w:r>
      <w:proofErr w:type="gramStart"/>
      <w:r w:rsidRPr="001427BE">
        <w:rPr>
          <w:rFonts w:ascii="Times New Roman" w:eastAsia="Times New Roman" w:hAnsi="Times New Roman" w:cs="Times New Roman"/>
          <w:sz w:val="24"/>
          <w:szCs w:val="24"/>
          <w:lang w:eastAsia="ru-RU"/>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1427BE">
        <w:rPr>
          <w:rFonts w:ascii="Times New Roman" w:eastAsia="Times New Roman" w:hAnsi="Times New Roman" w:cs="Times New Roman"/>
          <w:b/>
          <w:i/>
          <w:sz w:val="24"/>
          <w:szCs w:val="24"/>
          <w:lang w:eastAsia="ru-RU"/>
        </w:rPr>
        <w:t>Информационной картой открытого аукциона в электронной форме</w:t>
      </w:r>
      <w:r w:rsidRPr="001427BE">
        <w:rPr>
          <w:rFonts w:ascii="Times New Roman" w:eastAsia="Times New Roman" w:hAnsi="Times New Roman" w:cs="Times New Roman"/>
          <w:sz w:val="24"/>
          <w:szCs w:val="24"/>
          <w:lang w:eastAsia="ru-RU"/>
        </w:rPr>
        <w:t>.</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1.6. Источник финансирования заказа и порядок оплаты.</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1.6.1. Заказчик, направляет средства на поставку товара из источника финансирования муниципального заказа, указанного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b/>
          <w:sz w:val="24"/>
          <w:szCs w:val="24"/>
          <w:lang w:eastAsia="ru-RU"/>
        </w:rPr>
        <w:t>.</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1427BE">
        <w:rPr>
          <w:rFonts w:ascii="Times New Roman" w:eastAsia="Times New Roman" w:hAnsi="Times New Roman" w:cs="Times New Roman"/>
          <w:sz w:val="24"/>
          <w:szCs w:val="24"/>
          <w:lang w:eastAsia="ru-RU"/>
        </w:rPr>
        <w:t xml:space="preserve">1.6.2. Порядок оплаты товара указан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i/>
          <w:sz w:val="24"/>
          <w:szCs w:val="24"/>
          <w:lang w:eastAsia="ru-RU"/>
        </w:rPr>
        <w:t>.</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lastRenderedPageBreak/>
        <w:t>1.7. Требования к участникам размещения заказа.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1.7.1. </w:t>
      </w:r>
      <w:proofErr w:type="gramStart"/>
      <w:r w:rsidRPr="001427BE">
        <w:rPr>
          <w:rFonts w:ascii="Times New Roman" w:eastAsia="Times New Roman" w:hAnsi="Times New Roman" w:cs="Times New Roman"/>
          <w:sz w:val="24"/>
          <w:szCs w:val="24"/>
          <w:lang w:eastAsia="ru-RU"/>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Pr="001427BE">
        <w:rPr>
          <w:rFonts w:ascii="Times New Roman" w:eastAsia="Times New Roman" w:hAnsi="Times New Roman" w:cs="Times New Roman"/>
          <w:sz w:val="24"/>
          <w:szCs w:val="24"/>
          <w:lang w:eastAsia="ru-RU"/>
        </w:rPr>
        <w:t xml:space="preserve"> обеспечению участия в открытых аукционах, денежных сре</w:t>
      </w:r>
      <w:proofErr w:type="gramStart"/>
      <w:r w:rsidRPr="001427BE">
        <w:rPr>
          <w:rFonts w:ascii="Times New Roman" w:eastAsia="Times New Roman" w:hAnsi="Times New Roman" w:cs="Times New Roman"/>
          <w:sz w:val="24"/>
          <w:szCs w:val="24"/>
          <w:lang w:eastAsia="ru-RU"/>
        </w:rPr>
        <w:t>дств в р</w:t>
      </w:r>
      <w:proofErr w:type="gramEnd"/>
      <w:r w:rsidRPr="001427BE">
        <w:rPr>
          <w:rFonts w:ascii="Times New Roman" w:eastAsia="Times New Roman" w:hAnsi="Times New Roman" w:cs="Times New Roman"/>
          <w:sz w:val="24"/>
          <w:szCs w:val="24"/>
          <w:lang w:eastAsia="ru-RU"/>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1.7.3. Участник размещения заказа вправе подать только одну заявку на участие в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1.7.5. Обязательные требования к участникам размещения заказа: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документами, подтверждающими его соответствие такому требованию. </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б) </w:t>
      </w:r>
      <w:proofErr w:type="spellStart"/>
      <w:r w:rsidRPr="001427BE">
        <w:rPr>
          <w:rFonts w:ascii="Times New Roman" w:eastAsia="Times New Roman" w:hAnsi="Times New Roman" w:cs="Times New Roman"/>
          <w:sz w:val="24"/>
          <w:szCs w:val="24"/>
          <w:lang w:eastAsia="ru-RU"/>
        </w:rPr>
        <w:t>непроведение</w:t>
      </w:r>
      <w:proofErr w:type="spellEnd"/>
      <w:r w:rsidRPr="001427BE">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в) </w:t>
      </w:r>
      <w:proofErr w:type="spellStart"/>
      <w:r w:rsidRPr="001427BE">
        <w:rPr>
          <w:rFonts w:ascii="Times New Roman" w:eastAsia="Times New Roman" w:hAnsi="Times New Roman" w:cs="Times New Roman"/>
          <w:sz w:val="24"/>
          <w:szCs w:val="24"/>
          <w:lang w:eastAsia="ru-RU"/>
        </w:rPr>
        <w:t>неприостановление</w:t>
      </w:r>
      <w:proofErr w:type="spellEnd"/>
      <w:r w:rsidRPr="001427BE">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Pr="001427BE">
        <w:rPr>
          <w:rFonts w:ascii="Times New Roman" w:eastAsia="Times New Roman" w:hAnsi="Times New Roman" w:cs="Times New Roman"/>
          <w:sz w:val="24"/>
          <w:szCs w:val="24"/>
          <w:lang w:eastAsia="ru-RU"/>
        </w:rPr>
        <w:lastRenderedPageBreak/>
        <w:t>Российской Федерации и решение по такой жалобе на день рассмотрения  заявки на участие в аукционе не принято.</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 xml:space="preserve">д)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е)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1.8. Расходы на участие в открытом аукционе в электронной форме и при заключении контракта.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1427BE">
        <w:rPr>
          <w:rFonts w:ascii="Times New Roman" w:eastAsia="Times New Roman" w:hAnsi="Times New Roman" w:cs="Times New Roman"/>
          <w:sz w:val="24"/>
          <w:szCs w:val="24"/>
          <w:lang w:eastAsia="ru-RU"/>
        </w:rPr>
        <w:t>ств в св</w:t>
      </w:r>
      <w:proofErr w:type="gramEnd"/>
      <w:r w:rsidRPr="001427BE">
        <w:rPr>
          <w:rFonts w:ascii="Times New Roman" w:eastAsia="Times New Roman" w:hAnsi="Times New Roman" w:cs="Times New Roman"/>
          <w:sz w:val="24"/>
          <w:szCs w:val="24"/>
          <w:lang w:eastAsia="ru-RU"/>
        </w:rPr>
        <w:t>язи с такими расходами, за исключением случаев, прямо предусмотренных законодательством Российской Федерации.</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1.9. Преимущества, предоставляемые  при участии в размещении заказа.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но не более пятнадцати процентов.</w:t>
      </w:r>
    </w:p>
    <w:p w:rsidR="00A64DC4" w:rsidRPr="001427BE" w:rsidRDefault="00A64DC4" w:rsidP="00A64DC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A64DC4" w:rsidRPr="001427BE" w:rsidRDefault="00A64DC4" w:rsidP="00A64DC4">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Информация о возможности предоставления преференции указана в </w:t>
      </w:r>
      <w:r w:rsidRPr="001427BE">
        <w:rPr>
          <w:rFonts w:ascii="Times New Roman" w:eastAsia="Times New Roman" w:hAnsi="Times New Roman" w:cs="Times New Roman"/>
          <w:b/>
          <w:i/>
          <w:sz w:val="24"/>
          <w:szCs w:val="24"/>
          <w:lang w:eastAsia="ru-RU"/>
        </w:rPr>
        <w:t>Информационной карте  открытого аукциона</w:t>
      </w:r>
      <w:r w:rsidRPr="001427BE">
        <w:rPr>
          <w:rFonts w:ascii="Times New Roman" w:eastAsia="Times New Roman" w:hAnsi="Times New Roman" w:cs="Times New Roman"/>
          <w:b/>
          <w:sz w:val="24"/>
          <w:szCs w:val="24"/>
          <w:lang w:eastAsia="ru-RU"/>
        </w:rPr>
        <w:t xml:space="preserve"> </w:t>
      </w:r>
      <w:r w:rsidRPr="001427BE">
        <w:rPr>
          <w:rFonts w:ascii="Times New Roman" w:eastAsia="Times New Roman" w:hAnsi="Times New Roman" w:cs="Times New Roman"/>
          <w:b/>
          <w:i/>
          <w:sz w:val="24"/>
          <w:szCs w:val="24"/>
          <w:lang w:eastAsia="ru-RU"/>
        </w:rPr>
        <w:t>в электронной форме</w:t>
      </w:r>
      <w:r w:rsidRPr="001427BE">
        <w:rPr>
          <w:rFonts w:ascii="Times New Roman" w:eastAsia="Times New Roman" w:hAnsi="Times New Roman" w:cs="Times New Roman"/>
          <w:sz w:val="24"/>
          <w:szCs w:val="24"/>
          <w:lang w:eastAsia="ru-RU"/>
        </w:rPr>
        <w:t>.</w:t>
      </w:r>
    </w:p>
    <w:p w:rsidR="00A64DC4" w:rsidRPr="001427BE" w:rsidRDefault="00A64DC4" w:rsidP="00A64DC4">
      <w:pPr>
        <w:widowControl w:val="0"/>
        <w:tabs>
          <w:tab w:val="left" w:pos="91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1.10.1. Перечень товаров, происходящих из иностранных государств на которые распространяются условия допуска </w:t>
      </w:r>
      <w:proofErr w:type="gramStart"/>
      <w:r w:rsidRPr="001427BE">
        <w:rPr>
          <w:rFonts w:ascii="Times New Roman" w:eastAsia="Times New Roman" w:hAnsi="Times New Roman" w:cs="Times New Roman"/>
          <w:sz w:val="24"/>
          <w:szCs w:val="24"/>
          <w:lang w:eastAsia="ru-RU"/>
        </w:rPr>
        <w:t>товаров, происходящих из иностранных государств определен</w:t>
      </w:r>
      <w:proofErr w:type="gramEnd"/>
      <w:r w:rsidRPr="001427BE">
        <w:rPr>
          <w:rFonts w:ascii="Times New Roman" w:eastAsia="Times New Roman" w:hAnsi="Times New Roman" w:cs="Times New Roman"/>
          <w:sz w:val="24"/>
          <w:szCs w:val="24"/>
          <w:lang w:eastAsia="ru-RU"/>
        </w:rPr>
        <w:t xml:space="preserve"> приказом Минэкономразвития РФ от 12.03.2012 г. № 120.</w:t>
      </w:r>
    </w:p>
    <w:p w:rsidR="00A64DC4" w:rsidRPr="001427BE" w:rsidRDefault="00A64DC4" w:rsidP="00A64D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1427BE">
        <w:rPr>
          <w:rFonts w:ascii="Times New Roman" w:eastAsia="Times New Roman" w:hAnsi="Times New Roman" w:cs="Times New Roman"/>
          <w:sz w:val="24"/>
          <w:szCs w:val="24"/>
          <w:lang w:eastAsia="ru-RU"/>
        </w:rPr>
        <w:t>заявки</w:t>
      </w:r>
      <w:proofErr w:type="gramEnd"/>
      <w:r w:rsidRPr="001427BE">
        <w:rPr>
          <w:rFonts w:ascii="Times New Roman" w:eastAsia="Times New Roman" w:hAnsi="Times New Roman" w:cs="Times New Roman"/>
          <w:sz w:val="24"/>
          <w:szCs w:val="24"/>
          <w:lang w:eastAsia="ru-RU"/>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A64DC4" w:rsidRPr="001427BE" w:rsidRDefault="00A64DC4" w:rsidP="00A64D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1.10.3. </w:t>
      </w:r>
      <w:proofErr w:type="gramStart"/>
      <w:r w:rsidRPr="001427BE">
        <w:rPr>
          <w:rFonts w:ascii="Times New Roman" w:eastAsia="Times New Roman" w:hAnsi="Times New Roman" w:cs="Times New Roman"/>
          <w:sz w:val="24"/>
          <w:szCs w:val="24"/>
          <w:lang w:eastAsia="ru-RU"/>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1427BE">
        <w:rPr>
          <w:rFonts w:ascii="Times New Roman" w:eastAsia="Times New Roman" w:hAnsi="Times New Roman" w:cs="Times New Roman"/>
          <w:sz w:val="24"/>
          <w:szCs w:val="24"/>
          <w:lang w:eastAsia="ru-RU"/>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A64DC4" w:rsidRPr="001427BE" w:rsidRDefault="00A64DC4" w:rsidP="00A64D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A64DC4" w:rsidRPr="001427BE" w:rsidRDefault="00A64DC4" w:rsidP="00A64D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а) в рамках одного аукциона в электронной форме предполагается поставка товаров, только </w:t>
      </w:r>
      <w:proofErr w:type="gramStart"/>
      <w:r w:rsidRPr="001427BE">
        <w:rPr>
          <w:rFonts w:ascii="Times New Roman" w:eastAsia="Times New Roman" w:hAnsi="Times New Roman" w:cs="Times New Roman"/>
          <w:sz w:val="24"/>
          <w:szCs w:val="24"/>
          <w:lang w:eastAsia="ru-RU"/>
        </w:rPr>
        <w:t>часть</w:t>
      </w:r>
      <w:proofErr w:type="gramEnd"/>
      <w:r w:rsidRPr="001427BE">
        <w:rPr>
          <w:rFonts w:ascii="Times New Roman" w:eastAsia="Times New Roman" w:hAnsi="Times New Roman" w:cs="Times New Roman"/>
          <w:sz w:val="24"/>
          <w:szCs w:val="24"/>
          <w:lang w:eastAsia="ru-RU"/>
        </w:rPr>
        <w:t xml:space="preserve"> из которых включена в перечень товаров, указанных в </w:t>
      </w:r>
      <w:hyperlink r:id="rId10" w:history="1">
        <w:r w:rsidRPr="001427BE">
          <w:rPr>
            <w:rFonts w:ascii="Times New Roman" w:eastAsia="Times New Roman" w:hAnsi="Times New Roman" w:cs="Times New Roman"/>
            <w:color w:val="000000"/>
            <w:sz w:val="24"/>
            <w:szCs w:val="24"/>
            <w:lang w:eastAsia="ru-RU"/>
          </w:rPr>
          <w:t>пункте 1</w:t>
        </w:r>
      </w:hyperlink>
      <w:r w:rsidRPr="001427BE">
        <w:rPr>
          <w:rFonts w:ascii="Times New Roman" w:eastAsia="Times New Roman" w:hAnsi="Times New Roman" w:cs="Times New Roman"/>
          <w:color w:val="000000"/>
          <w:sz w:val="24"/>
          <w:szCs w:val="24"/>
          <w:lang w:eastAsia="ru-RU"/>
        </w:rPr>
        <w:t xml:space="preserve"> </w:t>
      </w:r>
      <w:r w:rsidRPr="001427BE">
        <w:rPr>
          <w:rFonts w:ascii="Times New Roman" w:eastAsia="Times New Roman" w:hAnsi="Times New Roman" w:cs="Times New Roman"/>
          <w:sz w:val="24"/>
          <w:szCs w:val="24"/>
          <w:lang w:eastAsia="ru-RU"/>
        </w:rPr>
        <w:t>приказа Минэкономразвития РФ от 12.03.2012 г. № 120;</w:t>
      </w:r>
    </w:p>
    <w:p w:rsidR="00A64DC4" w:rsidRPr="001427BE" w:rsidRDefault="00A64DC4" w:rsidP="00A64D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б) открытый аукцион в электронной форме признан </w:t>
      </w:r>
      <w:proofErr w:type="gramStart"/>
      <w:r w:rsidRPr="001427BE">
        <w:rPr>
          <w:rFonts w:ascii="Times New Roman" w:eastAsia="Times New Roman" w:hAnsi="Times New Roman" w:cs="Times New Roman"/>
          <w:sz w:val="24"/>
          <w:szCs w:val="24"/>
          <w:lang w:eastAsia="ru-RU"/>
        </w:rPr>
        <w:t>несостоявшимся</w:t>
      </w:r>
      <w:proofErr w:type="gramEnd"/>
      <w:r w:rsidRPr="001427BE">
        <w:rPr>
          <w:rFonts w:ascii="Times New Roman" w:eastAsia="Times New Roman" w:hAnsi="Times New Roman" w:cs="Times New Roman"/>
          <w:sz w:val="24"/>
          <w:szCs w:val="24"/>
          <w:lang w:eastAsia="ru-RU"/>
        </w:rPr>
        <w:t xml:space="preserve"> и заказчик размещает заказ у единственного поставщика;</w:t>
      </w:r>
    </w:p>
    <w:p w:rsidR="00A64DC4" w:rsidRPr="001427BE" w:rsidRDefault="00A64DC4" w:rsidP="00A64D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1427BE">
          <w:rPr>
            <w:rFonts w:ascii="Times New Roman" w:eastAsia="Times New Roman" w:hAnsi="Times New Roman" w:cs="Times New Roman"/>
            <w:color w:val="000000"/>
            <w:sz w:val="24"/>
            <w:szCs w:val="24"/>
            <w:lang w:eastAsia="ru-RU"/>
          </w:rPr>
          <w:t>пункте 1</w:t>
        </w:r>
      </w:hyperlink>
      <w:r w:rsidRPr="001427BE">
        <w:rPr>
          <w:rFonts w:ascii="Times New Roman" w:eastAsia="Times New Roman" w:hAnsi="Times New Roman" w:cs="Times New Roman"/>
          <w:color w:val="000000"/>
          <w:sz w:val="24"/>
          <w:szCs w:val="24"/>
          <w:lang w:eastAsia="ru-RU"/>
        </w:rPr>
        <w:t xml:space="preserve"> </w:t>
      </w:r>
      <w:r w:rsidRPr="001427BE">
        <w:rPr>
          <w:rFonts w:ascii="Times New Roman" w:eastAsia="Times New Roman" w:hAnsi="Times New Roman" w:cs="Times New Roman"/>
          <w:sz w:val="24"/>
          <w:szCs w:val="24"/>
          <w:lang w:eastAsia="ru-RU"/>
        </w:rPr>
        <w:t>приказа Минэкономразвития РФ от 12.03.2012 г. № 120;</w:t>
      </w:r>
    </w:p>
    <w:p w:rsidR="00A64DC4" w:rsidRPr="001427BE" w:rsidRDefault="00A64DC4" w:rsidP="00A64D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1427BE">
          <w:rPr>
            <w:rFonts w:ascii="Times New Roman" w:eastAsia="Times New Roman" w:hAnsi="Times New Roman" w:cs="Times New Roman"/>
            <w:color w:val="000000"/>
            <w:sz w:val="24"/>
            <w:szCs w:val="24"/>
            <w:lang w:eastAsia="ru-RU"/>
          </w:rPr>
          <w:t>пункте 1</w:t>
        </w:r>
      </w:hyperlink>
      <w:r w:rsidRPr="001427BE">
        <w:rPr>
          <w:rFonts w:ascii="Times New Roman" w:eastAsia="Times New Roman" w:hAnsi="Times New Roman" w:cs="Times New Roman"/>
          <w:color w:val="000000"/>
          <w:sz w:val="24"/>
          <w:szCs w:val="24"/>
          <w:lang w:eastAsia="ru-RU"/>
        </w:rPr>
        <w:t xml:space="preserve"> </w:t>
      </w:r>
      <w:r w:rsidRPr="001427BE">
        <w:rPr>
          <w:rFonts w:ascii="Times New Roman" w:eastAsia="Times New Roman" w:hAnsi="Times New Roman" w:cs="Times New Roman"/>
          <w:sz w:val="24"/>
          <w:szCs w:val="24"/>
          <w:lang w:eastAsia="ru-RU"/>
        </w:rPr>
        <w:t>приказа Минэкономразвития РФ от 12.03.2012 г. № 120;</w:t>
      </w:r>
    </w:p>
    <w:p w:rsidR="00A64DC4" w:rsidRPr="001427BE" w:rsidRDefault="00A64DC4" w:rsidP="00A64DC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д) в рамках одного открытого  аукциона в электронной форме предполагается поставка товаров, указанных в </w:t>
      </w:r>
      <w:hyperlink r:id="rId13" w:history="1">
        <w:r w:rsidRPr="001427BE">
          <w:rPr>
            <w:rFonts w:ascii="Times New Roman" w:eastAsia="Times New Roman" w:hAnsi="Times New Roman" w:cs="Times New Roman"/>
            <w:color w:val="000000"/>
            <w:sz w:val="24"/>
            <w:szCs w:val="24"/>
            <w:lang w:eastAsia="ru-RU"/>
          </w:rPr>
          <w:t>пункте 1</w:t>
        </w:r>
      </w:hyperlink>
      <w:r w:rsidRPr="001427BE">
        <w:rPr>
          <w:rFonts w:ascii="Times New Roman" w:eastAsia="Times New Roman" w:hAnsi="Times New Roman" w:cs="Times New Roman"/>
          <w:color w:val="000000"/>
          <w:sz w:val="24"/>
          <w:szCs w:val="24"/>
          <w:lang w:eastAsia="ru-RU"/>
        </w:rPr>
        <w:t xml:space="preserve"> </w:t>
      </w:r>
      <w:r w:rsidRPr="001427BE">
        <w:rPr>
          <w:rFonts w:ascii="Times New Roman" w:eastAsia="Times New Roman" w:hAnsi="Times New Roman" w:cs="Times New Roman"/>
          <w:sz w:val="24"/>
          <w:szCs w:val="24"/>
          <w:lang w:eastAsia="ru-RU"/>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A64DC4" w:rsidRPr="001427BE" w:rsidRDefault="00A64DC4" w:rsidP="00A64D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1.10.5. В случае</w:t>
      </w:r>
      <w:proofErr w:type="gramStart"/>
      <w:r w:rsidRPr="001427BE">
        <w:rPr>
          <w:rFonts w:ascii="Times New Roman" w:eastAsia="Times New Roman" w:hAnsi="Times New Roman" w:cs="Times New Roman"/>
          <w:sz w:val="24"/>
          <w:szCs w:val="24"/>
          <w:lang w:eastAsia="ru-RU"/>
        </w:rPr>
        <w:t>,</w:t>
      </w:r>
      <w:proofErr w:type="gramEnd"/>
      <w:r w:rsidRPr="001427BE">
        <w:rPr>
          <w:rFonts w:ascii="Times New Roman" w:eastAsia="Times New Roman" w:hAnsi="Times New Roman" w:cs="Times New Roman"/>
          <w:sz w:val="24"/>
          <w:szCs w:val="24"/>
          <w:lang w:eastAsia="ru-RU"/>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2. ДОКУМЕНТАЦИЯ ОБ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2.1. Содержание документации об аукционе.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2.1.4. Документация об открытом аукционе в электронной форме доступна для ознакомления на официальном сайте www.zakupki.gov.ru</w:t>
      </w:r>
      <w:r w:rsidRPr="001427BE">
        <w:rPr>
          <w:rFonts w:ascii="Courier New" w:eastAsia="Times New Roman" w:hAnsi="Courier New" w:cs="Courier New"/>
          <w:sz w:val="24"/>
          <w:szCs w:val="24"/>
          <w:lang w:eastAsia="ru-RU"/>
        </w:rPr>
        <w:t xml:space="preserve"> </w:t>
      </w:r>
      <w:r w:rsidRPr="001427BE">
        <w:rPr>
          <w:rFonts w:ascii="Times New Roman" w:eastAsia="Times New Roman" w:hAnsi="Times New Roman" w:cs="Times New Roman"/>
          <w:sz w:val="24"/>
          <w:szCs w:val="24"/>
          <w:lang w:eastAsia="ru-RU"/>
        </w:rPr>
        <w:t>без взимания платы.</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2.2. Разъяснение положений документации об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64DC4" w:rsidRPr="001427BE" w:rsidRDefault="00A64DC4" w:rsidP="00A64DC4">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1427BE">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w:t>
      </w:r>
      <w:r w:rsidRPr="001427BE">
        <w:rPr>
          <w:rFonts w:ascii="Times New Roman" w:eastAsia="Times New Roman" w:hAnsi="Times New Roman" w:cs="Times New Roman"/>
          <w:sz w:val="24"/>
          <w:szCs w:val="24"/>
          <w:lang w:eastAsia="ru-RU"/>
        </w:rPr>
        <w:lastRenderedPageBreak/>
        <w:t xml:space="preserve">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1427BE">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1427BE">
        <w:rPr>
          <w:rFonts w:ascii="Times New Roman" w:eastAsia="Times New Roman" w:hAnsi="Times New Roman" w:cs="Times New Roman"/>
          <w:sz w:val="24"/>
          <w:szCs w:val="24"/>
          <w:lang w:eastAsia="ru-RU"/>
        </w:rPr>
        <w:t>.</w:t>
      </w:r>
    </w:p>
    <w:p w:rsidR="00A64DC4" w:rsidRPr="001427BE" w:rsidRDefault="00A64DC4" w:rsidP="00A64DC4">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1427BE">
        <w:rPr>
          <w:rFonts w:ascii="Times New Roman" w:eastAsia="Times New Roman" w:hAnsi="Times New Roman" w:cs="Times New Roman"/>
          <w:sz w:val="24"/>
          <w:szCs w:val="24"/>
          <w:lang w:eastAsia="ru-RU"/>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1427BE">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1427BE">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1427BE">
        <w:rPr>
          <w:rFonts w:ascii="Times New Roman" w:eastAsia="Times New Roman" w:hAnsi="Times New Roman" w:cs="Times New Roman"/>
          <w:sz w:val="24"/>
          <w:szCs w:val="24"/>
          <w:lang w:eastAsia="ru-RU"/>
        </w:rPr>
        <w:t>позднее</w:t>
      </w:r>
      <w:proofErr w:type="gramEnd"/>
      <w:r w:rsidRPr="001427BE">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2.2.5. Разъяснение положений документации об открытом аукционе в электронной форме не должно изменять ее сути.</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2.3.1. </w:t>
      </w:r>
      <w:proofErr w:type="gramStart"/>
      <w:r w:rsidRPr="001427BE">
        <w:rPr>
          <w:rFonts w:ascii="Times New Roman" w:eastAsia="Times New Roman" w:hAnsi="Times New Roman" w:cs="Times New Roman"/>
          <w:sz w:val="24"/>
          <w:szCs w:val="24"/>
          <w:lang w:eastAsia="ru-RU"/>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1427BE">
        <w:rPr>
          <w:rFonts w:ascii="Times New Roman" w:eastAsia="Times New Roman" w:hAnsi="Times New Roman" w:cs="Times New Roman"/>
          <w:sz w:val="24"/>
          <w:szCs w:val="24"/>
          <w:lang w:eastAsia="ru-RU"/>
        </w:rPr>
        <w:t xml:space="preserve"> Изменение предмета открытого аукциона в электронной форме не допускается. </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1427BE">
        <w:rPr>
          <w:rFonts w:ascii="Times New Roman" w:eastAsia="Times New Roman" w:hAnsi="Times New Roman" w:cs="Times New Roman"/>
          <w:sz w:val="24"/>
          <w:szCs w:val="24"/>
          <w:lang w:eastAsia="ru-RU"/>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1427BE">
        <w:rPr>
          <w:rFonts w:ascii="Times New Roman" w:eastAsia="Times New Roman" w:hAnsi="Times New Roman" w:cs="Times New Roman"/>
          <w:sz w:val="24"/>
          <w:szCs w:val="24"/>
          <w:lang w:eastAsia="ru-RU"/>
        </w:rPr>
        <w:t xml:space="preserve"> семь дней.</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1427BE">
        <w:rPr>
          <w:rFonts w:ascii="Times New Roman" w:eastAsia="Times New Roman" w:hAnsi="Times New Roman" w:cs="Times New Roman"/>
          <w:sz w:val="24"/>
          <w:szCs w:val="24"/>
          <w:lang w:eastAsia="ru-RU"/>
        </w:rPr>
        <w:t>ии ау</w:t>
      </w:r>
      <w:proofErr w:type="gramEnd"/>
      <w:r w:rsidRPr="001427BE">
        <w:rPr>
          <w:rFonts w:ascii="Times New Roman" w:eastAsia="Times New Roman" w:hAnsi="Times New Roman" w:cs="Times New Roman"/>
          <w:sz w:val="24"/>
          <w:szCs w:val="24"/>
          <w:lang w:eastAsia="ru-RU"/>
        </w:rPr>
        <w:t>кциона в электронной форме и документацию об аукционе, размещенными и опубликованными надлежащим образом.</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2.4. Отказ от проведения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2.4.1. </w:t>
      </w:r>
      <w:proofErr w:type="gramStart"/>
      <w:r w:rsidRPr="001427BE">
        <w:rPr>
          <w:rFonts w:ascii="Times New Roman" w:eastAsia="Times New Roman" w:hAnsi="Times New Roman" w:cs="Times New Roman"/>
          <w:sz w:val="24"/>
          <w:szCs w:val="24"/>
          <w:lang w:eastAsia="ru-RU"/>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2.4.3. </w:t>
      </w:r>
      <w:proofErr w:type="gramStart"/>
      <w:r w:rsidRPr="001427BE">
        <w:rPr>
          <w:rFonts w:ascii="Times New Roman" w:eastAsia="Times New Roman" w:hAnsi="Times New Roman" w:cs="Times New Roman"/>
          <w:sz w:val="24"/>
          <w:szCs w:val="24"/>
          <w:lang w:eastAsia="ru-RU"/>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 xml:space="preserve">3. ПОДГОТОВКА ЗАЯВКИ НА УЧАСТИЕ В ОТКРЫТОМ АУКЦИОНЕ </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3.1. Язык документов, входящих в состав заявки на участие в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3.1.4. </w:t>
      </w:r>
      <w:proofErr w:type="gramStart"/>
      <w:r w:rsidRPr="001427BE">
        <w:rPr>
          <w:rFonts w:ascii="Times New Roman" w:eastAsia="Times New Roman" w:hAnsi="Times New Roman" w:cs="Times New Roman"/>
          <w:sz w:val="24"/>
          <w:szCs w:val="24"/>
          <w:lang w:eastAsia="ru-RU"/>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3.2. Требования к содержанию документов, входящих состав заявки на участие в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3.2.1. Заявка на участие в открытом аукционе в электронной форме состоит из двух частей.</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3.2.2. Первая часть заявки на участие в открытом аукционе в электронной форме должна содержать следующие сведения</w:t>
      </w:r>
      <w:r>
        <w:rPr>
          <w:rFonts w:ascii="Times New Roman" w:eastAsia="Times New Roman" w:hAnsi="Times New Roman" w:cs="Times New Roman"/>
          <w:sz w:val="24"/>
          <w:szCs w:val="24"/>
          <w:lang w:eastAsia="ru-RU"/>
        </w:rPr>
        <w:t xml:space="preserve">, с учетом информации указанной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A64DC4" w:rsidRPr="001427BE" w:rsidRDefault="00A64DC4" w:rsidP="00A64DC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1427BE">
        <w:rPr>
          <w:rFonts w:ascii="Times New Roman" w:eastAsia="Times New Roman" w:hAnsi="Times New Roman" w:cs="Times New Roman"/>
          <w:bCs/>
          <w:sz w:val="24"/>
          <w:szCs w:val="24"/>
          <w:lang w:eastAsia="ru-RU"/>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1427BE">
        <w:rPr>
          <w:rFonts w:ascii="Times New Roman" w:eastAsia="Times New Roman" w:hAnsi="Times New Roman" w:cs="Times New Roman"/>
          <w:bCs/>
          <w:sz w:val="24"/>
          <w:szCs w:val="24"/>
          <w:lang w:eastAsia="ru-RU"/>
        </w:rPr>
        <w:t>указание</w:t>
      </w:r>
      <w:proofErr w:type="gramEnd"/>
      <w:r w:rsidRPr="001427BE">
        <w:rPr>
          <w:rFonts w:ascii="Times New Roman" w:eastAsia="Times New Roman" w:hAnsi="Times New Roman" w:cs="Times New Roman"/>
          <w:bCs/>
          <w:sz w:val="24"/>
          <w:szCs w:val="24"/>
          <w:lang w:eastAsia="ru-RU"/>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1427BE">
        <w:rPr>
          <w:rFonts w:ascii="Times New Roman" w:eastAsia="Times New Roman" w:hAnsi="Times New Roman" w:cs="Times New Roman"/>
          <w:bCs/>
          <w:sz w:val="24"/>
          <w:szCs w:val="24"/>
          <w:lang w:eastAsia="ru-RU"/>
        </w:rPr>
        <w:t xml:space="preserve">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w:t>
      </w:r>
      <w:r w:rsidRPr="001427BE">
        <w:rPr>
          <w:rFonts w:ascii="Times New Roman" w:eastAsia="Times New Roman" w:hAnsi="Times New Roman" w:cs="Times New Roman"/>
          <w:bCs/>
          <w:sz w:val="24"/>
          <w:szCs w:val="24"/>
          <w:lang w:eastAsia="ru-RU"/>
        </w:rPr>
        <w:lastRenderedPageBreak/>
        <w:t>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A64DC4" w:rsidRPr="001427BE" w:rsidRDefault="00A64DC4" w:rsidP="00A64DC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bCs/>
          <w:sz w:val="24"/>
          <w:szCs w:val="24"/>
          <w:lang w:eastAsia="ru-RU"/>
        </w:rPr>
        <w:t>б)</w:t>
      </w:r>
      <w:r w:rsidRPr="001427BE">
        <w:rPr>
          <w:rFonts w:ascii="Times New Roman" w:eastAsia="Times New Roman" w:hAnsi="Times New Roman" w:cs="Times New Roman"/>
          <w:sz w:val="24"/>
          <w:szCs w:val="24"/>
          <w:lang w:eastAsia="ru-RU"/>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1427BE">
        <w:rPr>
          <w:rFonts w:ascii="Times New Roman" w:eastAsia="Times New Roman" w:hAnsi="Times New Roman" w:cs="Times New Roman"/>
          <w:bCs/>
          <w:sz w:val="24"/>
          <w:szCs w:val="24"/>
          <w:lang w:eastAsia="ru-RU"/>
        </w:rPr>
        <w:t>его словесное обозначение</w:t>
      </w:r>
      <w:r w:rsidRPr="001427BE">
        <w:rPr>
          <w:rFonts w:ascii="Times New Roman" w:eastAsia="Times New Roman" w:hAnsi="Times New Roman" w:cs="Times New Roman"/>
          <w:sz w:val="24"/>
          <w:szCs w:val="24"/>
          <w:lang w:eastAsia="ru-RU"/>
        </w:rPr>
        <w:t>)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A64DC4" w:rsidRPr="001427BE" w:rsidRDefault="00A64DC4" w:rsidP="00A64DC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A64DC4" w:rsidRPr="001427BE" w:rsidRDefault="00A64DC4" w:rsidP="00A64DC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3.2.3. Вторая часть заявки на участие в открытом аукционе в электронной форме должна содержать следующие документы и сведения</w:t>
      </w:r>
      <w:r>
        <w:rPr>
          <w:rFonts w:ascii="Times New Roman" w:eastAsia="Times New Roman" w:hAnsi="Times New Roman" w:cs="Times New Roman"/>
          <w:sz w:val="24"/>
          <w:szCs w:val="24"/>
          <w:lang w:eastAsia="ru-RU"/>
        </w:rPr>
        <w:t>,</w:t>
      </w:r>
      <w:r w:rsidRPr="007703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учетом информации указанной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A64DC4" w:rsidRPr="001427BE" w:rsidRDefault="00A64DC4" w:rsidP="00A64DC4">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64DC4" w:rsidRPr="001427BE" w:rsidRDefault="00A64DC4" w:rsidP="00A64D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A64DC4" w:rsidRPr="001427BE" w:rsidRDefault="00A64DC4" w:rsidP="00A64DC4">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в) копии документов, подтверждающих</w:t>
      </w:r>
      <w:r w:rsidRPr="001427BE">
        <w:rPr>
          <w:rFonts w:ascii="Times New Roman" w:eastAsia="Times New Roman" w:hAnsi="Times New Roman" w:cs="Times New Roman"/>
          <w:b/>
          <w:sz w:val="24"/>
          <w:szCs w:val="24"/>
          <w:lang w:eastAsia="ru-RU"/>
        </w:rPr>
        <w:t xml:space="preserve"> </w:t>
      </w:r>
      <w:r w:rsidRPr="001427BE">
        <w:rPr>
          <w:rFonts w:ascii="Times New Roman" w:eastAsia="Times New Roman" w:hAnsi="Times New Roman" w:cs="Times New Roman"/>
          <w:sz w:val="24"/>
          <w:szCs w:val="24"/>
          <w:lang w:eastAsia="ru-RU"/>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A64DC4" w:rsidRPr="001427BE" w:rsidRDefault="00A64DC4" w:rsidP="00A64DC4">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1427BE">
        <w:rPr>
          <w:rFonts w:ascii="Times New Roman" w:eastAsia="Times New Roman" w:hAnsi="Times New Roman" w:cs="Times New Roman"/>
          <w:sz w:val="24"/>
          <w:szCs w:val="24"/>
          <w:lang w:eastAsia="ru-RU"/>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1427BE">
        <w:rPr>
          <w:rFonts w:ascii="Times New Roman" w:eastAsia="Times New Roman" w:hAnsi="Times New Roman" w:cs="Times New Roman"/>
          <w:sz w:val="24"/>
          <w:szCs w:val="24"/>
          <w:lang w:eastAsia="ru-RU"/>
        </w:rPr>
        <w:t>право</w:t>
      </w:r>
      <w:proofErr w:type="gramEnd"/>
      <w:r w:rsidRPr="001427BE">
        <w:rPr>
          <w:rFonts w:ascii="Times New Roman" w:eastAsia="Times New Roman" w:hAnsi="Times New Roman" w:cs="Times New Roman"/>
          <w:sz w:val="24"/>
          <w:szCs w:val="24"/>
          <w:lang w:eastAsia="ru-RU"/>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A64DC4" w:rsidRPr="001427BE" w:rsidRDefault="00A64DC4" w:rsidP="00A64D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1427BE">
        <w:rPr>
          <w:rFonts w:ascii="Times New Roman" w:eastAsia="Times New Roman" w:hAnsi="Times New Roman" w:cs="Times New Roman"/>
          <w:sz w:val="24"/>
          <w:szCs w:val="24"/>
          <w:lang w:eastAsia="ru-RU"/>
        </w:rPr>
        <w:t>к</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таким</w:t>
      </w:r>
      <w:proofErr w:type="gramEnd"/>
      <w:r w:rsidRPr="001427BE">
        <w:rPr>
          <w:rFonts w:ascii="Times New Roman" w:eastAsia="Times New Roman" w:hAnsi="Times New Roman" w:cs="Times New Roman"/>
          <w:sz w:val="24"/>
          <w:szCs w:val="24"/>
          <w:lang w:eastAsia="ru-RU"/>
        </w:rPr>
        <w:t xml:space="preserve"> товарам, работам, услугам и если предоставление указанных документов предусмотрено документацией об аукционе;</w:t>
      </w:r>
    </w:p>
    <w:p w:rsidR="00A64DC4" w:rsidRPr="001427BE" w:rsidRDefault="00A64DC4" w:rsidP="00A64DC4">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w:t>
      </w:r>
      <w:r w:rsidRPr="001427BE">
        <w:rPr>
          <w:rFonts w:ascii="Times New Roman" w:eastAsia="Times New Roman" w:hAnsi="Times New Roman" w:cs="Times New Roman"/>
          <w:sz w:val="24"/>
          <w:szCs w:val="24"/>
          <w:lang w:eastAsia="ru-RU"/>
        </w:rPr>
        <w:lastRenderedPageBreak/>
        <w:t>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1427BE">
        <w:rPr>
          <w:rFonts w:ascii="Times New Roman" w:eastAsia="Times New Roman" w:hAnsi="Times New Roman" w:cs="Times New Roman"/>
          <w:sz w:val="24"/>
          <w:szCs w:val="24"/>
          <w:lang w:eastAsia="ru-RU"/>
        </w:rPr>
        <w:t xml:space="preserve"> участие в аукционе, обеспечения исполнения контракта являются крупной сделкой. </w:t>
      </w:r>
      <w:proofErr w:type="gramStart"/>
      <w:r w:rsidRPr="001427BE">
        <w:rPr>
          <w:rFonts w:ascii="Times New Roman" w:eastAsia="Times New Roman" w:hAnsi="Times New Roman" w:cs="Times New Roman"/>
          <w:sz w:val="24"/>
          <w:szCs w:val="24"/>
          <w:lang w:eastAsia="ru-RU"/>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A64DC4" w:rsidRPr="001427BE" w:rsidRDefault="00A64DC4" w:rsidP="00A64DC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3.2.4. Непредставление необходимых документов, указанных в пунктах 3.2 РАЗДЕЛА 1.2. </w:t>
      </w:r>
      <w:proofErr w:type="gramStart"/>
      <w:r w:rsidRPr="001427BE">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1427BE">
        <w:rPr>
          <w:rFonts w:ascii="Times New Roman" w:eastAsia="Times New Roman" w:hAnsi="Times New Roman" w:cs="Times New Roman"/>
          <w:sz w:val="24"/>
          <w:szCs w:val="24"/>
          <w:lang w:eastAsia="ru-RU"/>
        </w:rPr>
        <w:t xml:space="preserve"> об аукционе.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 xml:space="preserve">4. ПОДАЧА ЗАЯВОК НА УЧАСТИЕ В ОТКРЫТОМ АУКЦИОНЕ </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В ЭЛЕКТРОННОЙ ФОРМЕ</w:t>
      </w:r>
    </w:p>
    <w:p w:rsidR="00A64DC4" w:rsidRPr="001427BE" w:rsidRDefault="00A64DC4" w:rsidP="00A64DC4">
      <w:pPr>
        <w:keepNext/>
        <w:widowControl w:val="0"/>
        <w:suppressLineNumbers/>
        <w:tabs>
          <w:tab w:val="left" w:pos="567"/>
          <w:tab w:val="left" w:pos="1260"/>
        </w:tabs>
        <w:suppressAutoHyphens/>
        <w:spacing w:after="0" w:line="240" w:lineRule="auto"/>
        <w:ind w:left="567"/>
        <w:jc w:val="both"/>
        <w:outlineLvl w:val="2"/>
        <w:rPr>
          <w:rFonts w:ascii="Times New Roman" w:eastAsia="Times New Roman" w:hAnsi="Times New Roman" w:cs="Times New Roman"/>
          <w:b/>
          <w:sz w:val="24"/>
          <w:szCs w:val="24"/>
          <w:lang w:eastAsia="ru-RU"/>
        </w:rPr>
      </w:pPr>
    </w:p>
    <w:p w:rsidR="00A64DC4" w:rsidRPr="001427BE" w:rsidRDefault="00A64DC4" w:rsidP="00A64DC4">
      <w:pPr>
        <w:keepNext/>
        <w:widowControl w:val="0"/>
        <w:suppressLineNumbers/>
        <w:tabs>
          <w:tab w:val="left" w:pos="0"/>
          <w:tab w:val="left" w:pos="1260"/>
        </w:tabs>
        <w:suppressAutoHyphens/>
        <w:spacing w:after="0" w:line="240" w:lineRule="auto"/>
        <w:jc w:val="both"/>
        <w:outlineLvl w:val="2"/>
        <w:rPr>
          <w:rFonts w:ascii="Times New Roman" w:eastAsia="Lucida Sans Unicode" w:hAnsi="Times New Roman" w:cs="Times New Roman"/>
          <w:b/>
          <w:kern w:val="2"/>
          <w:sz w:val="24"/>
          <w:szCs w:val="24"/>
          <w:lang w:eastAsia="ru-RU"/>
        </w:rPr>
      </w:pPr>
      <w:r w:rsidRPr="001427BE">
        <w:rPr>
          <w:rFonts w:ascii="Times New Roman" w:eastAsia="Lucida Sans Unicode" w:hAnsi="Times New Roman" w:cs="Times New Roman"/>
          <w:b/>
          <w:kern w:val="2"/>
          <w:sz w:val="24"/>
          <w:szCs w:val="24"/>
          <w:lang w:eastAsia="ru-RU"/>
        </w:rPr>
        <w:t>4.1. Порядок подачи и регистрации заявок на участие в открытом аукционе в электронной форме.</w:t>
      </w:r>
    </w:p>
    <w:p w:rsidR="00A64DC4" w:rsidRPr="001427BE" w:rsidRDefault="00A64DC4" w:rsidP="00A64DC4">
      <w:pPr>
        <w:widowControl w:val="0"/>
        <w:tabs>
          <w:tab w:val="left" w:pos="0"/>
          <w:tab w:val="left" w:pos="720"/>
          <w:tab w:val="left" w:pos="1307"/>
        </w:tabs>
        <w:suppressAutoHyphens/>
        <w:spacing w:after="0" w:line="240" w:lineRule="auto"/>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1427BE">
        <w:rPr>
          <w:rFonts w:ascii="Times New Roman" w:eastAsia="Lucida Sans Unicode" w:hAnsi="Times New Roman" w:cs="Times New Roman"/>
          <w:kern w:val="2"/>
          <w:sz w:val="24"/>
          <w:szCs w:val="24"/>
          <w:lang w:eastAsia="ru-RU"/>
        </w:rPr>
        <w:t>ии ау</w:t>
      </w:r>
      <w:proofErr w:type="gramEnd"/>
      <w:r w:rsidRPr="001427BE">
        <w:rPr>
          <w:rFonts w:ascii="Times New Roman" w:eastAsia="Lucida Sans Unicode" w:hAnsi="Times New Roman" w:cs="Times New Roman"/>
          <w:kern w:val="2"/>
          <w:sz w:val="24"/>
          <w:szCs w:val="24"/>
          <w:lang w:eastAsia="ru-RU"/>
        </w:rPr>
        <w:t xml:space="preserve">кциона), в течение времени указанного в </w:t>
      </w:r>
      <w:r w:rsidRPr="001427BE">
        <w:rPr>
          <w:rFonts w:ascii="Times New Roman" w:eastAsia="Lucida Sans Unicode" w:hAnsi="Times New Roman" w:cs="Times New Roman"/>
          <w:b/>
          <w:i/>
          <w:kern w:val="2"/>
          <w:sz w:val="24"/>
          <w:szCs w:val="24"/>
          <w:lang w:eastAsia="ru-RU"/>
        </w:rPr>
        <w:t>Информационной карте аукциона в электронной форме</w:t>
      </w:r>
      <w:r w:rsidRPr="001427BE">
        <w:rPr>
          <w:rFonts w:ascii="Times New Roman" w:eastAsia="Lucida Sans Unicode" w:hAnsi="Times New Roman" w:cs="Times New Roman"/>
          <w:kern w:val="2"/>
          <w:sz w:val="24"/>
          <w:szCs w:val="24"/>
          <w:lang w:eastAsia="ru-RU"/>
        </w:rPr>
        <w:t>.</w:t>
      </w:r>
    </w:p>
    <w:p w:rsidR="00A64DC4" w:rsidRPr="001427BE" w:rsidRDefault="00A64DC4" w:rsidP="00A64DC4">
      <w:pPr>
        <w:widowControl w:val="0"/>
        <w:tabs>
          <w:tab w:val="left" w:pos="0"/>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A64DC4" w:rsidRPr="001427BE" w:rsidRDefault="00A64DC4" w:rsidP="00A64DC4">
      <w:pPr>
        <w:widowControl w:val="0"/>
        <w:tabs>
          <w:tab w:val="left" w:pos="0"/>
          <w:tab w:val="left" w:pos="227"/>
          <w:tab w:val="left" w:pos="1080"/>
        </w:tabs>
        <w:suppressAutoHyphens/>
        <w:spacing w:after="0" w:line="240" w:lineRule="auto"/>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 xml:space="preserve">4.1.3. Участник размещения заказа вправе подать заявку </w:t>
      </w:r>
      <w:proofErr w:type="gramStart"/>
      <w:r w:rsidRPr="001427BE">
        <w:rPr>
          <w:rFonts w:ascii="Times New Roman" w:eastAsia="Lucida Sans Unicode" w:hAnsi="Times New Roman" w:cs="Times New Roman"/>
          <w:kern w:val="2"/>
          <w:sz w:val="24"/>
          <w:szCs w:val="24"/>
          <w:lang w:eastAsia="ru-RU"/>
        </w:rPr>
        <w:t>на участие в аукционе в электронной форме в любой момент с момента</w:t>
      </w:r>
      <w:proofErr w:type="gramEnd"/>
      <w:r w:rsidRPr="001427BE">
        <w:rPr>
          <w:rFonts w:ascii="Times New Roman" w:eastAsia="Lucida Sans Unicode" w:hAnsi="Times New Roman" w:cs="Times New Roman"/>
          <w:kern w:val="2"/>
          <w:sz w:val="24"/>
          <w:szCs w:val="24"/>
          <w:lang w:eastAsia="ru-RU"/>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A64DC4" w:rsidRPr="001427BE" w:rsidRDefault="00A64DC4" w:rsidP="00A64DC4">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proofErr w:type="gramStart"/>
      <w:r w:rsidRPr="001427BE">
        <w:rPr>
          <w:rFonts w:ascii="Times New Roman" w:eastAsia="Lucida Sans Unicode" w:hAnsi="Times New Roman" w:cs="Times New Roman"/>
          <w:kern w:val="2"/>
          <w:sz w:val="24"/>
          <w:szCs w:val="24"/>
          <w:lang w:eastAsia="ru-RU"/>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1427BE">
        <w:rPr>
          <w:rFonts w:ascii="Times New Roman" w:eastAsia="Lucida Sans Unicode" w:hAnsi="Times New Roman" w:cs="Times New Roman"/>
          <w:kern w:val="2"/>
          <w:sz w:val="24"/>
          <w:szCs w:val="24"/>
          <w:lang w:eastAsia="ru-RU"/>
        </w:rPr>
        <w:t xml:space="preserve">, </w:t>
      </w:r>
      <w:proofErr w:type="gramStart"/>
      <w:r w:rsidRPr="001427BE">
        <w:rPr>
          <w:rFonts w:ascii="Times New Roman" w:eastAsia="Lucida Sans Unicode" w:hAnsi="Times New Roman" w:cs="Times New Roman"/>
          <w:kern w:val="2"/>
          <w:sz w:val="24"/>
          <w:szCs w:val="24"/>
          <w:lang w:eastAsia="ru-RU"/>
        </w:rPr>
        <w:t>подавшему</w:t>
      </w:r>
      <w:proofErr w:type="gramEnd"/>
      <w:r w:rsidRPr="001427BE">
        <w:rPr>
          <w:rFonts w:ascii="Times New Roman" w:eastAsia="Lucida Sans Unicode" w:hAnsi="Times New Roman" w:cs="Times New Roman"/>
          <w:kern w:val="2"/>
          <w:sz w:val="24"/>
          <w:szCs w:val="24"/>
          <w:lang w:eastAsia="ru-RU"/>
        </w:rPr>
        <w:t xml:space="preserve"> заявку на участие в  аукционе, ее получение с указанием присвоенного ей порядкового номера.</w:t>
      </w:r>
    </w:p>
    <w:p w:rsidR="00A64DC4" w:rsidRPr="001427BE" w:rsidRDefault="00A64DC4" w:rsidP="00A64DC4">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A64DC4" w:rsidRPr="001427BE" w:rsidRDefault="00A64DC4" w:rsidP="00A64DC4">
      <w:pPr>
        <w:widowControl w:val="0"/>
        <w:tabs>
          <w:tab w:val="left" w:pos="567"/>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A64DC4" w:rsidRPr="001427BE" w:rsidRDefault="00A64DC4" w:rsidP="00A64DC4">
      <w:pPr>
        <w:widowControl w:val="0"/>
        <w:suppressAutoHyphens/>
        <w:autoSpaceDE w:val="0"/>
        <w:spacing w:after="0" w:line="240" w:lineRule="auto"/>
        <w:jc w:val="both"/>
        <w:rPr>
          <w:rFonts w:ascii="Times New Roman" w:eastAsia="Lucida Sans Unicode" w:hAnsi="Times New Roman" w:cs="Times New Roman"/>
          <w:b/>
          <w:i/>
          <w:kern w:val="2"/>
          <w:sz w:val="24"/>
          <w:szCs w:val="24"/>
          <w:lang w:eastAsia="ru-RU"/>
        </w:rPr>
      </w:pPr>
      <w:r w:rsidRPr="001427BE">
        <w:rPr>
          <w:rFonts w:ascii="Times New Roman" w:eastAsia="Lucida Sans Unicode" w:hAnsi="Times New Roman" w:cs="Times New Roman"/>
          <w:kern w:val="2"/>
          <w:sz w:val="24"/>
          <w:szCs w:val="24"/>
          <w:lang w:eastAsia="ru-RU"/>
        </w:rPr>
        <w:t xml:space="preserve">4.1.5. Заказчиком, установлено требование обеспечения заявки на участие  в  аукционе. </w:t>
      </w:r>
      <w:r w:rsidRPr="001427BE">
        <w:rPr>
          <w:rFonts w:ascii="Times New Roman" w:eastAsia="Lucida Sans Unicode" w:hAnsi="Times New Roman" w:cs="Times New Roman"/>
          <w:kern w:val="2"/>
          <w:sz w:val="24"/>
          <w:szCs w:val="24"/>
          <w:lang w:eastAsia="ru-RU"/>
        </w:rPr>
        <w:lastRenderedPageBreak/>
        <w:t xml:space="preserve">Размер обеспечения заявки на участие  в аукционе указан в </w:t>
      </w:r>
      <w:r w:rsidRPr="001427BE">
        <w:rPr>
          <w:rFonts w:ascii="Times New Roman" w:eastAsia="Lucida Sans Unicode" w:hAnsi="Times New Roman" w:cs="Times New Roman"/>
          <w:b/>
          <w:i/>
          <w:kern w:val="2"/>
          <w:sz w:val="24"/>
          <w:szCs w:val="24"/>
          <w:lang w:eastAsia="ru-RU"/>
        </w:rPr>
        <w:t>Информационной карте аукциона.</w:t>
      </w:r>
    </w:p>
    <w:p w:rsidR="00A64DC4" w:rsidRPr="001427BE" w:rsidRDefault="00A64DC4" w:rsidP="00A64DC4">
      <w:pPr>
        <w:widowControl w:val="0"/>
        <w:tabs>
          <w:tab w:val="left" w:pos="1260"/>
        </w:tabs>
        <w:suppressAutoHyphens/>
        <w:spacing w:after="0" w:line="240" w:lineRule="auto"/>
        <w:jc w:val="both"/>
        <w:rPr>
          <w:rFonts w:ascii="Times New Roman" w:eastAsia="Lucida Sans Unicode" w:hAnsi="Times New Roman" w:cs="Times New Roman"/>
          <w:b/>
          <w:kern w:val="2"/>
          <w:sz w:val="24"/>
          <w:szCs w:val="24"/>
          <w:lang w:eastAsia="ru-RU"/>
        </w:rPr>
      </w:pPr>
      <w:r w:rsidRPr="001427BE">
        <w:rPr>
          <w:rFonts w:ascii="Times New Roman" w:eastAsia="Lucida Sans Unicode" w:hAnsi="Times New Roman" w:cs="Times New Roman"/>
          <w:b/>
          <w:kern w:val="2"/>
          <w:sz w:val="24"/>
          <w:szCs w:val="24"/>
          <w:lang w:eastAsia="ru-RU"/>
        </w:rPr>
        <w:t>4.2. Отзыв заявок на участие в открытом аукционе в электронной форме.</w:t>
      </w:r>
    </w:p>
    <w:p w:rsidR="00A64DC4" w:rsidRPr="001427BE" w:rsidRDefault="00A64DC4" w:rsidP="00A64DC4">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1427BE">
        <w:rPr>
          <w:rFonts w:ascii="Times New Roman" w:eastAsia="Lucida Sans Unicode" w:hAnsi="Times New Roman" w:cs="Times New Roman"/>
          <w:b/>
          <w:bCs/>
          <w:kern w:val="2"/>
          <w:sz w:val="24"/>
          <w:szCs w:val="24"/>
          <w:lang w:eastAsia="ru-RU"/>
        </w:rPr>
        <w:t xml:space="preserve">4.2.1. </w:t>
      </w:r>
      <w:r w:rsidRPr="001427BE">
        <w:rPr>
          <w:rFonts w:ascii="Times New Roman" w:eastAsia="Lucida Sans Unicode" w:hAnsi="Times New Roman" w:cs="Times New Roman"/>
          <w:bCs/>
          <w:kern w:val="2"/>
          <w:sz w:val="24"/>
          <w:szCs w:val="24"/>
          <w:lang w:eastAsia="ru-RU"/>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1427BE">
        <w:rPr>
          <w:rFonts w:ascii="Times New Roman" w:eastAsia="Lucida Sans Unicode" w:hAnsi="Times New Roman" w:cs="Times New Roman"/>
          <w:b/>
          <w:bCs/>
          <w:i/>
          <w:kern w:val="2"/>
          <w:sz w:val="24"/>
          <w:szCs w:val="24"/>
          <w:lang w:eastAsia="ru-RU"/>
        </w:rPr>
        <w:t>Информационной карте аукциона</w:t>
      </w:r>
      <w:r w:rsidRPr="001427BE">
        <w:rPr>
          <w:rFonts w:ascii="Times New Roman" w:eastAsia="Lucida Sans Unicode" w:hAnsi="Times New Roman" w:cs="Times New Roman"/>
          <w:bCs/>
          <w:kern w:val="2"/>
          <w:sz w:val="24"/>
          <w:szCs w:val="24"/>
          <w:lang w:eastAsia="ru-RU"/>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1427BE">
        <w:rPr>
          <w:rFonts w:ascii="Times New Roman" w:eastAsia="Lucida Sans Unicode" w:hAnsi="Times New Roman" w:cs="Times New Roman"/>
          <w:bCs/>
          <w:kern w:val="2"/>
          <w:sz w:val="24"/>
          <w:szCs w:val="24"/>
          <w:lang w:eastAsia="ru-RU"/>
        </w:rPr>
        <w:t>в соответствии с настоящей статьи блокирование операций по счету для проведения операций по обеспечению</w:t>
      </w:r>
      <w:proofErr w:type="gramEnd"/>
      <w:r w:rsidRPr="001427BE">
        <w:rPr>
          <w:rFonts w:ascii="Times New Roman" w:eastAsia="Lucida Sans Unicode" w:hAnsi="Times New Roman" w:cs="Times New Roman"/>
          <w:bCs/>
          <w:kern w:val="2"/>
          <w:sz w:val="24"/>
          <w:szCs w:val="24"/>
          <w:lang w:eastAsia="ru-RU"/>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A64DC4" w:rsidRPr="001427BE" w:rsidRDefault="00A64DC4" w:rsidP="00A64DC4">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
          <w:bCs/>
          <w:kern w:val="2"/>
          <w:sz w:val="24"/>
          <w:szCs w:val="24"/>
          <w:lang w:eastAsia="ru-RU"/>
        </w:rPr>
      </w:pPr>
      <w:r w:rsidRPr="001427BE">
        <w:rPr>
          <w:rFonts w:ascii="Times New Roman" w:eastAsia="Lucida Sans Unicode" w:hAnsi="Times New Roman" w:cs="Times New Roman"/>
          <w:b/>
          <w:bCs/>
          <w:kern w:val="2"/>
          <w:sz w:val="24"/>
          <w:szCs w:val="24"/>
          <w:lang w:eastAsia="ru-RU"/>
        </w:rPr>
        <w:t>4.3. Возврат заявок на участие в открытом аукционе в электронной форме оператором электронной площадки.</w:t>
      </w:r>
    </w:p>
    <w:p w:rsidR="00A64DC4" w:rsidRPr="001427BE" w:rsidRDefault="00A64DC4" w:rsidP="00A64DC4">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1427BE">
        <w:rPr>
          <w:rFonts w:ascii="Times New Roman" w:eastAsia="Lucida Sans Unicode" w:hAnsi="Times New Roman" w:cs="Times New Roman"/>
          <w:b/>
          <w:bCs/>
          <w:kern w:val="2"/>
          <w:sz w:val="24"/>
          <w:szCs w:val="24"/>
          <w:lang w:eastAsia="ru-RU"/>
        </w:rPr>
        <w:t>4.3.1</w:t>
      </w:r>
      <w:r w:rsidRPr="001427BE">
        <w:rPr>
          <w:rFonts w:ascii="Times New Roman" w:eastAsia="Lucida Sans Unicode" w:hAnsi="Times New Roman" w:cs="Times New Roman"/>
          <w:bCs/>
          <w:kern w:val="2"/>
          <w:sz w:val="24"/>
          <w:szCs w:val="24"/>
          <w:lang w:eastAsia="ru-RU"/>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A64DC4" w:rsidRPr="001427BE" w:rsidRDefault="00A64DC4" w:rsidP="00A64DC4">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A64DC4" w:rsidRPr="001427BE" w:rsidRDefault="00A64DC4" w:rsidP="00A64DC4">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1427BE">
        <w:rPr>
          <w:rFonts w:ascii="Times New Roman" w:eastAsia="Lucida Sans Unicode" w:hAnsi="Times New Roman" w:cs="Times New Roman"/>
          <w:kern w:val="2"/>
          <w:sz w:val="24"/>
          <w:szCs w:val="24"/>
          <w:lang w:eastAsia="ru-RU"/>
        </w:rPr>
        <w:t>дств в р</w:t>
      </w:r>
      <w:proofErr w:type="gramEnd"/>
      <w:r w:rsidRPr="001427BE">
        <w:rPr>
          <w:rFonts w:ascii="Times New Roman" w:eastAsia="Lucida Sans Unicode" w:hAnsi="Times New Roman" w:cs="Times New Roman"/>
          <w:kern w:val="2"/>
          <w:sz w:val="24"/>
          <w:szCs w:val="24"/>
          <w:lang w:eastAsia="ru-RU"/>
        </w:rPr>
        <w:t xml:space="preserve">азмере обеспечения заявки на участие в открытом аукционе, в отношении которых не осуществлено блокирование в соответствии с </w:t>
      </w:r>
      <w:r w:rsidRPr="001427BE">
        <w:rPr>
          <w:rFonts w:ascii="Times New Roman" w:eastAsia="Times New Roman" w:hAnsi="Times New Roman" w:cs="Times New Roman"/>
          <w:sz w:val="24"/>
          <w:szCs w:val="24"/>
          <w:lang w:eastAsia="ru-RU"/>
        </w:rPr>
        <w:t>ФЗ № 94</w:t>
      </w:r>
      <w:r w:rsidRPr="001427BE">
        <w:rPr>
          <w:rFonts w:ascii="Times New Roman" w:eastAsia="Lucida Sans Unicode" w:hAnsi="Times New Roman" w:cs="Times New Roman"/>
          <w:kern w:val="2"/>
          <w:sz w:val="24"/>
          <w:szCs w:val="24"/>
          <w:lang w:eastAsia="ru-RU"/>
        </w:rPr>
        <w:t>.</w:t>
      </w:r>
    </w:p>
    <w:p w:rsidR="00A64DC4" w:rsidRPr="001427BE" w:rsidRDefault="00A64DC4" w:rsidP="00A64DC4">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A64DC4" w:rsidRPr="001427BE" w:rsidRDefault="00A64DC4" w:rsidP="00A64DC4">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4) получения заявки на участие в  аукционе после дня и времени окончания срока подачи заявок;</w:t>
      </w:r>
    </w:p>
    <w:p w:rsidR="00A64DC4" w:rsidRPr="001427BE" w:rsidRDefault="00A64DC4" w:rsidP="00A64DC4">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 xml:space="preserve">5) получения заявки на участие в аукционе от участника размещения заказа с нарушением положений части 13 статьи 41.3 </w:t>
      </w:r>
      <w:r w:rsidRPr="001427BE">
        <w:rPr>
          <w:rFonts w:ascii="Times New Roman" w:eastAsia="Times New Roman" w:hAnsi="Times New Roman" w:cs="Times New Roman"/>
          <w:sz w:val="24"/>
          <w:szCs w:val="24"/>
          <w:lang w:eastAsia="ru-RU"/>
        </w:rPr>
        <w:t>ФЗ № 94</w:t>
      </w:r>
      <w:r w:rsidRPr="001427BE">
        <w:rPr>
          <w:rFonts w:ascii="Times New Roman" w:eastAsia="Lucida Sans Unicode" w:hAnsi="Times New Roman" w:cs="Times New Roman"/>
          <w:kern w:val="2"/>
          <w:sz w:val="24"/>
          <w:szCs w:val="24"/>
          <w:lang w:eastAsia="ru-RU"/>
        </w:rPr>
        <w:t>.</w:t>
      </w:r>
    </w:p>
    <w:p w:rsidR="00A64DC4" w:rsidRPr="001427BE" w:rsidRDefault="00A64DC4" w:rsidP="00A64DC4">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1427BE">
        <w:rPr>
          <w:rFonts w:ascii="Times New Roman" w:eastAsia="Lucida Sans Unicode" w:hAnsi="Times New Roman" w:cs="Times New Roman"/>
          <w:kern w:val="2"/>
          <w:sz w:val="24"/>
          <w:szCs w:val="24"/>
          <w:lang w:eastAsia="ru-RU"/>
        </w:rPr>
        <w:t>настоящего раздела блокирование</w:t>
      </w:r>
      <w:proofErr w:type="gramEnd"/>
      <w:r w:rsidRPr="001427BE">
        <w:rPr>
          <w:rFonts w:ascii="Times New Roman" w:eastAsia="Lucida Sans Unicode" w:hAnsi="Times New Roman" w:cs="Times New Roman"/>
          <w:kern w:val="2"/>
          <w:sz w:val="24"/>
          <w:szCs w:val="24"/>
          <w:lang w:eastAsia="ru-RU"/>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A64DC4"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Lucida Sans Unicode" w:hAnsi="Arial" w:cs="Times New Roman"/>
          <w:b/>
          <w:bCs/>
          <w:kern w:val="2"/>
          <w:sz w:val="20"/>
          <w:szCs w:val="24"/>
          <w:lang w:eastAsia="ru-RU"/>
        </w:rPr>
      </w:pP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5. РАССМОТРЕНИЕ ЗАЯВОК НА УЧАСТИЕ В ОКРЫТОМ АУКЦИОНЕ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 xml:space="preserve">В ЭЛЕКТРОННОЙ ФОРМЕ И ПРОВЕДЕНИЕ ОТКРЫТОГО АУКЦИОНА </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5.1. Рассмотрение первых частей заявок на участие в аукционе.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оператор электронной площадки направляет в уполномоченный орган </w:t>
      </w:r>
      <w:proofErr w:type="gramStart"/>
      <w:r w:rsidRPr="001427BE">
        <w:rPr>
          <w:rFonts w:ascii="Times New Roman" w:eastAsia="Times New Roman" w:hAnsi="Times New Roman" w:cs="Times New Roman"/>
          <w:sz w:val="24"/>
          <w:szCs w:val="24"/>
          <w:lang w:eastAsia="ru-RU"/>
        </w:rPr>
        <w:t>предусмотренную</w:t>
      </w:r>
      <w:proofErr w:type="gramEnd"/>
      <w:r w:rsidRPr="001427BE">
        <w:rPr>
          <w:rFonts w:ascii="Times New Roman" w:eastAsia="Times New Roman" w:hAnsi="Times New Roman" w:cs="Times New Roman"/>
          <w:sz w:val="24"/>
          <w:szCs w:val="24"/>
          <w:lang w:eastAsia="ru-RU"/>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услуг, на оказание которых размещается заказ.</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5.2. Условия допуска к участию в открытом аукционе в электронной форме. Отстранение от участия в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5.2.1. </w:t>
      </w:r>
      <w:proofErr w:type="gramStart"/>
      <w:r w:rsidRPr="001427BE">
        <w:rPr>
          <w:rFonts w:ascii="Times New Roman" w:eastAsia="Times New Roman" w:hAnsi="Times New Roman" w:cs="Times New Roman"/>
          <w:sz w:val="24"/>
          <w:szCs w:val="24"/>
          <w:lang w:eastAsia="ru-RU"/>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отказе</w:t>
      </w:r>
      <w:proofErr w:type="gramEnd"/>
      <w:r w:rsidRPr="001427BE">
        <w:rPr>
          <w:rFonts w:ascii="Times New Roman" w:eastAsia="Times New Roman" w:hAnsi="Times New Roman" w:cs="Times New Roman"/>
          <w:sz w:val="24"/>
          <w:szCs w:val="24"/>
          <w:lang w:eastAsia="ru-RU"/>
        </w:rPr>
        <w:t xml:space="preserve"> в допуске такого участника размещения заказа к участию в открытом аукционе.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5.2.2. </w:t>
      </w:r>
      <w:proofErr w:type="gramStart"/>
      <w:r w:rsidRPr="001427BE">
        <w:rPr>
          <w:rFonts w:ascii="Times New Roman" w:eastAsia="Times New Roman" w:hAnsi="Times New Roman" w:cs="Times New Roman"/>
          <w:sz w:val="24"/>
          <w:szCs w:val="24"/>
          <w:lang w:eastAsia="ru-RU"/>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1427BE">
        <w:rPr>
          <w:rFonts w:ascii="Times New Roman" w:eastAsia="Times New Roman" w:hAnsi="Times New Roman" w:cs="Times New Roman"/>
          <w:sz w:val="24"/>
          <w:szCs w:val="24"/>
          <w:lang w:eastAsia="ru-RU"/>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5.2.3. Отказ </w:t>
      </w:r>
      <w:proofErr w:type="gramStart"/>
      <w:r w:rsidRPr="001427BE">
        <w:rPr>
          <w:rFonts w:ascii="Times New Roman" w:eastAsia="Times New Roman" w:hAnsi="Times New Roman" w:cs="Times New Roman"/>
          <w:sz w:val="24"/>
          <w:szCs w:val="24"/>
          <w:lang w:eastAsia="ru-RU"/>
        </w:rPr>
        <w:t>в допуске к участию в открытом аукционе в электронной форме возможен по следующим основаниям</w:t>
      </w:r>
      <w:proofErr w:type="gramEnd"/>
      <w:r w:rsidRPr="001427BE">
        <w:rPr>
          <w:rFonts w:ascii="Times New Roman" w:eastAsia="Times New Roman" w:hAnsi="Times New Roman" w:cs="Times New Roman"/>
          <w:sz w:val="24"/>
          <w:szCs w:val="24"/>
          <w:lang w:eastAsia="ru-RU"/>
        </w:rPr>
        <w:t>:</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5.2.4.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а) установления недостоверности сведений, содержащихся в документах, представленных участником размещения заказа.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в) установления </w:t>
      </w:r>
      <w:proofErr w:type="gramStart"/>
      <w:r w:rsidRPr="001427BE">
        <w:rPr>
          <w:rFonts w:ascii="Times New Roman" w:eastAsia="Times New Roman" w:hAnsi="Times New Roman" w:cs="Times New Roman"/>
          <w:sz w:val="24"/>
          <w:szCs w:val="24"/>
          <w:lang w:eastAsia="ru-RU"/>
        </w:rPr>
        <w:t>факта приостановления деятельности участника размещения заказа юридического</w:t>
      </w:r>
      <w:proofErr w:type="gramEnd"/>
      <w:r w:rsidRPr="001427BE">
        <w:rPr>
          <w:rFonts w:ascii="Times New Roman" w:eastAsia="Times New Roman" w:hAnsi="Times New Roman" w:cs="Times New Roman"/>
          <w:sz w:val="24"/>
          <w:szCs w:val="24"/>
          <w:lang w:eastAsia="ru-RU"/>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1427BE">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w:t>
      </w:r>
      <w:r w:rsidRPr="001427BE">
        <w:rPr>
          <w:rFonts w:ascii="Times New Roman" w:eastAsia="Times New Roman" w:hAnsi="Times New Roman" w:cs="Times New Roman"/>
          <w:sz w:val="24"/>
          <w:szCs w:val="24"/>
          <w:lang w:eastAsia="ru-RU"/>
        </w:rPr>
        <w:lastRenderedPageBreak/>
        <w:t>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5.2.6. В случае</w:t>
      </w:r>
      <w:proofErr w:type="gramStart"/>
      <w:r w:rsidRPr="001427BE">
        <w:rPr>
          <w:rFonts w:ascii="Times New Roman" w:eastAsia="Times New Roman" w:hAnsi="Times New Roman" w:cs="Times New Roman"/>
          <w:sz w:val="24"/>
          <w:szCs w:val="24"/>
          <w:lang w:eastAsia="ru-RU"/>
        </w:rPr>
        <w:t>,</w:t>
      </w:r>
      <w:proofErr w:type="gramEnd"/>
      <w:r w:rsidRPr="001427BE">
        <w:rPr>
          <w:rFonts w:ascii="Times New Roman" w:eastAsia="Times New Roman" w:hAnsi="Times New Roman" w:cs="Times New Roman"/>
          <w:sz w:val="24"/>
          <w:szCs w:val="24"/>
          <w:lang w:eastAsia="ru-RU"/>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1427BE">
        <w:rPr>
          <w:rFonts w:ascii="Times New Roman" w:eastAsia="Times New Roman" w:hAnsi="Times New Roman" w:cs="Times New Roman"/>
          <w:sz w:val="24"/>
          <w:szCs w:val="24"/>
          <w:lang w:eastAsia="ru-RU"/>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1427BE">
        <w:rPr>
          <w:rFonts w:ascii="Times New Roman" w:eastAsia="Times New Roman" w:hAnsi="Times New Roman" w:cs="Times New Roman"/>
          <w:sz w:val="24"/>
          <w:szCs w:val="24"/>
          <w:lang w:eastAsia="ru-RU"/>
        </w:rPr>
        <w:t>состоявшимся</w:t>
      </w:r>
      <w:proofErr w:type="gramEnd"/>
      <w:r w:rsidRPr="001427BE">
        <w:rPr>
          <w:rFonts w:ascii="Times New Roman" w:eastAsia="Times New Roman" w:hAnsi="Times New Roman" w:cs="Times New Roman"/>
          <w:sz w:val="24"/>
          <w:szCs w:val="24"/>
          <w:lang w:eastAsia="ru-RU"/>
        </w:rPr>
        <w:t>.</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5.2.7. </w:t>
      </w:r>
      <w:proofErr w:type="gramStart"/>
      <w:r w:rsidRPr="001427BE">
        <w:rPr>
          <w:rFonts w:ascii="Times New Roman" w:eastAsia="Times New Roman" w:hAnsi="Times New Roman" w:cs="Times New Roman"/>
          <w:sz w:val="24"/>
          <w:szCs w:val="24"/>
          <w:lang w:eastAsia="ru-RU"/>
        </w:rPr>
        <w:t>Указанный</w:t>
      </w:r>
      <w:proofErr w:type="gramEnd"/>
      <w:r w:rsidRPr="001427BE">
        <w:rPr>
          <w:rFonts w:ascii="Times New Roman" w:eastAsia="Times New Roman" w:hAnsi="Times New Roman" w:cs="Times New Roman"/>
          <w:sz w:val="24"/>
          <w:szCs w:val="24"/>
          <w:lang w:eastAsia="ru-RU"/>
        </w:rPr>
        <w:t xml:space="preserve"> в пункте 5.2.5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5.2.8. В течение одного часа с момента поступления оператору электронной площадки указанного в пункте 5.2.5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5.2.9. </w:t>
      </w:r>
      <w:proofErr w:type="gramStart"/>
      <w:r w:rsidRPr="001427BE">
        <w:rPr>
          <w:rFonts w:ascii="Times New Roman" w:eastAsia="Times New Roman" w:hAnsi="Times New Roman" w:cs="Times New Roman"/>
          <w:sz w:val="24"/>
          <w:szCs w:val="24"/>
          <w:lang w:eastAsia="ru-RU"/>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5.2.7.3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w:t>
      </w:r>
      <w:r w:rsidRPr="001427BE">
        <w:rPr>
          <w:rFonts w:ascii="Times New Roman" w:eastAsia="Times New Roman" w:hAnsi="Times New Roman" w:cs="Times New Roman"/>
          <w:sz w:val="24"/>
          <w:szCs w:val="24"/>
          <w:lang w:eastAsia="ru-RU"/>
        </w:rPr>
        <w:lastRenderedPageBreak/>
        <w:t>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5.3. Порядок проведения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Время начала проведения открытого аукциона устанавливается оператором электронной площадки.</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5.3.3. Открытый аукцион в электронной форме проводится путем снижения, за исключением случая, установленного пунктом 5.3.14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в порядке, установленном пунктом 5.3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5.3.4. «Шаг аукциона» составляет от 0,5 процента до 5 процентов начальной (максимальной) цены контракта (цены лота).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1427BE">
        <w:rPr>
          <w:rFonts w:ascii="Times New Roman" w:eastAsia="Times New Roman" w:hAnsi="Times New Roman" w:cs="Times New Roman"/>
          <w:sz w:val="24"/>
          <w:szCs w:val="24"/>
          <w:lang w:eastAsia="ru-RU"/>
        </w:rPr>
        <w:t>которые</w:t>
      </w:r>
      <w:proofErr w:type="gramEnd"/>
      <w:r w:rsidRPr="001427BE">
        <w:rPr>
          <w:rFonts w:ascii="Times New Roman" w:eastAsia="Times New Roman" w:hAnsi="Times New Roman" w:cs="Times New Roman"/>
          <w:sz w:val="24"/>
          <w:szCs w:val="24"/>
          <w:lang w:eastAsia="ru-RU"/>
        </w:rPr>
        <w:t xml:space="preserve"> поданы таким участником открытого аукциона ранее, а также предложение о цене контракта, равное нулю.</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5.3.9. В течение десяти минут с момента завершения в соответствии с пунктом 5.3.8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1427BE">
        <w:rPr>
          <w:rFonts w:ascii="Courier New" w:eastAsia="Times New Roman" w:hAnsi="Courier New" w:cs="Courier New"/>
          <w:sz w:val="20"/>
          <w:szCs w:val="20"/>
          <w:lang w:eastAsia="ru-RU"/>
        </w:rPr>
        <w:t xml:space="preserve">, </w:t>
      </w:r>
      <w:r w:rsidRPr="001427BE">
        <w:rPr>
          <w:rFonts w:ascii="Times New Roman" w:eastAsia="Times New Roman" w:hAnsi="Times New Roman" w:cs="Times New Roman"/>
          <w:sz w:val="24"/>
          <w:szCs w:val="24"/>
          <w:lang w:eastAsia="ru-RU"/>
        </w:rPr>
        <w:t xml:space="preserve">которое не ниже чем последнее предложение о минимальной цене контракта на аукционе </w:t>
      </w:r>
      <w:r w:rsidRPr="001427BE">
        <w:rPr>
          <w:rFonts w:ascii="Times New Roman" w:eastAsia="Times New Roman" w:hAnsi="Times New Roman" w:cs="Times New Roman"/>
          <w:sz w:val="24"/>
          <w:szCs w:val="24"/>
          <w:lang w:eastAsia="ru-RU"/>
        </w:rPr>
        <w:lastRenderedPageBreak/>
        <w:t xml:space="preserve">независимо от "шага аукциона", с учетом требований, предусмотренных пунктом 5.3.7.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5.3.12. Отклонение оператором электронной площадки предложений о цене контракта по основаниям, не предусмотренным пунктом 5.3.11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1427BE">
        <w:rPr>
          <w:rFonts w:ascii="Times New Roman" w:eastAsia="Times New Roman" w:hAnsi="Times New Roman" w:cs="Times New Roman"/>
          <w:sz w:val="24"/>
          <w:szCs w:val="24"/>
          <w:lang w:eastAsia="ru-RU"/>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5.3.16. В течение одного часа после размещения на электронной площадке протокола, указанного в пункте 5.3.15 </w:t>
      </w:r>
      <w:r w:rsidRPr="001427BE">
        <w:rPr>
          <w:rFonts w:ascii="Times New Roman" w:eastAsia="Times New Roman" w:hAnsi="Times New Roman" w:cs="Times New Roman"/>
          <w:caps/>
          <w:sz w:val="24"/>
          <w:szCs w:val="24"/>
          <w:lang w:eastAsia="ru-RU"/>
        </w:rPr>
        <w:t xml:space="preserve">Раздела </w:t>
      </w:r>
      <w:r w:rsidRPr="001427BE">
        <w:rPr>
          <w:rFonts w:ascii="Times New Roman" w:eastAsia="Times New Roman" w:hAnsi="Times New Roman" w:cs="Times New Roman"/>
          <w:sz w:val="24"/>
          <w:szCs w:val="24"/>
          <w:lang w:eastAsia="ru-RU"/>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1427BE">
        <w:rPr>
          <w:rFonts w:ascii="Times New Roman" w:eastAsia="Times New Roman" w:hAnsi="Times New Roman" w:cs="Times New Roman"/>
          <w:sz w:val="24"/>
          <w:szCs w:val="24"/>
          <w:lang w:eastAsia="ru-RU"/>
        </w:rPr>
        <w:t>предложения</w:t>
      </w:r>
      <w:proofErr w:type="gramEnd"/>
      <w:r w:rsidRPr="001427BE">
        <w:rPr>
          <w:rFonts w:ascii="Times New Roman" w:eastAsia="Times New Roman" w:hAnsi="Times New Roman" w:cs="Times New Roman"/>
          <w:sz w:val="24"/>
          <w:szCs w:val="24"/>
          <w:lang w:eastAsia="ru-RU"/>
        </w:rPr>
        <w:t xml:space="preserve"> о цене контракта которых при ранжировании в соответствии с пунктом 5.3.15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5.3.17. В случае</w:t>
      </w:r>
      <w:proofErr w:type="gramStart"/>
      <w:r w:rsidRPr="001427BE">
        <w:rPr>
          <w:rFonts w:ascii="Times New Roman" w:eastAsia="Times New Roman" w:hAnsi="Times New Roman" w:cs="Times New Roman"/>
          <w:sz w:val="24"/>
          <w:szCs w:val="24"/>
          <w:lang w:eastAsia="ru-RU"/>
        </w:rPr>
        <w:t>,</w:t>
      </w:r>
      <w:proofErr w:type="gramEnd"/>
      <w:r w:rsidRPr="001427BE">
        <w:rPr>
          <w:rFonts w:ascii="Times New Roman" w:eastAsia="Times New Roman" w:hAnsi="Times New Roman" w:cs="Times New Roman"/>
          <w:sz w:val="24"/>
          <w:szCs w:val="24"/>
          <w:lang w:eastAsia="ru-RU"/>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1427BE">
        <w:rPr>
          <w:rFonts w:ascii="Times New Roman" w:eastAsia="Times New Roman" w:hAnsi="Times New Roman" w:cs="Times New Roman"/>
          <w:sz w:val="24"/>
          <w:szCs w:val="24"/>
          <w:lang w:eastAsia="ru-RU"/>
        </w:rPr>
        <w:t>ии ау</w:t>
      </w:r>
      <w:proofErr w:type="gramEnd"/>
      <w:r w:rsidRPr="001427BE">
        <w:rPr>
          <w:rFonts w:ascii="Times New Roman" w:eastAsia="Times New Roman" w:hAnsi="Times New Roman" w:cs="Times New Roman"/>
          <w:sz w:val="24"/>
          <w:szCs w:val="24"/>
          <w:lang w:eastAsia="ru-RU"/>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5.3.18. Любой участник открытого аукциона в электронной форме после размещения на электронной площадке протокола, указанного в пункте 5.3.15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независимо от времени окончания открытого аукциона.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5.3.20. Оператор электронной площадки прекращает </w:t>
      </w:r>
      <w:proofErr w:type="gramStart"/>
      <w:r w:rsidRPr="001427BE">
        <w:rPr>
          <w:rFonts w:ascii="Times New Roman" w:eastAsia="Times New Roman" w:hAnsi="Times New Roman" w:cs="Times New Roman"/>
          <w:sz w:val="24"/>
          <w:szCs w:val="24"/>
          <w:lang w:eastAsia="ru-RU"/>
        </w:rPr>
        <w:t>осуществленное</w:t>
      </w:r>
      <w:proofErr w:type="gramEnd"/>
      <w:r w:rsidRPr="001427BE">
        <w:rPr>
          <w:rFonts w:ascii="Times New Roman" w:eastAsia="Times New Roman" w:hAnsi="Times New Roman" w:cs="Times New Roman"/>
          <w:sz w:val="24"/>
          <w:szCs w:val="24"/>
          <w:lang w:eastAsia="ru-RU"/>
        </w:rPr>
        <w:t xml:space="preserve"> в соответствии с пунктом 4.1.3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5.4. Рассмотрение вторых частей заявок на участие в открытом аукционе в электронной форме, определение победителя открытого аукциона.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5.4.2. </w:t>
      </w:r>
      <w:proofErr w:type="gramStart"/>
      <w:r w:rsidRPr="001427BE">
        <w:rPr>
          <w:rFonts w:ascii="Times New Roman" w:eastAsia="Times New Roman" w:hAnsi="Times New Roman" w:cs="Times New Roman"/>
          <w:sz w:val="24"/>
          <w:szCs w:val="24"/>
          <w:lang w:eastAsia="ru-RU"/>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1427BE">
        <w:rPr>
          <w:rFonts w:ascii="Times New Roman" w:eastAsia="Times New Roman" w:hAnsi="Times New Roman" w:cs="Times New Roman"/>
          <w:sz w:val="24"/>
          <w:szCs w:val="24"/>
          <w:lang w:eastAsia="ru-RU"/>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w:t>
      </w:r>
      <w:r w:rsidRPr="001427BE">
        <w:rPr>
          <w:rFonts w:ascii="Times New Roman" w:eastAsia="Times New Roman" w:hAnsi="Times New Roman" w:cs="Times New Roman"/>
          <w:sz w:val="24"/>
          <w:szCs w:val="24"/>
          <w:lang w:eastAsia="ru-RU"/>
        </w:rPr>
        <w:lastRenderedPageBreak/>
        <w:t xml:space="preserve">5.3.15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5.4.4. В случае если в соответствии с пунктом 5.4.3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 непредставления документов, определенных пунктами 3.2.3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с учетом документов, ранее представленных в составе первых частей заявок на участие в открытом аукционе.</w:t>
      </w:r>
    </w:p>
    <w:p w:rsidR="00A64DC4" w:rsidRPr="001427BE" w:rsidRDefault="00A64DC4" w:rsidP="00A64DC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 отсутствия следующих документов и сведений:</w:t>
      </w:r>
    </w:p>
    <w:p w:rsidR="00A64DC4" w:rsidRPr="001427BE" w:rsidRDefault="00A64DC4" w:rsidP="00A64DC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а) наименование участника размещения заказа (для юридических лиц), фамилия, имя, отчество участника размещения заказа (для физических лиц);</w:t>
      </w:r>
    </w:p>
    <w:p w:rsidR="00A64DC4" w:rsidRPr="001427BE" w:rsidRDefault="00A64DC4" w:rsidP="00A64DC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б) идентификационный номер налогоплательщика участника размещения заказа;</w:t>
      </w:r>
    </w:p>
    <w:p w:rsidR="00A64DC4" w:rsidRPr="001427BE" w:rsidRDefault="00A64DC4" w:rsidP="00A64DC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1427BE">
        <w:rPr>
          <w:rFonts w:ascii="Times New Roman" w:eastAsia="Times New Roman" w:hAnsi="Times New Roman" w:cs="Times New Roman"/>
          <w:sz w:val="24"/>
          <w:szCs w:val="24"/>
          <w:lang w:eastAsia="ru-RU"/>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A64DC4" w:rsidRPr="001427BE" w:rsidRDefault="00A64DC4" w:rsidP="00A64DC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A64DC4" w:rsidRPr="001427BE" w:rsidRDefault="00A64DC4" w:rsidP="00A64DC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A64DC4" w:rsidRPr="001427BE" w:rsidRDefault="00A64DC4" w:rsidP="00A64DC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3) Несоответствия участника размещения заказа требованиям, установленным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5.4.6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5.4.8. </w:t>
      </w:r>
      <w:proofErr w:type="gramStart"/>
      <w:r w:rsidRPr="001427BE">
        <w:rPr>
          <w:rFonts w:ascii="Times New Roman" w:eastAsia="Times New Roman" w:hAnsi="Times New Roman" w:cs="Times New Roman"/>
          <w:sz w:val="24"/>
          <w:szCs w:val="24"/>
          <w:lang w:eastAsia="ru-RU"/>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1427BE">
        <w:rPr>
          <w:rFonts w:ascii="Times New Roman" w:eastAsia="Times New Roman" w:hAnsi="Times New Roman" w:cs="Times New Roman"/>
          <w:sz w:val="24"/>
          <w:szCs w:val="24"/>
          <w:lang w:eastAsia="ru-RU"/>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1427BE">
        <w:rPr>
          <w:rFonts w:ascii="Times New Roman" w:eastAsia="Times New Roman" w:hAnsi="Times New Roman" w:cs="Times New Roman"/>
          <w:sz w:val="24"/>
          <w:szCs w:val="24"/>
          <w:lang w:eastAsia="ru-RU"/>
        </w:rPr>
        <w:t>аукционе</w:t>
      </w:r>
      <w:proofErr w:type="gramEnd"/>
      <w:r w:rsidRPr="001427BE">
        <w:rPr>
          <w:rFonts w:ascii="Times New Roman" w:eastAsia="Times New Roman" w:hAnsi="Times New Roman" w:cs="Times New Roman"/>
          <w:sz w:val="24"/>
          <w:szCs w:val="24"/>
          <w:lang w:eastAsia="ru-RU"/>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1427BE">
        <w:rPr>
          <w:rFonts w:ascii="Times New Roman" w:eastAsia="Times New Roman" w:hAnsi="Times New Roman" w:cs="Times New Roman"/>
          <w:sz w:val="24"/>
          <w:szCs w:val="24"/>
          <w:lang w:eastAsia="ru-RU"/>
        </w:rPr>
        <w:t>участие</w:t>
      </w:r>
      <w:proofErr w:type="gramEnd"/>
      <w:r w:rsidRPr="001427BE">
        <w:rPr>
          <w:rFonts w:ascii="Times New Roman" w:eastAsia="Times New Roman" w:hAnsi="Times New Roman" w:cs="Times New Roman"/>
          <w:sz w:val="24"/>
          <w:szCs w:val="24"/>
          <w:lang w:eastAsia="ru-RU"/>
        </w:rPr>
        <w:t xml:space="preserve"> в открытом аукционе которого соответствует требованиям настоящей документации об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5.4.10. В течение одного часа с момента размещения на электронной площадке протокола, указанного в пунктах 5.4.8 и 5.4.11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5.4.11. </w:t>
      </w:r>
      <w:proofErr w:type="gramStart"/>
      <w:r w:rsidRPr="001427BE">
        <w:rPr>
          <w:rFonts w:ascii="Times New Roman" w:eastAsia="Times New Roman" w:hAnsi="Times New Roman" w:cs="Times New Roman"/>
          <w:sz w:val="24"/>
          <w:szCs w:val="24"/>
          <w:lang w:eastAsia="ru-RU"/>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1427BE">
        <w:rPr>
          <w:rFonts w:ascii="Times New Roman" w:eastAsia="Times New Roman" w:hAnsi="Times New Roman" w:cs="Times New Roman"/>
          <w:sz w:val="24"/>
          <w:szCs w:val="24"/>
          <w:lang w:eastAsia="ru-RU"/>
        </w:rPr>
        <w:t xml:space="preserve"> о признании открытого аукциона </w:t>
      </w:r>
      <w:proofErr w:type="gramStart"/>
      <w:r w:rsidRPr="001427BE">
        <w:rPr>
          <w:rFonts w:ascii="Times New Roman" w:eastAsia="Times New Roman" w:hAnsi="Times New Roman" w:cs="Times New Roman"/>
          <w:sz w:val="24"/>
          <w:szCs w:val="24"/>
          <w:lang w:eastAsia="ru-RU"/>
        </w:rPr>
        <w:t>несостоявшимся</w:t>
      </w:r>
      <w:proofErr w:type="gramEnd"/>
      <w:r w:rsidRPr="001427BE">
        <w:rPr>
          <w:rFonts w:ascii="Times New Roman" w:eastAsia="Times New Roman" w:hAnsi="Times New Roman" w:cs="Times New Roman"/>
          <w:sz w:val="24"/>
          <w:szCs w:val="24"/>
          <w:lang w:eastAsia="ru-RU"/>
        </w:rPr>
        <w:t>.</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5.4.12. В течение одного рабочего дня со дня размещения на электронной площадке протокола, указанного в пунктах 5.4.8 и 5.4.11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1427BE">
        <w:rPr>
          <w:rFonts w:ascii="Times New Roman" w:eastAsia="Times New Roman" w:hAnsi="Times New Roman" w:cs="Times New Roman"/>
          <w:sz w:val="24"/>
          <w:szCs w:val="24"/>
          <w:lang w:eastAsia="ru-RU"/>
        </w:rPr>
        <w:t xml:space="preserve"> обеспечения заявки на </w:t>
      </w:r>
      <w:r w:rsidRPr="001427BE">
        <w:rPr>
          <w:rFonts w:ascii="Times New Roman" w:eastAsia="Times New Roman" w:hAnsi="Times New Roman" w:cs="Times New Roman"/>
          <w:sz w:val="24"/>
          <w:szCs w:val="24"/>
          <w:lang w:eastAsia="ru-RU"/>
        </w:rPr>
        <w:lastRenderedPageBreak/>
        <w:t xml:space="preserve">участие в открытом аукционе, за исключением случая, предусмотренного пунктом 5.4.14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5.4.13. </w:t>
      </w:r>
      <w:proofErr w:type="gramStart"/>
      <w:r w:rsidRPr="001427BE">
        <w:rPr>
          <w:rFonts w:ascii="Times New Roman" w:eastAsia="Times New Roman" w:hAnsi="Times New Roman" w:cs="Times New Roman"/>
          <w:sz w:val="24"/>
          <w:szCs w:val="24"/>
          <w:lang w:eastAsia="ru-RU"/>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5.4.14. В случае если </w:t>
      </w:r>
      <w:proofErr w:type="gramStart"/>
      <w:r w:rsidRPr="001427BE">
        <w:rPr>
          <w:rFonts w:ascii="Times New Roman" w:eastAsia="Times New Roman" w:hAnsi="Times New Roman" w:cs="Times New Roman"/>
          <w:sz w:val="24"/>
          <w:szCs w:val="24"/>
          <w:lang w:eastAsia="ru-RU"/>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1427BE">
        <w:rPr>
          <w:rFonts w:ascii="Times New Roman" w:eastAsia="Times New Roman" w:hAnsi="Times New Roman" w:cs="Times New Roman"/>
          <w:sz w:val="24"/>
          <w:szCs w:val="24"/>
          <w:lang w:eastAsia="ru-RU"/>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5.4.15. </w:t>
      </w:r>
      <w:proofErr w:type="gramStart"/>
      <w:r w:rsidRPr="001427BE">
        <w:rPr>
          <w:rFonts w:ascii="Times New Roman" w:eastAsia="Times New Roman" w:hAnsi="Times New Roman" w:cs="Times New Roman"/>
          <w:sz w:val="24"/>
          <w:szCs w:val="24"/>
          <w:lang w:eastAsia="ru-RU"/>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1427BE">
        <w:rPr>
          <w:rFonts w:ascii="Times New Roman" w:eastAsia="Times New Roman" w:hAnsi="Times New Roman" w:cs="Times New Roman"/>
          <w:sz w:val="24"/>
          <w:szCs w:val="24"/>
          <w:lang w:eastAsia="ru-RU"/>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6. ЗАКЛЮЧЕНИЕ КОНТРАКТА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6.1. Порядок заключения контракта.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аукциона в электронной форме», с иным участником размещения заказа, заявка на </w:t>
      </w:r>
      <w:proofErr w:type="gramStart"/>
      <w:r w:rsidRPr="001427BE">
        <w:rPr>
          <w:rFonts w:ascii="Times New Roman" w:eastAsia="Times New Roman" w:hAnsi="Times New Roman" w:cs="Times New Roman"/>
          <w:sz w:val="24"/>
          <w:szCs w:val="24"/>
          <w:lang w:eastAsia="ru-RU"/>
        </w:rPr>
        <w:t>участие</w:t>
      </w:r>
      <w:proofErr w:type="gramEnd"/>
      <w:r w:rsidRPr="001427BE">
        <w:rPr>
          <w:rFonts w:ascii="Times New Roman" w:eastAsia="Times New Roman" w:hAnsi="Times New Roman" w:cs="Times New Roman"/>
          <w:sz w:val="24"/>
          <w:szCs w:val="24"/>
          <w:lang w:eastAsia="ru-RU"/>
        </w:rPr>
        <w:t xml:space="preserve"> в открытом аукционе которого в соответствии с пунктом 5.3 Раздела 1.2. «Общие условия проведения открытого </w:t>
      </w:r>
      <w:r w:rsidRPr="001427BE">
        <w:rPr>
          <w:rFonts w:ascii="Times New Roman" w:eastAsia="Times New Roman" w:hAnsi="Times New Roman" w:cs="Times New Roman"/>
          <w:sz w:val="24"/>
          <w:szCs w:val="24"/>
          <w:lang w:eastAsia="ru-RU"/>
        </w:rPr>
        <w:lastRenderedPageBreak/>
        <w:t xml:space="preserve">аукциона в электронной форме» </w:t>
      </w:r>
      <w:proofErr w:type="gramStart"/>
      <w:r w:rsidRPr="001427BE">
        <w:rPr>
          <w:rFonts w:ascii="Times New Roman" w:eastAsia="Times New Roman" w:hAnsi="Times New Roman" w:cs="Times New Roman"/>
          <w:sz w:val="24"/>
          <w:szCs w:val="24"/>
          <w:lang w:eastAsia="ru-RU"/>
        </w:rPr>
        <w:t>признана</w:t>
      </w:r>
      <w:proofErr w:type="gramEnd"/>
      <w:r w:rsidRPr="001427BE">
        <w:rPr>
          <w:rFonts w:ascii="Times New Roman" w:eastAsia="Times New Roman" w:hAnsi="Times New Roman" w:cs="Times New Roman"/>
          <w:sz w:val="24"/>
          <w:szCs w:val="24"/>
          <w:lang w:eastAsia="ru-RU"/>
        </w:rPr>
        <w:t xml:space="preserve"> соответствующей требованиям, установленным настоящей документацией об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6.1.2. Заказчик в течение пяти дней со дня размещения на электронной площадке протокола, указанного в пункте 5.3.8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6.1.4. </w:t>
      </w:r>
      <w:proofErr w:type="gramStart"/>
      <w:r w:rsidRPr="001427BE">
        <w:rPr>
          <w:rFonts w:ascii="Times New Roman" w:eastAsia="Times New Roman" w:hAnsi="Times New Roman" w:cs="Times New Roman"/>
          <w:sz w:val="24"/>
          <w:szCs w:val="24"/>
          <w:lang w:eastAsia="ru-RU"/>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6.1.5. По истечении десяти дней со дня размещения на электронной площадке протокола, указанного в пункте 5.3.8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6.1.6. </w:t>
      </w:r>
      <w:proofErr w:type="gramStart"/>
      <w:r w:rsidRPr="001427BE">
        <w:rPr>
          <w:rFonts w:ascii="Times New Roman" w:eastAsia="Times New Roman" w:hAnsi="Times New Roman" w:cs="Times New Roman"/>
          <w:sz w:val="24"/>
          <w:szCs w:val="24"/>
          <w:lang w:eastAsia="ru-RU"/>
        </w:rPr>
        <w:t xml:space="preserve">Заказчик в течение трех дней со дня получения от оператора электронной площадки проекта контракта и, если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1427BE">
        <w:rPr>
          <w:rFonts w:ascii="Times New Roman" w:eastAsia="Times New Roman" w:hAnsi="Times New Roman" w:cs="Times New Roman"/>
          <w:sz w:val="24"/>
          <w:szCs w:val="24"/>
          <w:lang w:eastAsia="ru-RU"/>
        </w:rPr>
        <w:t xml:space="preserve"> цифровой подписью лица, имеющего право действовать от имени заказчика.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6.1.10. </w:t>
      </w:r>
      <w:proofErr w:type="gramStart"/>
      <w:r w:rsidRPr="001427BE">
        <w:rPr>
          <w:rFonts w:ascii="Times New Roman" w:eastAsia="Times New Roman" w:hAnsi="Times New Roman" w:cs="Times New Roman"/>
          <w:sz w:val="24"/>
          <w:szCs w:val="24"/>
          <w:lang w:eastAsia="ru-RU"/>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6.1.12. </w:t>
      </w:r>
      <w:proofErr w:type="gramStart"/>
      <w:r w:rsidRPr="001427BE">
        <w:rPr>
          <w:rFonts w:ascii="Times New Roman" w:eastAsia="Times New Roman" w:hAnsi="Times New Roman" w:cs="Times New Roman"/>
          <w:sz w:val="24"/>
          <w:szCs w:val="24"/>
          <w:lang w:eastAsia="ru-RU"/>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1427BE">
        <w:rPr>
          <w:rFonts w:ascii="Times New Roman" w:eastAsia="Times New Roman" w:hAnsi="Times New Roman" w:cs="Times New Roman"/>
          <w:sz w:val="24"/>
          <w:szCs w:val="24"/>
          <w:lang w:eastAsia="ru-RU"/>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sidRPr="001427BE">
        <w:rPr>
          <w:rFonts w:ascii="Times New Roman" w:eastAsia="Times New Roman" w:hAnsi="Times New Roman" w:cs="Times New Roman"/>
          <w:sz w:val="24"/>
          <w:szCs w:val="24"/>
          <w:lang w:eastAsia="ru-RU"/>
        </w:rPr>
        <w:t>предложение</w:t>
      </w:r>
      <w:proofErr w:type="gramEnd"/>
      <w:r w:rsidRPr="001427BE">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w:t>
      </w:r>
      <w:proofErr w:type="gramStart"/>
      <w:r w:rsidRPr="001427BE">
        <w:rPr>
          <w:rFonts w:ascii="Times New Roman" w:eastAsia="Times New Roman" w:hAnsi="Times New Roman" w:cs="Times New Roman"/>
          <w:sz w:val="24"/>
          <w:szCs w:val="24"/>
          <w:lang w:eastAsia="ru-RU"/>
        </w:rPr>
        <w:t>следующие</w:t>
      </w:r>
      <w:proofErr w:type="gramEnd"/>
      <w:r w:rsidRPr="001427BE">
        <w:rPr>
          <w:rFonts w:ascii="Times New Roman" w:eastAsia="Times New Roman" w:hAnsi="Times New Roman" w:cs="Times New Roman"/>
          <w:sz w:val="24"/>
          <w:szCs w:val="24"/>
          <w:lang w:eastAsia="ru-RU"/>
        </w:rPr>
        <w:t xml:space="preserve"> после предложенных победителем открытого аукциона условий.</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6.1.14. В случае</w:t>
      </w:r>
      <w:proofErr w:type="gramStart"/>
      <w:r w:rsidRPr="001427BE">
        <w:rPr>
          <w:rFonts w:ascii="Times New Roman" w:eastAsia="Times New Roman" w:hAnsi="Times New Roman" w:cs="Times New Roman"/>
          <w:sz w:val="24"/>
          <w:szCs w:val="24"/>
          <w:lang w:eastAsia="ru-RU"/>
        </w:rPr>
        <w:t>,</w:t>
      </w:r>
      <w:proofErr w:type="gramEnd"/>
      <w:r w:rsidRPr="001427BE">
        <w:rPr>
          <w:rFonts w:ascii="Times New Roman" w:eastAsia="Times New Roman" w:hAnsi="Times New Roman" w:cs="Times New Roman"/>
          <w:sz w:val="24"/>
          <w:szCs w:val="24"/>
          <w:lang w:eastAsia="ru-RU"/>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1427BE">
        <w:rPr>
          <w:rFonts w:ascii="Times New Roman" w:eastAsia="Times New Roman" w:hAnsi="Times New Roman" w:cs="Times New Roman"/>
          <w:sz w:val="24"/>
          <w:szCs w:val="24"/>
          <w:lang w:eastAsia="ru-RU"/>
        </w:rPr>
        <w:t>предложение</w:t>
      </w:r>
      <w:proofErr w:type="gramEnd"/>
      <w:r w:rsidRPr="001427BE">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1427BE">
        <w:rPr>
          <w:rFonts w:ascii="Times New Roman" w:eastAsia="Times New Roman" w:hAnsi="Times New Roman" w:cs="Times New Roman"/>
          <w:sz w:val="24"/>
          <w:szCs w:val="24"/>
          <w:lang w:eastAsia="ru-RU"/>
        </w:rPr>
        <w:t>,</w:t>
      </w:r>
      <w:proofErr w:type="gramEnd"/>
      <w:r w:rsidRPr="001427BE">
        <w:rPr>
          <w:rFonts w:ascii="Times New Roman" w:eastAsia="Times New Roman" w:hAnsi="Times New Roman" w:cs="Times New Roman"/>
          <w:sz w:val="24"/>
          <w:szCs w:val="24"/>
          <w:lang w:eastAsia="ru-RU"/>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6.1.15.2. Иные участники открытого аукциона, не отозвавшие заявок на участие в открытом аукционе в соответствии с пунктом 5.3.13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w:t>
      </w:r>
      <w:r w:rsidRPr="001427BE">
        <w:rPr>
          <w:rFonts w:ascii="Times New Roman" w:eastAsia="Times New Roman" w:hAnsi="Times New Roman" w:cs="Times New Roman"/>
          <w:sz w:val="24"/>
          <w:szCs w:val="24"/>
          <w:lang w:eastAsia="ru-RU"/>
        </w:rPr>
        <w:lastRenderedPageBreak/>
        <w:t xml:space="preserve">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1427BE">
        <w:rPr>
          <w:rFonts w:ascii="Times New Roman" w:eastAsia="Times New Roman" w:hAnsi="Times New Roman" w:cs="Times New Roman"/>
          <w:sz w:val="24"/>
          <w:szCs w:val="24"/>
          <w:lang w:eastAsia="ru-RU"/>
        </w:rPr>
        <w:t>со счета для проведения операций по обеспечению участия в открытых аукционах в электронной форме</w:t>
      </w:r>
      <w:proofErr w:type="gramEnd"/>
      <w:r w:rsidRPr="001427BE">
        <w:rPr>
          <w:rFonts w:ascii="Times New Roman" w:eastAsia="Times New Roman" w:hAnsi="Times New Roman" w:cs="Times New Roman"/>
          <w:sz w:val="24"/>
          <w:szCs w:val="24"/>
          <w:lang w:eastAsia="ru-RU"/>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6.1.19. </w:t>
      </w:r>
      <w:proofErr w:type="gramStart"/>
      <w:r w:rsidRPr="001427BE">
        <w:rPr>
          <w:rFonts w:ascii="Times New Roman" w:eastAsia="Times New Roman" w:hAnsi="Times New Roman" w:cs="Times New Roman"/>
          <w:sz w:val="24"/>
          <w:szCs w:val="24"/>
          <w:lang w:eastAsia="ru-RU"/>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в размере обеспечения исполнения контракта, указанном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6.2. Обеспечение исполнения контракта.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6.2.1. Если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6.2.4. Размер обеспечения исполнения контракта, срок и порядок его предоставления указаны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6.2.6. Требования к обеспечению исполнения контракта, предоставляемому в виде безотзывной банковской гарантии:</w:t>
      </w:r>
    </w:p>
    <w:p w:rsidR="00A64DC4" w:rsidRPr="001427BE"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6.2.6.1. В случае</w:t>
      </w:r>
      <w:proofErr w:type="gramStart"/>
      <w:r w:rsidRPr="001427BE">
        <w:rPr>
          <w:rFonts w:ascii="Times New Roman" w:eastAsia="Times New Roman" w:hAnsi="Times New Roman" w:cs="Times New Roman"/>
          <w:sz w:val="24"/>
          <w:szCs w:val="24"/>
          <w:lang w:eastAsia="ru-RU"/>
        </w:rPr>
        <w:t>,</w:t>
      </w:r>
      <w:proofErr w:type="gramEnd"/>
      <w:r w:rsidRPr="001427BE">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w:t>
      </w:r>
      <w:r w:rsidRPr="001427BE">
        <w:rPr>
          <w:rFonts w:ascii="Times New Roman" w:eastAsia="Times New Roman" w:hAnsi="Times New Roman" w:cs="Times New Roman"/>
          <w:sz w:val="24"/>
          <w:szCs w:val="24"/>
          <w:lang w:eastAsia="ru-RU"/>
        </w:rPr>
        <w:lastRenderedPageBreak/>
        <w:t>соответствовать требованиям, установленным законодательством Российской Федерации.</w:t>
      </w:r>
    </w:p>
    <w:p w:rsidR="00A64DC4" w:rsidRPr="001427BE"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A64DC4" w:rsidRPr="001427BE"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A64DC4" w:rsidRPr="001427BE"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64DC4" w:rsidRPr="001427BE"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A64DC4" w:rsidRPr="001427BE"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в) срок действия безотзывной банковской гарантии должен покрывать срок действия контракта</w:t>
      </w:r>
      <w:r>
        <w:rPr>
          <w:rFonts w:ascii="Times New Roman" w:eastAsia="Times New Roman" w:hAnsi="Times New Roman" w:cs="Times New Roman"/>
          <w:sz w:val="24"/>
          <w:szCs w:val="24"/>
          <w:lang w:eastAsia="ru-RU"/>
        </w:rPr>
        <w:t>;</w:t>
      </w:r>
      <w:r w:rsidRPr="001427BE">
        <w:rPr>
          <w:rFonts w:ascii="Times New Roman" w:eastAsia="Times New Roman" w:hAnsi="Times New Roman" w:cs="Times New Roman"/>
          <w:sz w:val="24"/>
          <w:szCs w:val="24"/>
          <w:lang w:eastAsia="ru-RU"/>
        </w:rPr>
        <w:t xml:space="preserve"> </w:t>
      </w:r>
    </w:p>
    <w:p w:rsidR="00A64DC4" w:rsidRPr="001427BE"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w:t>
      </w:r>
      <w:r w:rsidRPr="00BC46DC">
        <w:rPr>
          <w:rFonts w:ascii="Times New Roman" w:eastAsia="Times New Roman" w:hAnsi="Times New Roman" w:cs="Times New Roman"/>
          <w:sz w:val="24"/>
          <w:szCs w:val="24"/>
          <w:lang w:eastAsia="ru-RU"/>
        </w:rPr>
        <w:t>7</w:t>
      </w:r>
      <w:r w:rsidRPr="001427BE">
        <w:rPr>
          <w:rFonts w:ascii="Times New Roman" w:eastAsia="Times New Roman" w:hAnsi="Times New Roman" w:cs="Times New Roman"/>
          <w:sz w:val="24"/>
          <w:szCs w:val="24"/>
          <w:lang w:eastAsia="ru-RU"/>
        </w:rPr>
        <w:t>. Требования к обеспечению исполнения контракта, предоставляемому в виде залога денежных средств:</w:t>
      </w:r>
    </w:p>
    <w:p w:rsidR="00A64DC4" w:rsidRPr="001427BE" w:rsidRDefault="00A64DC4" w:rsidP="00A64DC4">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w:t>
      </w:r>
      <w:r w:rsidRPr="00BC46DC">
        <w:rPr>
          <w:rFonts w:ascii="Times New Roman" w:eastAsia="Times New Roman" w:hAnsi="Times New Roman" w:cs="Times New Roman"/>
          <w:sz w:val="24"/>
          <w:szCs w:val="24"/>
          <w:lang w:eastAsia="ru-RU"/>
        </w:rPr>
        <w:t>7</w:t>
      </w:r>
      <w:r w:rsidRPr="001427BE">
        <w:rPr>
          <w:rFonts w:ascii="Times New Roman" w:eastAsia="Times New Roman" w:hAnsi="Times New Roman" w:cs="Times New Roman"/>
          <w:sz w:val="24"/>
          <w:szCs w:val="24"/>
          <w:lang w:eastAsia="ru-RU"/>
        </w:rPr>
        <w:t xml:space="preserve">.1. </w:t>
      </w:r>
      <w:proofErr w:type="gramStart"/>
      <w:r w:rsidRPr="001427BE">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на счет, указанный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roofErr w:type="gramEnd"/>
    </w:p>
    <w:p w:rsidR="00A64DC4" w:rsidRPr="001427BE" w:rsidRDefault="00A64DC4" w:rsidP="00A64DC4">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w:t>
      </w:r>
      <w:r w:rsidRPr="00BC46DC">
        <w:rPr>
          <w:rFonts w:ascii="Times New Roman" w:eastAsia="Times New Roman" w:hAnsi="Times New Roman" w:cs="Times New Roman"/>
          <w:sz w:val="24"/>
          <w:szCs w:val="24"/>
          <w:lang w:eastAsia="ru-RU"/>
        </w:rPr>
        <w:t>7</w:t>
      </w:r>
      <w:r w:rsidRPr="001427BE">
        <w:rPr>
          <w:rFonts w:ascii="Times New Roman" w:eastAsia="Times New Roman" w:hAnsi="Times New Roman" w:cs="Times New Roman"/>
          <w:sz w:val="24"/>
          <w:szCs w:val="24"/>
          <w:lang w:eastAsia="ru-RU"/>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64DC4" w:rsidRPr="001427BE" w:rsidRDefault="00A64DC4" w:rsidP="00A64DC4">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w:t>
      </w:r>
      <w:r w:rsidRPr="00BC46DC">
        <w:rPr>
          <w:rFonts w:ascii="Times New Roman" w:eastAsia="Times New Roman" w:hAnsi="Times New Roman" w:cs="Times New Roman"/>
          <w:sz w:val="24"/>
          <w:szCs w:val="24"/>
          <w:lang w:eastAsia="ru-RU"/>
        </w:rPr>
        <w:t>7</w:t>
      </w:r>
      <w:r w:rsidRPr="001427BE">
        <w:rPr>
          <w:rFonts w:ascii="Times New Roman" w:eastAsia="Times New Roman" w:hAnsi="Times New Roman" w:cs="Times New Roman"/>
          <w:sz w:val="24"/>
          <w:szCs w:val="24"/>
          <w:lang w:eastAsia="ru-RU"/>
        </w:rPr>
        <w:t xml:space="preserve">.3. Денежные средства возвращаются поставщику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поставщика. </w:t>
      </w:r>
    </w:p>
    <w:p w:rsidR="00A64DC4" w:rsidRPr="001427BE" w:rsidRDefault="00A64DC4" w:rsidP="00A64DC4">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w:t>
      </w:r>
      <w:r w:rsidRPr="00BC46DC">
        <w:rPr>
          <w:rFonts w:ascii="Times New Roman" w:eastAsia="Times New Roman" w:hAnsi="Times New Roman" w:cs="Times New Roman"/>
          <w:sz w:val="24"/>
          <w:szCs w:val="24"/>
          <w:lang w:eastAsia="ru-RU"/>
        </w:rPr>
        <w:t>7</w:t>
      </w:r>
      <w:r w:rsidRPr="001427BE">
        <w:rPr>
          <w:rFonts w:ascii="Times New Roman" w:eastAsia="Times New Roman" w:hAnsi="Times New Roman" w:cs="Times New Roman"/>
          <w:sz w:val="24"/>
          <w:szCs w:val="24"/>
          <w:lang w:eastAsia="ru-RU"/>
        </w:rPr>
        <w:t>.4. Денежные средства возвращаются на банковский счет, указанный поставщиком в этом письменном требовании.</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w:t>
      </w:r>
      <w:r w:rsidRPr="00BC46DC">
        <w:rPr>
          <w:rFonts w:ascii="Times New Roman" w:eastAsia="Times New Roman" w:hAnsi="Times New Roman" w:cs="Times New Roman"/>
          <w:sz w:val="24"/>
          <w:szCs w:val="24"/>
          <w:lang w:eastAsia="ru-RU"/>
        </w:rPr>
        <w:t>8</w:t>
      </w:r>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поставщику своих обязательств по контракту, такой поставщик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1427BE">
        <w:rPr>
          <w:rFonts w:ascii="Times New Roman" w:eastAsia="Times New Roman" w:hAnsi="Times New Roman" w:cs="Times New Roman"/>
          <w:sz w:val="24"/>
          <w:szCs w:val="24"/>
          <w:lang w:eastAsia="ru-RU"/>
        </w:rPr>
        <w:t xml:space="preserve"> 6.2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6.3. Права и обязанности победителя открытого аукциона в электронной форме.</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6.3.1. </w:t>
      </w:r>
      <w:proofErr w:type="gramStart"/>
      <w:r w:rsidRPr="001427BE">
        <w:rPr>
          <w:rFonts w:ascii="Times New Roman" w:eastAsia="Times New Roman" w:hAnsi="Times New Roman" w:cs="Times New Roman"/>
          <w:sz w:val="24"/>
          <w:szCs w:val="24"/>
          <w:lang w:eastAsia="ru-RU"/>
        </w:rPr>
        <w:t xml:space="preserve">В случае если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1427BE">
        <w:rPr>
          <w:rFonts w:ascii="Times New Roman" w:eastAsia="Times New Roman" w:hAnsi="Times New Roman" w:cs="Times New Roman"/>
          <w:sz w:val="24"/>
          <w:szCs w:val="24"/>
          <w:lang w:eastAsia="ru-RU"/>
        </w:rPr>
        <w:t xml:space="preserve">  контракта (цены лота), указанной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w:t>
      </w:r>
      <w:r w:rsidRPr="001427BE">
        <w:rPr>
          <w:rFonts w:ascii="Times New Roman" w:eastAsia="Times New Roman" w:hAnsi="Times New Roman" w:cs="Times New Roman"/>
          <w:sz w:val="24"/>
          <w:szCs w:val="24"/>
          <w:lang w:eastAsia="ru-RU"/>
        </w:rPr>
        <w:lastRenderedPageBreak/>
        <w:t>открытом аукционе в электронной форме, уменьшается на размер налоговых платежей, связанных с оплатой контракта.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6.4. Права и обязанности заказчика.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64DC4"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 xml:space="preserve">7. ОБЕСПЕЧЕНИЕ ЗАЩИТЫ ПРАВ И ЗАКОННЫХ ИНТЕРЕСОВ </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УЧАСТНИКОВ РАЗМЕЩЕНИЯ ЗАКАЗА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7.1. Обжалование результатов размещения заказа.</w:t>
      </w:r>
    </w:p>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FD001D" w:rsidRDefault="00FD001D"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D001D" w:rsidRDefault="00FD001D"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F7407" w:rsidRDefault="00FF7407"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64DC4" w:rsidRPr="00A64DC4" w:rsidRDefault="00A64DC4"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64DC4">
        <w:rPr>
          <w:rFonts w:ascii="Times New Roman" w:eastAsia="Times New Roman" w:hAnsi="Times New Roman" w:cs="Times New Roman"/>
          <w:b/>
          <w:sz w:val="28"/>
          <w:szCs w:val="28"/>
          <w:lang w:eastAsia="ru-RU"/>
        </w:rPr>
        <w:lastRenderedPageBreak/>
        <w:t xml:space="preserve">РАЗДЕЛ 1.3. Информационная карта открытого аукциона </w:t>
      </w:r>
    </w:p>
    <w:p w:rsidR="00A64DC4" w:rsidRPr="00A64DC4" w:rsidRDefault="00A64DC4"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64DC4">
        <w:rPr>
          <w:rFonts w:ascii="Times New Roman" w:eastAsia="Times New Roman" w:hAnsi="Times New Roman" w:cs="Times New Roman"/>
          <w:b/>
          <w:sz w:val="28"/>
          <w:szCs w:val="28"/>
          <w:lang w:eastAsia="ru-RU"/>
        </w:rPr>
        <w:t>в электронной форме</w:t>
      </w:r>
    </w:p>
    <w:p w:rsidR="00A64DC4" w:rsidRPr="00A64DC4" w:rsidRDefault="00A64DC4" w:rsidP="00A64DC4">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64DC4" w:rsidRPr="00A64DC4" w:rsidRDefault="00A64DC4" w:rsidP="00A64DC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В </w:t>
      </w:r>
      <w:r w:rsidRPr="00A64DC4">
        <w:rPr>
          <w:rFonts w:ascii="Times New Roman" w:eastAsia="Times New Roman" w:hAnsi="Times New Roman" w:cs="Times New Roman"/>
          <w:caps/>
          <w:sz w:val="24"/>
          <w:szCs w:val="24"/>
          <w:lang w:eastAsia="ru-RU"/>
        </w:rPr>
        <w:t>Разделе</w:t>
      </w:r>
      <w:r w:rsidRPr="00A64DC4">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A64DC4">
        <w:rPr>
          <w:rFonts w:ascii="Times New Roman" w:eastAsia="Times New Roman" w:hAnsi="Times New Roman" w:cs="Times New Roman"/>
          <w:caps/>
          <w:sz w:val="24"/>
          <w:szCs w:val="24"/>
          <w:lang w:eastAsia="ru-RU"/>
        </w:rPr>
        <w:t>Раздела 1.2.</w:t>
      </w:r>
      <w:r w:rsidRPr="00A64DC4">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A64DC4" w:rsidRPr="00A64DC4" w:rsidRDefault="00A64DC4" w:rsidP="00A64DC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A64DC4">
        <w:rPr>
          <w:rFonts w:ascii="Times New Roman" w:eastAsia="Times New Roman" w:hAnsi="Times New Roman" w:cs="Times New Roman"/>
          <w:caps/>
          <w:sz w:val="24"/>
          <w:szCs w:val="24"/>
          <w:lang w:eastAsia="ru-RU"/>
        </w:rPr>
        <w:t>Раздела 1.2.</w:t>
      </w:r>
      <w:r w:rsidRPr="00A64DC4">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A64DC4">
        <w:rPr>
          <w:rFonts w:ascii="Times New Roman" w:eastAsia="Times New Roman" w:hAnsi="Times New Roman" w:cs="Times New Roman"/>
          <w:caps/>
          <w:sz w:val="24"/>
          <w:szCs w:val="24"/>
          <w:lang w:eastAsia="ru-RU"/>
        </w:rPr>
        <w:t>Раздела 1.3.</w:t>
      </w:r>
      <w:r w:rsidRPr="00A64DC4">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A64DC4">
        <w:rPr>
          <w:rFonts w:ascii="Times New Roman" w:eastAsia="Times New Roman" w:hAnsi="Times New Roman" w:cs="Times New Roman"/>
          <w:caps/>
          <w:sz w:val="24"/>
          <w:szCs w:val="24"/>
          <w:lang w:eastAsia="ru-RU"/>
        </w:rPr>
        <w:t>Раздела 1.3.</w:t>
      </w:r>
      <w:r w:rsidRPr="00A64DC4">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234" w:type="pct"/>
        <w:jc w:val="center"/>
        <w:tblLayout w:type="fixed"/>
        <w:tblLook w:val="0000" w:firstRow="0" w:lastRow="0" w:firstColumn="0" w:lastColumn="0" w:noHBand="0" w:noVBand="0"/>
      </w:tblPr>
      <w:tblGrid>
        <w:gridCol w:w="544"/>
        <w:gridCol w:w="1237"/>
        <w:gridCol w:w="2049"/>
        <w:gridCol w:w="6325"/>
      </w:tblGrid>
      <w:tr w:rsidR="00A64DC4" w:rsidRPr="00A64DC4" w:rsidTr="00A64DC4">
        <w:trPr>
          <w:trHeight w:val="57"/>
          <w:jc w:val="center"/>
        </w:trPr>
        <w:tc>
          <w:tcPr>
            <w:tcW w:w="268" w:type="pct"/>
            <w:tcBorders>
              <w:top w:val="single" w:sz="4" w:space="0" w:color="auto"/>
              <w:left w:val="single" w:sz="4" w:space="0" w:color="auto"/>
              <w:bottom w:val="single" w:sz="4" w:space="0" w:color="auto"/>
              <w:right w:val="single" w:sz="4" w:space="0" w:color="auto"/>
            </w:tcBorders>
            <w:vAlign w:val="center"/>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A64DC4">
              <w:rPr>
                <w:rFonts w:ascii="Times New Roman" w:eastAsia="Times New Roman" w:hAnsi="Times New Roman" w:cs="Times New Roman"/>
                <w:i/>
                <w:sz w:val="20"/>
                <w:szCs w:val="20"/>
                <w:lang w:eastAsia="ru-RU"/>
              </w:rPr>
              <w:t>№</w:t>
            </w:r>
          </w:p>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A64DC4">
              <w:rPr>
                <w:rFonts w:ascii="Times New Roman" w:eastAsia="Times New Roman" w:hAnsi="Times New Roman" w:cs="Times New Roman"/>
                <w:i/>
                <w:sz w:val="20"/>
                <w:szCs w:val="20"/>
                <w:lang w:eastAsia="ru-RU"/>
              </w:rPr>
              <w:t>п</w:t>
            </w:r>
            <w:proofErr w:type="gramEnd"/>
            <w:r w:rsidRPr="00A64DC4">
              <w:rPr>
                <w:rFonts w:ascii="Times New Roman" w:eastAsia="Times New Roman" w:hAnsi="Times New Roman" w:cs="Times New Roman"/>
                <w:i/>
                <w:sz w:val="20"/>
                <w:szCs w:val="20"/>
                <w:lang w:eastAsia="ru-RU"/>
              </w:rPr>
              <w:t>/п</w:t>
            </w:r>
          </w:p>
        </w:tc>
        <w:tc>
          <w:tcPr>
            <w:tcW w:w="609" w:type="pct"/>
            <w:tcBorders>
              <w:top w:val="single" w:sz="4" w:space="0" w:color="auto"/>
              <w:left w:val="single" w:sz="4" w:space="0" w:color="auto"/>
              <w:bottom w:val="single" w:sz="4" w:space="0" w:color="auto"/>
              <w:right w:val="single" w:sz="4" w:space="0" w:color="auto"/>
            </w:tcBorders>
            <w:vAlign w:val="center"/>
          </w:tcPr>
          <w:p w:rsidR="00A64DC4" w:rsidRPr="00A64DC4" w:rsidRDefault="00A64DC4" w:rsidP="00A64DC4">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A64DC4">
              <w:rPr>
                <w:rFonts w:ascii="Times New Roman" w:eastAsia="Times New Roman" w:hAnsi="Times New Roman" w:cs="Times New Roman"/>
                <w:b/>
                <w:i/>
                <w:sz w:val="18"/>
                <w:szCs w:val="18"/>
                <w:lang w:eastAsia="ru-RU"/>
              </w:rPr>
              <w:t>Ссылка на пункт Раздела 1.2. «Общие условия проведения открытых аукционов в электронной форме»</w:t>
            </w:r>
          </w:p>
        </w:tc>
        <w:tc>
          <w:tcPr>
            <w:tcW w:w="1009" w:type="pct"/>
            <w:tcBorders>
              <w:top w:val="single" w:sz="4" w:space="0" w:color="auto"/>
              <w:left w:val="single" w:sz="4" w:space="0" w:color="auto"/>
              <w:bottom w:val="single" w:sz="4" w:space="0" w:color="auto"/>
              <w:right w:val="single" w:sz="4" w:space="0" w:color="auto"/>
            </w:tcBorders>
            <w:vAlign w:val="center"/>
          </w:tcPr>
          <w:p w:rsidR="00A64DC4" w:rsidRPr="00A64DC4" w:rsidRDefault="00A64DC4" w:rsidP="00A64DC4">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A64DC4">
              <w:rPr>
                <w:rFonts w:ascii="Times New Roman" w:eastAsia="Times New Roman" w:hAnsi="Times New Roman" w:cs="Times New Roman"/>
                <w:b/>
                <w:i/>
                <w:sz w:val="18"/>
                <w:szCs w:val="18"/>
                <w:lang w:eastAsia="ru-RU"/>
              </w:rPr>
              <w:t>Наименование пункта</w:t>
            </w:r>
          </w:p>
        </w:tc>
        <w:tc>
          <w:tcPr>
            <w:tcW w:w="3114" w:type="pct"/>
            <w:tcBorders>
              <w:top w:val="single" w:sz="4" w:space="0" w:color="auto"/>
              <w:left w:val="single" w:sz="4" w:space="0" w:color="auto"/>
              <w:bottom w:val="single" w:sz="4" w:space="0" w:color="auto"/>
              <w:right w:val="single" w:sz="4" w:space="0" w:color="auto"/>
            </w:tcBorders>
            <w:vAlign w:val="center"/>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A64DC4">
              <w:rPr>
                <w:rFonts w:ascii="Times New Roman" w:eastAsia="Times New Roman" w:hAnsi="Times New Roman" w:cs="Times New Roman"/>
                <w:b/>
                <w:i/>
                <w:sz w:val="18"/>
                <w:szCs w:val="18"/>
                <w:lang w:eastAsia="ru-RU"/>
              </w:rPr>
              <w:t>Текст пояснений</w:t>
            </w:r>
          </w:p>
        </w:tc>
      </w:tr>
      <w:tr w:rsidR="00A64DC4" w:rsidRPr="00A64DC4" w:rsidTr="00A64DC4">
        <w:trPr>
          <w:trHeight w:val="46"/>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Наименование Заказчика,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062037" w:rsidRPr="00062037" w:rsidRDefault="00062037" w:rsidP="000620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037">
              <w:rPr>
                <w:rFonts w:ascii="Times New Roman" w:eastAsia="Times New Roman" w:hAnsi="Times New Roman" w:cs="Times New Roman"/>
                <w:sz w:val="24"/>
                <w:szCs w:val="24"/>
                <w:lang w:eastAsia="ru-RU"/>
              </w:rPr>
              <w:t>Управление жилищно-коммунального хозяйства Администрации г</w:t>
            </w:r>
            <w:r>
              <w:rPr>
                <w:rFonts w:ascii="Times New Roman" w:eastAsia="Times New Roman" w:hAnsi="Times New Roman" w:cs="Times New Roman"/>
                <w:sz w:val="24"/>
                <w:szCs w:val="24"/>
                <w:lang w:eastAsia="ru-RU"/>
              </w:rPr>
              <w:t>.</w:t>
            </w:r>
            <w:r w:rsidRPr="00062037">
              <w:rPr>
                <w:rFonts w:ascii="Times New Roman" w:eastAsia="Times New Roman" w:hAnsi="Times New Roman" w:cs="Times New Roman"/>
                <w:sz w:val="24"/>
                <w:szCs w:val="24"/>
                <w:lang w:eastAsia="ru-RU"/>
              </w:rPr>
              <w:t xml:space="preserve"> Иванова</w:t>
            </w:r>
          </w:p>
          <w:p w:rsidR="00062037" w:rsidRPr="00062037" w:rsidRDefault="00062037" w:rsidP="000620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62037">
              <w:rPr>
                <w:rFonts w:ascii="Times New Roman" w:eastAsia="Times New Roman" w:hAnsi="Times New Roman" w:cs="Times New Roman"/>
                <w:sz w:val="24"/>
                <w:szCs w:val="24"/>
                <w:lang w:eastAsia="ru-RU"/>
              </w:rPr>
              <w:t>Местонахождение</w:t>
            </w:r>
            <w:r w:rsidR="003775DD">
              <w:rPr>
                <w:rFonts w:ascii="Times New Roman" w:eastAsia="Times New Roman" w:hAnsi="Times New Roman" w:cs="Times New Roman"/>
                <w:sz w:val="24"/>
                <w:szCs w:val="24"/>
                <w:lang w:eastAsia="ru-RU"/>
              </w:rPr>
              <w:t>,</w:t>
            </w:r>
            <w:r w:rsidR="003775DD" w:rsidRPr="00A64DC4">
              <w:rPr>
                <w:rFonts w:ascii="Times New Roman" w:eastAsia="Times New Roman" w:hAnsi="Times New Roman" w:cs="Times New Roman"/>
                <w:sz w:val="24"/>
                <w:szCs w:val="24"/>
                <w:lang w:eastAsia="ru-RU"/>
              </w:rPr>
              <w:t xml:space="preserve"> почтовый адрес</w:t>
            </w:r>
            <w:r w:rsidRPr="00062037">
              <w:rPr>
                <w:rFonts w:ascii="Times New Roman" w:eastAsia="Times New Roman" w:hAnsi="Times New Roman" w:cs="Times New Roman"/>
                <w:sz w:val="24"/>
                <w:szCs w:val="24"/>
                <w:lang w:eastAsia="ru-RU"/>
              </w:rPr>
              <w:t>: 153000, Р</w:t>
            </w:r>
            <w:r>
              <w:rPr>
                <w:rFonts w:ascii="Times New Roman" w:eastAsia="Times New Roman" w:hAnsi="Times New Roman" w:cs="Times New Roman"/>
                <w:sz w:val="24"/>
                <w:szCs w:val="24"/>
                <w:lang w:eastAsia="ru-RU"/>
              </w:rPr>
              <w:t>Ф, Ивановская область, г. Иваново</w:t>
            </w:r>
            <w:r w:rsidRPr="00062037">
              <w:rPr>
                <w:rFonts w:ascii="Times New Roman" w:eastAsia="Times New Roman" w:hAnsi="Times New Roman" w:cs="Times New Roman"/>
                <w:sz w:val="24"/>
                <w:szCs w:val="24"/>
                <w:lang w:eastAsia="ru-RU"/>
              </w:rPr>
              <w:t>, пл.</w:t>
            </w:r>
            <w:r>
              <w:rPr>
                <w:rFonts w:ascii="Times New Roman" w:eastAsia="Times New Roman" w:hAnsi="Times New Roman" w:cs="Times New Roman"/>
                <w:sz w:val="24"/>
                <w:szCs w:val="24"/>
                <w:lang w:eastAsia="ru-RU"/>
              </w:rPr>
              <w:t xml:space="preserve"> Революции, д.6.</w:t>
            </w:r>
            <w:proofErr w:type="gramEnd"/>
          </w:p>
          <w:p w:rsidR="00062037" w:rsidRPr="00062037" w:rsidRDefault="00F9641B" w:rsidP="000620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w:t>
            </w:r>
            <w:r w:rsidR="00062037">
              <w:rPr>
                <w:rFonts w:ascii="Times New Roman" w:eastAsia="Times New Roman" w:hAnsi="Times New Roman" w:cs="Times New Roman"/>
                <w:sz w:val="24"/>
                <w:szCs w:val="24"/>
                <w:lang w:eastAsia="ru-RU"/>
              </w:rPr>
              <w:t xml:space="preserve">факс: (4932) </w:t>
            </w:r>
            <w:r w:rsidR="00062037" w:rsidRPr="00062037">
              <w:rPr>
                <w:rFonts w:ascii="Times New Roman" w:eastAsia="Times New Roman" w:hAnsi="Times New Roman" w:cs="Times New Roman"/>
                <w:sz w:val="24"/>
                <w:szCs w:val="24"/>
                <w:lang w:eastAsia="ru-RU"/>
              </w:rPr>
              <w:t>59</w:t>
            </w:r>
            <w:r w:rsidR="00062037">
              <w:rPr>
                <w:rFonts w:ascii="Times New Roman" w:eastAsia="Times New Roman" w:hAnsi="Times New Roman" w:cs="Times New Roman"/>
                <w:sz w:val="24"/>
                <w:szCs w:val="24"/>
                <w:lang w:eastAsia="ru-RU"/>
              </w:rPr>
              <w:t>-</w:t>
            </w:r>
            <w:r w:rsidR="00062037" w:rsidRPr="00062037">
              <w:rPr>
                <w:rFonts w:ascii="Times New Roman" w:eastAsia="Times New Roman" w:hAnsi="Times New Roman" w:cs="Times New Roman"/>
                <w:sz w:val="24"/>
                <w:szCs w:val="24"/>
                <w:lang w:eastAsia="ru-RU"/>
              </w:rPr>
              <w:t>45</w:t>
            </w:r>
            <w:r w:rsidR="00062037">
              <w:rPr>
                <w:rFonts w:ascii="Times New Roman" w:eastAsia="Times New Roman" w:hAnsi="Times New Roman" w:cs="Times New Roman"/>
                <w:sz w:val="24"/>
                <w:szCs w:val="24"/>
                <w:lang w:eastAsia="ru-RU"/>
              </w:rPr>
              <w:t>-</w:t>
            </w:r>
            <w:r w:rsidR="00062037" w:rsidRPr="00062037">
              <w:rPr>
                <w:rFonts w:ascii="Times New Roman" w:eastAsia="Times New Roman" w:hAnsi="Times New Roman" w:cs="Times New Roman"/>
                <w:sz w:val="24"/>
                <w:szCs w:val="24"/>
                <w:lang w:eastAsia="ru-RU"/>
              </w:rPr>
              <w:t>61</w:t>
            </w:r>
          </w:p>
          <w:p w:rsidR="00A64DC4" w:rsidRPr="00A64DC4" w:rsidRDefault="00062037" w:rsidP="000620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037">
              <w:rPr>
                <w:rFonts w:ascii="Times New Roman" w:eastAsia="Times New Roman" w:hAnsi="Times New Roman" w:cs="Times New Roman"/>
                <w:sz w:val="24"/>
                <w:szCs w:val="24"/>
                <w:lang w:eastAsia="ru-RU"/>
              </w:rPr>
              <w:t xml:space="preserve">Адрес электронной почты: </w:t>
            </w:r>
            <w:r w:rsidRPr="00F9641B">
              <w:rPr>
                <w:rFonts w:ascii="Times New Roman" w:eastAsia="Times New Roman" w:hAnsi="Times New Roman" w:cs="Times New Roman"/>
                <w:sz w:val="24"/>
                <w:szCs w:val="24"/>
                <w:u w:val="single"/>
                <w:lang w:eastAsia="ru-RU"/>
              </w:rPr>
              <w:t>finansiugkh@mail.ru</w:t>
            </w:r>
          </w:p>
        </w:tc>
      </w:tr>
      <w:tr w:rsidR="00A64DC4" w:rsidRPr="00A64DC4" w:rsidTr="00A64DC4">
        <w:trPr>
          <w:trHeight w:val="70"/>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2</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keepNext/>
              <w:keepLines/>
              <w:widowControl w:val="0"/>
              <w:suppressLineNumbers/>
              <w:suppressAutoHyphens/>
              <w:autoSpaceDE w:val="0"/>
              <w:autoSpaceDN w:val="0"/>
              <w:adjustRightInd w:val="0"/>
              <w:spacing w:after="0" w:line="240" w:lineRule="auto"/>
              <w:ind w:right="-35"/>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A64DC4" w:rsidRPr="00A64DC4" w:rsidRDefault="00062037"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Местонахождение</w:t>
            </w:r>
            <w:r w:rsidR="00A64DC4" w:rsidRPr="00A64DC4">
              <w:rPr>
                <w:rFonts w:ascii="Times New Roman" w:eastAsia="Times New Roman" w:hAnsi="Times New Roman" w:cs="Times New Roman"/>
                <w:sz w:val="24"/>
                <w:szCs w:val="24"/>
                <w:lang w:eastAsia="ru-RU"/>
              </w:rPr>
              <w:t xml:space="preserve">, почтовый адрес: 153000, </w:t>
            </w:r>
            <w:r w:rsidR="00540A40">
              <w:rPr>
                <w:rFonts w:ascii="Times New Roman" w:eastAsia="Times New Roman" w:hAnsi="Times New Roman" w:cs="Times New Roman"/>
                <w:sz w:val="24"/>
                <w:szCs w:val="24"/>
                <w:lang w:eastAsia="ru-RU"/>
              </w:rPr>
              <w:t>РФ,</w:t>
            </w:r>
            <w:r w:rsidR="00540A40" w:rsidRPr="00540A40">
              <w:rPr>
                <w:rFonts w:ascii="Times New Roman" w:eastAsia="Times New Roman" w:hAnsi="Times New Roman" w:cs="Times New Roman"/>
                <w:sz w:val="24"/>
                <w:szCs w:val="24"/>
                <w:lang w:eastAsia="ru-RU"/>
              </w:rPr>
              <w:t xml:space="preserve"> </w:t>
            </w:r>
            <w:r w:rsidR="00A64DC4" w:rsidRPr="00A64DC4">
              <w:rPr>
                <w:rFonts w:ascii="Times New Roman" w:eastAsia="Times New Roman" w:hAnsi="Times New Roman" w:cs="Times New Roman"/>
                <w:sz w:val="24"/>
                <w:szCs w:val="24"/>
                <w:lang w:eastAsia="ru-RU"/>
              </w:rPr>
              <w:t>Ивановская область, г. Иваново, пл. Революции, д. 6, к. 504.</w:t>
            </w:r>
            <w:proofErr w:type="gramEnd"/>
          </w:p>
          <w:p w:rsidR="00A64DC4" w:rsidRPr="00A64DC4" w:rsidRDefault="00F9641B"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Телефон/факс</w:t>
            </w:r>
            <w:r w:rsidR="00A64DC4" w:rsidRPr="00A64DC4">
              <w:rPr>
                <w:rFonts w:ascii="Times New Roman" w:eastAsia="Times New Roman" w:hAnsi="Times New Roman" w:cs="Times New Roman"/>
                <w:sz w:val="24"/>
                <w:szCs w:val="24"/>
                <w:lang w:eastAsia="ru-RU"/>
              </w:rPr>
              <w:t>: (4932) 59-46-07.</w:t>
            </w:r>
          </w:p>
          <w:p w:rsidR="00A64DC4" w:rsidRPr="00A64DC4"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Адрес электронной почты: </w:t>
            </w:r>
            <w:hyperlink r:id="rId14" w:history="1">
              <w:r w:rsidRPr="00A64DC4">
                <w:rPr>
                  <w:rFonts w:ascii="Times New Roman" w:eastAsia="Times New Roman" w:hAnsi="Times New Roman" w:cs="Times New Roman"/>
                  <w:sz w:val="24"/>
                  <w:szCs w:val="24"/>
                  <w:u w:val="single"/>
                  <w:lang w:val="en-US" w:eastAsia="ru-RU"/>
                </w:rPr>
                <w:t>mz</w:t>
              </w:r>
              <w:r w:rsidRPr="00A64DC4">
                <w:rPr>
                  <w:rFonts w:ascii="Times New Roman" w:eastAsia="Times New Roman" w:hAnsi="Times New Roman" w:cs="Times New Roman"/>
                  <w:sz w:val="24"/>
                  <w:szCs w:val="24"/>
                  <w:u w:val="single"/>
                  <w:lang w:eastAsia="ru-RU"/>
                </w:rPr>
                <w:t>-</w:t>
              </w:r>
              <w:r w:rsidRPr="00A64DC4">
                <w:rPr>
                  <w:rFonts w:ascii="Times New Roman" w:eastAsia="Times New Roman" w:hAnsi="Times New Roman" w:cs="Times New Roman"/>
                  <w:sz w:val="24"/>
                  <w:szCs w:val="24"/>
                  <w:u w:val="single"/>
                  <w:lang w:val="en-US" w:eastAsia="ru-RU"/>
                </w:rPr>
                <w:t>kon</w:t>
              </w:r>
              <w:r w:rsidRPr="00A64DC4">
                <w:rPr>
                  <w:rFonts w:ascii="Times New Roman" w:eastAsia="Times New Roman" w:hAnsi="Times New Roman" w:cs="Times New Roman"/>
                  <w:sz w:val="24"/>
                  <w:szCs w:val="24"/>
                  <w:u w:val="single"/>
                  <w:lang w:eastAsia="ru-RU"/>
                </w:rPr>
                <w:t>@</w:t>
              </w:r>
              <w:r w:rsidRPr="00A64DC4">
                <w:rPr>
                  <w:rFonts w:ascii="Times New Roman" w:eastAsia="Times New Roman" w:hAnsi="Times New Roman" w:cs="Times New Roman"/>
                  <w:sz w:val="24"/>
                  <w:szCs w:val="24"/>
                  <w:u w:val="single"/>
                  <w:lang w:val="en-US" w:eastAsia="ru-RU"/>
                </w:rPr>
                <w:t>ivgoradm</w:t>
              </w:r>
              <w:r w:rsidRPr="00A64DC4">
                <w:rPr>
                  <w:rFonts w:ascii="Times New Roman" w:eastAsia="Times New Roman" w:hAnsi="Times New Roman" w:cs="Times New Roman"/>
                  <w:sz w:val="24"/>
                  <w:szCs w:val="24"/>
                  <w:u w:val="single"/>
                  <w:lang w:eastAsia="ru-RU"/>
                </w:rPr>
                <w:t>.</w:t>
              </w:r>
              <w:proofErr w:type="spellStart"/>
              <w:r w:rsidRPr="00A64DC4">
                <w:rPr>
                  <w:rFonts w:ascii="Times New Roman" w:eastAsia="Times New Roman" w:hAnsi="Times New Roman" w:cs="Times New Roman"/>
                  <w:sz w:val="24"/>
                  <w:szCs w:val="24"/>
                  <w:u w:val="single"/>
                  <w:lang w:val="en-US" w:eastAsia="ru-RU"/>
                </w:rPr>
                <w:t>ru</w:t>
              </w:r>
              <w:proofErr w:type="spellEnd"/>
            </w:hyperlink>
          </w:p>
          <w:p w:rsidR="00A64DC4" w:rsidRPr="00A64DC4" w:rsidRDefault="00A64DC4" w:rsidP="000620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Ответственный исполнитель: </w:t>
            </w:r>
            <w:proofErr w:type="spellStart"/>
            <w:r w:rsidR="00062037">
              <w:rPr>
                <w:rFonts w:ascii="Times New Roman" w:eastAsia="Times New Roman" w:hAnsi="Times New Roman" w:cs="Times New Roman"/>
                <w:sz w:val="24"/>
                <w:szCs w:val="24"/>
                <w:lang w:eastAsia="ru-RU"/>
              </w:rPr>
              <w:t>Гамиловская</w:t>
            </w:r>
            <w:proofErr w:type="spellEnd"/>
            <w:r w:rsidR="00062037">
              <w:rPr>
                <w:rFonts w:ascii="Times New Roman" w:eastAsia="Times New Roman" w:hAnsi="Times New Roman" w:cs="Times New Roman"/>
                <w:sz w:val="24"/>
                <w:szCs w:val="24"/>
                <w:lang w:eastAsia="ru-RU"/>
              </w:rPr>
              <w:t xml:space="preserve"> Анна Сергеевна</w:t>
            </w:r>
          </w:p>
        </w:tc>
      </w:tr>
      <w:tr w:rsidR="00A64DC4" w:rsidRPr="00A64DC4" w:rsidTr="00A64DC4">
        <w:trPr>
          <w:trHeight w:val="36"/>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3</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w:t>
            </w:r>
          </w:p>
          <w:p w:rsidR="00A64DC4" w:rsidRPr="00A64DC4" w:rsidRDefault="00A64DC4" w:rsidP="00A64DC4">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4.1.1</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Адрес электронной площадки в сети «Интернет»</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254181" w:rsidP="00D2540B">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hyperlink r:id="rId15" w:history="1">
              <w:r w:rsidR="00D2540B">
                <w:rPr>
                  <w:rStyle w:val="af"/>
                  <w:rFonts w:ascii="Times New Roman" w:eastAsia="Times New Roman" w:hAnsi="Times New Roman" w:cs="Times New Roman"/>
                  <w:sz w:val="24"/>
                  <w:szCs w:val="24"/>
                  <w:lang w:val="en-US" w:eastAsia="ru-RU"/>
                </w:rPr>
                <w:t>http//</w:t>
              </w:r>
              <w:proofErr w:type="spellStart"/>
              <w:r w:rsidR="001E1254" w:rsidRPr="001E1254">
                <w:rPr>
                  <w:rStyle w:val="af"/>
                  <w:rFonts w:ascii="Times New Roman" w:eastAsia="Times New Roman" w:hAnsi="Times New Roman" w:cs="Times New Roman"/>
                  <w:sz w:val="24"/>
                  <w:szCs w:val="24"/>
                  <w:lang w:val="en-US" w:eastAsia="ru-RU"/>
                </w:rPr>
                <w:t>roseltorg</w:t>
              </w:r>
              <w:proofErr w:type="spellEnd"/>
              <w:r w:rsidR="001E1254" w:rsidRPr="001E1254">
                <w:rPr>
                  <w:rStyle w:val="af"/>
                  <w:rFonts w:ascii="Times New Roman" w:eastAsia="Times New Roman" w:hAnsi="Times New Roman" w:cs="Times New Roman"/>
                  <w:sz w:val="24"/>
                  <w:szCs w:val="24"/>
                  <w:lang w:eastAsia="ru-RU"/>
                </w:rPr>
                <w:t>.</w:t>
              </w:r>
              <w:proofErr w:type="spellStart"/>
              <w:r w:rsidR="001E1254" w:rsidRPr="001E1254">
                <w:rPr>
                  <w:rStyle w:val="af"/>
                  <w:rFonts w:ascii="Times New Roman" w:eastAsia="Times New Roman" w:hAnsi="Times New Roman" w:cs="Times New Roman"/>
                  <w:sz w:val="24"/>
                  <w:szCs w:val="24"/>
                  <w:lang w:eastAsia="ru-RU"/>
                </w:rPr>
                <w:t>ru</w:t>
              </w:r>
              <w:proofErr w:type="spellEnd"/>
            </w:hyperlink>
          </w:p>
        </w:tc>
      </w:tr>
      <w:tr w:rsidR="00A64DC4" w:rsidRPr="00A64DC4" w:rsidTr="00A64DC4">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4</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1.4.1</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Вид и предмет открытого аукциона в электронной форме</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9B6E5A" w:rsidRPr="00A64DC4"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Открытый аукцион в электронной форме на право заключения </w:t>
            </w:r>
            <w:r w:rsidR="00E250B8">
              <w:rPr>
                <w:rFonts w:ascii="Times New Roman" w:eastAsia="Times New Roman" w:hAnsi="Times New Roman" w:cs="Times New Roman"/>
                <w:sz w:val="24"/>
                <w:szCs w:val="24"/>
                <w:lang w:eastAsia="ru-RU"/>
              </w:rPr>
              <w:t xml:space="preserve">муниципального </w:t>
            </w:r>
            <w:r w:rsidRPr="00A64DC4">
              <w:rPr>
                <w:rFonts w:ascii="Times New Roman" w:eastAsia="Times New Roman" w:hAnsi="Times New Roman" w:cs="Times New Roman"/>
                <w:sz w:val="24"/>
                <w:szCs w:val="24"/>
                <w:lang w:eastAsia="ru-RU"/>
              </w:rPr>
              <w:t>контракт</w:t>
            </w:r>
            <w:r w:rsidR="00E250B8">
              <w:rPr>
                <w:rFonts w:ascii="Times New Roman" w:eastAsia="Times New Roman" w:hAnsi="Times New Roman" w:cs="Times New Roman"/>
                <w:sz w:val="24"/>
                <w:szCs w:val="24"/>
                <w:lang w:eastAsia="ru-RU"/>
              </w:rPr>
              <w:t>а</w:t>
            </w:r>
            <w:r w:rsidRPr="00A64DC4">
              <w:rPr>
                <w:rFonts w:ascii="Times New Roman" w:eastAsia="Times New Roman" w:hAnsi="Times New Roman" w:cs="Times New Roman"/>
                <w:sz w:val="24"/>
                <w:szCs w:val="24"/>
                <w:lang w:eastAsia="ru-RU"/>
              </w:rPr>
              <w:t xml:space="preserve"> на </w:t>
            </w:r>
            <w:r w:rsidR="009B6E5A">
              <w:rPr>
                <w:rFonts w:ascii="Times New Roman" w:eastAsia="Times New Roman" w:hAnsi="Times New Roman" w:cs="Times New Roman"/>
                <w:sz w:val="24"/>
                <w:szCs w:val="24"/>
                <w:lang w:eastAsia="ru-RU"/>
              </w:rPr>
              <w:t>выполнение работ по капитальному ремонту ж</w:t>
            </w:r>
            <w:r w:rsidR="009B6E5A" w:rsidRPr="009B6E5A">
              <w:rPr>
                <w:rFonts w:ascii="Times New Roman" w:eastAsia="Times New Roman" w:hAnsi="Times New Roman" w:cs="Times New Roman"/>
                <w:sz w:val="24"/>
                <w:szCs w:val="24"/>
                <w:lang w:eastAsia="ru-RU"/>
              </w:rPr>
              <w:t>илы</w:t>
            </w:r>
            <w:r w:rsidR="009B6E5A">
              <w:rPr>
                <w:rFonts w:ascii="Times New Roman" w:eastAsia="Times New Roman" w:hAnsi="Times New Roman" w:cs="Times New Roman"/>
                <w:sz w:val="24"/>
                <w:szCs w:val="24"/>
                <w:lang w:eastAsia="ru-RU"/>
              </w:rPr>
              <w:t>х</w:t>
            </w:r>
            <w:r w:rsidR="009B6E5A" w:rsidRPr="009B6E5A">
              <w:rPr>
                <w:rFonts w:ascii="Times New Roman" w:eastAsia="Times New Roman" w:hAnsi="Times New Roman" w:cs="Times New Roman"/>
                <w:sz w:val="24"/>
                <w:szCs w:val="24"/>
                <w:lang w:eastAsia="ru-RU"/>
              </w:rPr>
              <w:t xml:space="preserve"> помещени</w:t>
            </w:r>
            <w:r w:rsidR="009B6E5A">
              <w:rPr>
                <w:rFonts w:ascii="Times New Roman" w:eastAsia="Times New Roman" w:hAnsi="Times New Roman" w:cs="Times New Roman"/>
                <w:sz w:val="24"/>
                <w:szCs w:val="24"/>
                <w:lang w:eastAsia="ru-RU"/>
              </w:rPr>
              <w:t>й</w:t>
            </w:r>
            <w:r w:rsidR="009B6E5A" w:rsidRPr="009B6E5A">
              <w:rPr>
                <w:rFonts w:ascii="Times New Roman" w:eastAsia="Times New Roman" w:hAnsi="Times New Roman" w:cs="Times New Roman"/>
                <w:sz w:val="24"/>
                <w:szCs w:val="24"/>
                <w:lang w:eastAsia="ru-RU"/>
              </w:rPr>
              <w:t>, находящи</w:t>
            </w:r>
            <w:r w:rsidR="009B6E5A">
              <w:rPr>
                <w:rFonts w:ascii="Times New Roman" w:eastAsia="Times New Roman" w:hAnsi="Times New Roman" w:cs="Times New Roman"/>
                <w:sz w:val="24"/>
                <w:szCs w:val="24"/>
                <w:lang w:eastAsia="ru-RU"/>
              </w:rPr>
              <w:t>хся</w:t>
            </w:r>
            <w:r w:rsidR="009B6E5A" w:rsidRPr="009B6E5A">
              <w:rPr>
                <w:rFonts w:ascii="Times New Roman" w:eastAsia="Times New Roman" w:hAnsi="Times New Roman" w:cs="Times New Roman"/>
                <w:sz w:val="24"/>
                <w:szCs w:val="24"/>
                <w:lang w:eastAsia="ru-RU"/>
              </w:rPr>
              <w:t xml:space="preserve"> в муниципальной собственности и закрепленные за детьми-сиротами и детьми, оставшимися без попечения родителей</w:t>
            </w:r>
            <w:r w:rsidR="009B6E5A">
              <w:rPr>
                <w:rFonts w:ascii="Times New Roman" w:eastAsia="Times New Roman" w:hAnsi="Times New Roman" w:cs="Times New Roman"/>
                <w:sz w:val="24"/>
                <w:szCs w:val="24"/>
                <w:lang w:eastAsia="ru-RU"/>
              </w:rPr>
              <w:t>.</w:t>
            </w:r>
          </w:p>
          <w:p w:rsidR="00A64DC4" w:rsidRPr="00A64DC4" w:rsidRDefault="009B6E5A"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работ указан</w:t>
            </w:r>
            <w:r w:rsidR="00A64DC4" w:rsidRPr="00A64DC4">
              <w:rPr>
                <w:rFonts w:ascii="Times New Roman" w:eastAsia="Times New Roman" w:hAnsi="Times New Roman" w:cs="Times New Roman"/>
                <w:sz w:val="24"/>
                <w:szCs w:val="24"/>
                <w:lang w:eastAsia="ru-RU"/>
              </w:rPr>
              <w:t xml:space="preserve"> в части </w:t>
            </w:r>
            <w:r w:rsidR="00A64DC4" w:rsidRPr="00A64DC4">
              <w:rPr>
                <w:rFonts w:ascii="Times New Roman" w:eastAsia="Times New Roman" w:hAnsi="Times New Roman" w:cs="Times New Roman"/>
                <w:sz w:val="24"/>
                <w:szCs w:val="24"/>
                <w:lang w:val="en-US" w:eastAsia="ru-RU"/>
              </w:rPr>
              <w:t>III</w:t>
            </w:r>
            <w:r w:rsidR="00A64DC4" w:rsidRPr="00A64DC4">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A64DC4" w:rsidRPr="00A64DC4" w:rsidTr="00A64DC4">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5</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w:t>
            </w:r>
          </w:p>
          <w:p w:rsidR="00A64DC4" w:rsidRPr="00A64DC4" w:rsidRDefault="00A64DC4" w:rsidP="00A64DC4">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1.4.2</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9B6E5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Условия </w:t>
            </w:r>
            <w:r w:rsidR="009B6E5A">
              <w:rPr>
                <w:rFonts w:ascii="Times New Roman" w:eastAsia="Times New Roman" w:hAnsi="Times New Roman" w:cs="Times New Roman"/>
                <w:sz w:val="24"/>
                <w:szCs w:val="24"/>
                <w:lang w:eastAsia="ru-RU"/>
              </w:rPr>
              <w:t>выполнения работ</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9B6E5A" w:rsidRPr="00A64DC4" w:rsidRDefault="009B6E5A" w:rsidP="009B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6E5A">
              <w:rPr>
                <w:rFonts w:ascii="Times New Roman" w:eastAsia="Times New Roman" w:hAnsi="Times New Roman" w:cs="Times New Roman"/>
                <w:sz w:val="24"/>
                <w:szCs w:val="24"/>
                <w:lang w:eastAsia="ru-RU"/>
              </w:rPr>
              <w:t>Работы должны быть выполнены в полном объеме, с соблюдением сроков и качества выполнения работ в соответствии с проектом контракта и условиями, изложенными в части III «Техническая часть» документации об открытом аукционе в электронной форме</w:t>
            </w:r>
            <w:r w:rsidR="00BA4A02">
              <w:rPr>
                <w:rFonts w:ascii="Times New Roman" w:eastAsia="Times New Roman" w:hAnsi="Times New Roman" w:cs="Times New Roman"/>
                <w:sz w:val="24"/>
                <w:szCs w:val="24"/>
                <w:lang w:eastAsia="ru-RU"/>
              </w:rPr>
              <w:t>.</w:t>
            </w:r>
          </w:p>
        </w:tc>
      </w:tr>
      <w:tr w:rsidR="00A64DC4" w:rsidRPr="00A64DC4" w:rsidTr="00A64DC4">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lastRenderedPageBreak/>
              <w:t>6</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1.4.2</w:t>
            </w:r>
          </w:p>
        </w:tc>
        <w:tc>
          <w:tcPr>
            <w:tcW w:w="1009" w:type="pct"/>
            <w:tcBorders>
              <w:top w:val="single" w:sz="4" w:space="0" w:color="auto"/>
              <w:left w:val="single" w:sz="4" w:space="0" w:color="auto"/>
              <w:bottom w:val="single" w:sz="4" w:space="0" w:color="auto"/>
              <w:right w:val="single" w:sz="4" w:space="0" w:color="auto"/>
            </w:tcBorders>
          </w:tcPr>
          <w:p w:rsidR="00BA4A02" w:rsidRPr="00A64DC4" w:rsidRDefault="00BA4A02" w:rsidP="00BA4A02">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4A02">
              <w:rPr>
                <w:rFonts w:ascii="Times New Roman" w:eastAsia="Times New Roman" w:hAnsi="Times New Roman" w:cs="Times New Roman"/>
                <w:sz w:val="24"/>
                <w:szCs w:val="24"/>
                <w:lang w:eastAsia="ru-RU"/>
              </w:rPr>
              <w:t>Место и сроки (периоды)  выполнения работ</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u w:val="single"/>
                <w:lang w:eastAsia="ru-RU"/>
              </w:rPr>
              <w:t xml:space="preserve">Место </w:t>
            </w:r>
            <w:r w:rsidR="00BA4A02">
              <w:rPr>
                <w:rFonts w:ascii="Times New Roman" w:eastAsia="Times New Roman" w:hAnsi="Times New Roman" w:cs="Times New Roman"/>
                <w:sz w:val="24"/>
                <w:szCs w:val="24"/>
                <w:u w:val="single"/>
                <w:lang w:eastAsia="ru-RU"/>
              </w:rPr>
              <w:t>выполнения работ:</w:t>
            </w:r>
            <w:r w:rsidRPr="00A64DC4">
              <w:rPr>
                <w:rFonts w:ascii="Times New Roman" w:eastAsia="Times New Roman" w:hAnsi="Times New Roman" w:cs="Times New Roman"/>
                <w:sz w:val="24"/>
                <w:szCs w:val="24"/>
                <w:lang w:eastAsia="ru-RU"/>
              </w:rPr>
              <w:t xml:space="preserve"> </w:t>
            </w:r>
          </w:p>
          <w:p w:rsidR="00A64DC4" w:rsidRPr="00A64DC4" w:rsidRDefault="00BA4A02" w:rsidP="00A64DC4">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Иваново, 14-й Проезд, </w:t>
            </w:r>
            <w:r w:rsidRPr="00BA4A02">
              <w:rPr>
                <w:rFonts w:ascii="Times New Roman" w:eastAsia="Times New Roman" w:hAnsi="Times New Roman" w:cs="Times New Roman"/>
                <w:sz w:val="24"/>
                <w:szCs w:val="24"/>
                <w:lang w:eastAsia="ru-RU"/>
              </w:rPr>
              <w:t>д.10, кв.142</w:t>
            </w:r>
            <w:r>
              <w:rPr>
                <w:rFonts w:ascii="Times New Roman" w:eastAsia="Times New Roman" w:hAnsi="Times New Roman" w:cs="Times New Roman"/>
                <w:sz w:val="24"/>
                <w:szCs w:val="24"/>
                <w:lang w:eastAsia="ru-RU"/>
              </w:rPr>
              <w:t>.</w:t>
            </w:r>
          </w:p>
          <w:p w:rsidR="00A64DC4" w:rsidRPr="00A64DC4" w:rsidRDefault="00BA4A02" w:rsidP="00A64DC4">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Сроки (периоды) выполнения работ:</w:t>
            </w:r>
            <w:r w:rsidR="00A64DC4" w:rsidRPr="00A64DC4">
              <w:rPr>
                <w:rFonts w:ascii="Times New Roman" w:eastAsia="Times New Roman" w:hAnsi="Times New Roman" w:cs="Times New Roman"/>
                <w:sz w:val="24"/>
                <w:szCs w:val="24"/>
                <w:lang w:eastAsia="ru-RU"/>
              </w:rPr>
              <w:t xml:space="preserve">  </w:t>
            </w:r>
          </w:p>
          <w:p w:rsidR="00BA4A02" w:rsidRPr="00BA4A02" w:rsidRDefault="00BA4A02" w:rsidP="00BA4A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момента </w:t>
            </w:r>
            <w:r w:rsidRPr="00BA4A02">
              <w:rPr>
                <w:rFonts w:ascii="Times New Roman" w:eastAsia="Times New Roman" w:hAnsi="Times New Roman" w:cs="Times New Roman"/>
                <w:sz w:val="24"/>
                <w:szCs w:val="24"/>
                <w:lang w:eastAsia="ru-RU"/>
              </w:rPr>
              <w:t>заключения контракта в течение 25 календарных дней.</w:t>
            </w:r>
          </w:p>
        </w:tc>
      </w:tr>
      <w:tr w:rsidR="00A64DC4" w:rsidRPr="00A64DC4" w:rsidTr="00A64DC4">
        <w:trPr>
          <w:trHeight w:val="24"/>
          <w:jc w:val="center"/>
        </w:trPr>
        <w:tc>
          <w:tcPr>
            <w:tcW w:w="268" w:type="pct"/>
            <w:vMerge w:val="restart"/>
            <w:tcBorders>
              <w:top w:val="single" w:sz="4" w:space="0" w:color="auto"/>
              <w:left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7</w:t>
            </w:r>
          </w:p>
        </w:tc>
        <w:tc>
          <w:tcPr>
            <w:tcW w:w="609" w:type="pct"/>
            <w:vMerge w:val="restart"/>
            <w:tcBorders>
              <w:top w:val="single" w:sz="4" w:space="0" w:color="auto"/>
              <w:left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1.5.1</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Начальная (максимальная) цена 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A64DC4" w:rsidRPr="00A64DC4" w:rsidRDefault="00BA4A02" w:rsidP="00A64DC4">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131 647,</w:t>
            </w:r>
            <w:r w:rsidRPr="00BA4A02">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w:t>
            </w:r>
            <w:r w:rsidR="00A64DC4" w:rsidRPr="00A64DC4">
              <w:rPr>
                <w:rFonts w:ascii="Times New Roman" w:eastAsia="Times New Roman" w:hAnsi="Times New Roman" w:cs="Times New Roman"/>
                <w:sz w:val="24"/>
                <w:szCs w:val="24"/>
                <w:lang w:eastAsia="ru-RU"/>
              </w:rPr>
              <w:t>руб.</w:t>
            </w:r>
          </w:p>
        </w:tc>
      </w:tr>
      <w:tr w:rsidR="00A64DC4" w:rsidRPr="00A64DC4" w:rsidTr="00A64DC4">
        <w:trPr>
          <w:trHeight w:val="785"/>
          <w:jc w:val="center"/>
        </w:trPr>
        <w:tc>
          <w:tcPr>
            <w:tcW w:w="268" w:type="pct"/>
            <w:vMerge/>
            <w:tcBorders>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vMerge/>
            <w:tcBorders>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Обоснование начальной (максимальной) цены 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A64DC4" w:rsidRPr="00A64DC4" w:rsidRDefault="00BA4A02" w:rsidP="001236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4A02">
              <w:rPr>
                <w:rFonts w:ascii="Times New Roman" w:eastAsia="Times New Roman" w:hAnsi="Times New Roman" w:cs="Times New Roman"/>
                <w:sz w:val="24"/>
                <w:szCs w:val="24"/>
                <w:lang w:eastAsia="ru-RU"/>
              </w:rPr>
              <w:t>Начальная (максимальная) цена ко</w:t>
            </w:r>
            <w:r w:rsidR="00DA3604">
              <w:rPr>
                <w:rFonts w:ascii="Times New Roman" w:eastAsia="Times New Roman" w:hAnsi="Times New Roman" w:cs="Times New Roman"/>
                <w:sz w:val="24"/>
                <w:szCs w:val="24"/>
                <w:lang w:eastAsia="ru-RU"/>
              </w:rPr>
              <w:t xml:space="preserve">нтракта определена на основании </w:t>
            </w:r>
            <w:r w:rsidRPr="00BA4A02">
              <w:rPr>
                <w:rFonts w:ascii="Times New Roman" w:eastAsia="Times New Roman" w:hAnsi="Times New Roman" w:cs="Times New Roman"/>
                <w:sz w:val="24"/>
                <w:szCs w:val="24"/>
                <w:lang w:eastAsia="ru-RU"/>
              </w:rPr>
              <w:t>локальн</w:t>
            </w:r>
            <w:r w:rsidR="0012362F">
              <w:rPr>
                <w:rFonts w:ascii="Times New Roman" w:eastAsia="Times New Roman" w:hAnsi="Times New Roman" w:cs="Times New Roman"/>
                <w:sz w:val="24"/>
                <w:szCs w:val="24"/>
                <w:lang w:eastAsia="ru-RU"/>
              </w:rPr>
              <w:t>ого</w:t>
            </w:r>
            <w:r w:rsidRPr="00BA4A02">
              <w:rPr>
                <w:rFonts w:ascii="Times New Roman" w:eastAsia="Times New Roman" w:hAnsi="Times New Roman" w:cs="Times New Roman"/>
                <w:sz w:val="24"/>
                <w:szCs w:val="24"/>
                <w:lang w:eastAsia="ru-RU"/>
              </w:rPr>
              <w:t xml:space="preserve"> сметн</w:t>
            </w:r>
            <w:r w:rsidR="0012362F">
              <w:rPr>
                <w:rFonts w:ascii="Times New Roman" w:eastAsia="Times New Roman" w:hAnsi="Times New Roman" w:cs="Times New Roman"/>
                <w:sz w:val="24"/>
                <w:szCs w:val="24"/>
                <w:lang w:eastAsia="ru-RU"/>
              </w:rPr>
              <w:t>ого</w:t>
            </w:r>
            <w:r w:rsidRPr="00BA4A02">
              <w:rPr>
                <w:rFonts w:ascii="Times New Roman" w:eastAsia="Times New Roman" w:hAnsi="Times New Roman" w:cs="Times New Roman"/>
                <w:sz w:val="24"/>
                <w:szCs w:val="24"/>
                <w:lang w:eastAsia="ru-RU"/>
              </w:rPr>
              <w:t xml:space="preserve"> расчет</w:t>
            </w:r>
            <w:r w:rsidR="0012362F">
              <w:rPr>
                <w:rFonts w:ascii="Times New Roman" w:eastAsia="Times New Roman" w:hAnsi="Times New Roman" w:cs="Times New Roman"/>
                <w:sz w:val="24"/>
                <w:szCs w:val="24"/>
                <w:lang w:eastAsia="ru-RU"/>
              </w:rPr>
              <w:t>а</w:t>
            </w:r>
            <w:r w:rsidRPr="00BA4A02">
              <w:rPr>
                <w:rFonts w:ascii="Times New Roman" w:eastAsia="Times New Roman" w:hAnsi="Times New Roman" w:cs="Times New Roman"/>
                <w:sz w:val="24"/>
                <w:szCs w:val="24"/>
                <w:lang w:eastAsia="ru-RU"/>
              </w:rPr>
              <w:t>.</w:t>
            </w:r>
          </w:p>
        </w:tc>
      </w:tr>
      <w:tr w:rsidR="00A64DC4" w:rsidRPr="00A64DC4" w:rsidTr="00A64DC4">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8</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w:t>
            </w:r>
          </w:p>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Сведения о валюте, используемой для формирования и расчетов с поставщиками</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caps/>
                <w:sz w:val="24"/>
                <w:szCs w:val="24"/>
                <w:lang w:eastAsia="ru-RU"/>
              </w:rPr>
              <w:t>р</w:t>
            </w:r>
            <w:r w:rsidRPr="00A64DC4">
              <w:rPr>
                <w:rFonts w:ascii="Times New Roman" w:eastAsia="Times New Roman" w:hAnsi="Times New Roman" w:cs="Times New Roman"/>
                <w:sz w:val="24"/>
                <w:szCs w:val="24"/>
                <w:lang w:eastAsia="ru-RU"/>
              </w:rPr>
              <w:t>оссийский рубль</w:t>
            </w:r>
          </w:p>
        </w:tc>
      </w:tr>
      <w:tr w:rsidR="00A64DC4" w:rsidRPr="00A64DC4" w:rsidTr="00A64DC4">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9</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w:t>
            </w:r>
          </w:p>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Не предусмотрен</w:t>
            </w:r>
          </w:p>
          <w:p w:rsidR="00A64DC4" w:rsidRPr="00A64DC4" w:rsidRDefault="00A64DC4" w:rsidP="00A64D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64DC4" w:rsidRPr="00A64DC4" w:rsidTr="00A64DC4">
        <w:trPr>
          <w:trHeight w:val="258"/>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10</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1.5.2</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114" w:type="pct"/>
            <w:tcBorders>
              <w:top w:val="single" w:sz="4" w:space="0" w:color="auto"/>
              <w:left w:val="single" w:sz="4" w:space="0" w:color="auto"/>
              <w:bottom w:val="single" w:sz="4" w:space="0" w:color="auto"/>
              <w:right w:val="single" w:sz="4" w:space="0" w:color="auto"/>
            </w:tcBorders>
          </w:tcPr>
          <w:p w:rsidR="00344022" w:rsidRPr="00344022" w:rsidRDefault="00344022" w:rsidP="003440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022">
              <w:rPr>
                <w:rFonts w:ascii="Times New Roman" w:eastAsia="Times New Roman" w:hAnsi="Times New Roman" w:cs="Times New Roman"/>
                <w:sz w:val="24"/>
                <w:szCs w:val="24"/>
                <w:lang w:eastAsia="ru-RU"/>
              </w:rPr>
              <w:t xml:space="preserve">Цена контракта формируется с </w:t>
            </w:r>
            <w:r w:rsidR="0062696B">
              <w:rPr>
                <w:rFonts w:ascii="Times New Roman" w:eastAsia="Times New Roman" w:hAnsi="Times New Roman" w:cs="Times New Roman"/>
                <w:sz w:val="24"/>
                <w:szCs w:val="24"/>
                <w:lang w:eastAsia="ru-RU"/>
              </w:rPr>
              <w:t>учетом налогов, в том числе НДС</w:t>
            </w:r>
            <w:r w:rsidR="0062696B">
              <w:rPr>
                <w:rStyle w:val="ab"/>
                <w:rFonts w:ascii="Times New Roman" w:eastAsia="Times New Roman" w:hAnsi="Times New Roman" w:cs="Times New Roman"/>
                <w:sz w:val="24"/>
                <w:szCs w:val="24"/>
                <w:lang w:eastAsia="ru-RU"/>
              </w:rPr>
              <w:footnoteReference w:id="1"/>
            </w:r>
            <w:r w:rsidRPr="00344022">
              <w:rPr>
                <w:rFonts w:ascii="Times New Roman" w:eastAsia="Times New Roman" w:hAnsi="Times New Roman" w:cs="Times New Roman"/>
                <w:sz w:val="24"/>
                <w:szCs w:val="24"/>
                <w:lang w:eastAsia="ru-RU"/>
              </w:rPr>
              <w:t xml:space="preserve">, стоимости работ, материалов, необходимых для их выполнения и приобретаемых </w:t>
            </w:r>
            <w:r w:rsidR="00ED41B3">
              <w:rPr>
                <w:rFonts w:ascii="Times New Roman" w:eastAsia="Times New Roman" w:hAnsi="Times New Roman" w:cs="Times New Roman"/>
                <w:sz w:val="24"/>
                <w:szCs w:val="24"/>
                <w:lang w:eastAsia="ru-RU"/>
              </w:rPr>
              <w:t>п</w:t>
            </w:r>
            <w:r w:rsidRPr="00344022">
              <w:rPr>
                <w:rFonts w:ascii="Times New Roman" w:eastAsia="Times New Roman" w:hAnsi="Times New Roman" w:cs="Times New Roman"/>
                <w:sz w:val="24"/>
                <w:szCs w:val="24"/>
                <w:lang w:eastAsia="ru-RU"/>
              </w:rPr>
              <w:t>одрядчиком, транспортных, накладных расходов</w:t>
            </w:r>
            <w:r w:rsidR="0012362F">
              <w:rPr>
                <w:rFonts w:ascii="Times New Roman" w:eastAsia="Times New Roman" w:hAnsi="Times New Roman" w:cs="Times New Roman"/>
                <w:sz w:val="24"/>
                <w:szCs w:val="24"/>
                <w:lang w:eastAsia="ru-RU"/>
              </w:rPr>
              <w:t>, сборов</w:t>
            </w:r>
            <w:r w:rsidRPr="00344022">
              <w:rPr>
                <w:rFonts w:ascii="Times New Roman" w:eastAsia="Times New Roman" w:hAnsi="Times New Roman" w:cs="Times New Roman"/>
                <w:sz w:val="24"/>
                <w:szCs w:val="24"/>
                <w:lang w:eastAsia="ru-RU"/>
              </w:rPr>
              <w:t xml:space="preserve"> и иных затрат, понесенных </w:t>
            </w:r>
            <w:r w:rsidR="00ED41B3">
              <w:rPr>
                <w:rFonts w:ascii="Times New Roman" w:eastAsia="Times New Roman" w:hAnsi="Times New Roman" w:cs="Times New Roman"/>
                <w:sz w:val="24"/>
                <w:szCs w:val="24"/>
                <w:lang w:eastAsia="ru-RU"/>
              </w:rPr>
              <w:t>п</w:t>
            </w:r>
            <w:r w:rsidRPr="00344022">
              <w:rPr>
                <w:rFonts w:ascii="Times New Roman" w:eastAsia="Times New Roman" w:hAnsi="Times New Roman" w:cs="Times New Roman"/>
                <w:sz w:val="24"/>
                <w:szCs w:val="24"/>
                <w:lang w:eastAsia="ru-RU"/>
              </w:rPr>
              <w:t>одрядчиком при выполнении работ.</w:t>
            </w:r>
          </w:p>
          <w:p w:rsidR="00344022" w:rsidRPr="00344022" w:rsidRDefault="00344022" w:rsidP="003440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022">
              <w:rPr>
                <w:rFonts w:ascii="Times New Roman" w:eastAsia="Times New Roman" w:hAnsi="Times New Roman" w:cs="Times New Roman"/>
                <w:sz w:val="24"/>
                <w:szCs w:val="24"/>
                <w:lang w:eastAsia="ru-RU"/>
              </w:rPr>
              <w:t>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344022" w:rsidRPr="0062696B" w:rsidRDefault="00344022" w:rsidP="003019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022">
              <w:rPr>
                <w:rFonts w:ascii="Times New Roman" w:eastAsia="Times New Roman" w:hAnsi="Times New Roman" w:cs="Times New Roman"/>
                <w:sz w:val="24"/>
                <w:szCs w:val="24"/>
                <w:lang w:eastAsia="ru-RU"/>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A64DC4" w:rsidRPr="00A64DC4" w:rsidTr="00A64DC4">
        <w:trPr>
          <w:trHeight w:val="6"/>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11</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5.3.4</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Величина </w:t>
            </w:r>
          </w:p>
          <w:p w:rsidR="00A64DC4" w:rsidRPr="00A64DC4" w:rsidRDefault="00A64DC4" w:rsidP="00A64DC4">
            <w:pPr>
              <w:spacing w:after="0" w:line="240" w:lineRule="auto"/>
              <w:ind w:right="-84"/>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понижения начальной (максимальной) цены контракта</w:t>
            </w:r>
          </w:p>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(«шаг аукциона»)</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«Шаг аукциона» составляет от 0,5 % до 5 % начальной (максимальной) цены гражданско-правового договора.</w:t>
            </w:r>
          </w:p>
          <w:p w:rsidR="00A64DC4" w:rsidRPr="00A64DC4" w:rsidRDefault="00A64DC4" w:rsidP="00A64DC4">
            <w:pPr>
              <w:spacing w:after="0" w:line="240" w:lineRule="auto"/>
              <w:jc w:val="both"/>
              <w:rPr>
                <w:rFonts w:ascii="Times New Roman" w:eastAsia="Times New Roman" w:hAnsi="Times New Roman" w:cs="Times New Roman"/>
                <w:sz w:val="24"/>
                <w:szCs w:val="24"/>
                <w:lang w:eastAsia="ru-RU"/>
              </w:rPr>
            </w:pPr>
          </w:p>
        </w:tc>
      </w:tr>
      <w:tr w:rsidR="00A64DC4" w:rsidRPr="00A64DC4" w:rsidTr="00A64DC4">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12</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1.6.1</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Источник финансирования заказа</w:t>
            </w:r>
          </w:p>
        </w:tc>
        <w:tc>
          <w:tcPr>
            <w:tcW w:w="3114" w:type="pct"/>
            <w:tcBorders>
              <w:top w:val="single" w:sz="4" w:space="0" w:color="auto"/>
              <w:left w:val="single" w:sz="4" w:space="0" w:color="auto"/>
              <w:bottom w:val="single" w:sz="4" w:space="0" w:color="auto"/>
              <w:right w:val="single" w:sz="4" w:space="0" w:color="auto"/>
            </w:tcBorders>
            <w:vAlign w:val="center"/>
          </w:tcPr>
          <w:p w:rsidR="00A64DC4" w:rsidRPr="00A64DC4" w:rsidRDefault="0062696B" w:rsidP="00A64D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696B">
              <w:rPr>
                <w:rFonts w:ascii="Times New Roman" w:eastAsia="Times New Roman" w:hAnsi="Times New Roman" w:cs="Times New Roman"/>
                <w:sz w:val="24"/>
                <w:szCs w:val="24"/>
                <w:lang w:eastAsia="ru-RU"/>
              </w:rPr>
              <w:t>Бюджет города Иванова</w:t>
            </w:r>
          </w:p>
        </w:tc>
      </w:tr>
      <w:tr w:rsidR="00A64DC4" w:rsidRPr="00A64DC4" w:rsidTr="00A64DC4">
        <w:trPr>
          <w:trHeight w:val="13"/>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lastRenderedPageBreak/>
              <w:t>13</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Пункт </w:t>
            </w:r>
          </w:p>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1.6.2</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Форма, срок и порядок оплаты</w:t>
            </w:r>
          </w:p>
        </w:tc>
        <w:tc>
          <w:tcPr>
            <w:tcW w:w="3114" w:type="pct"/>
            <w:tcBorders>
              <w:top w:val="single" w:sz="4" w:space="0" w:color="auto"/>
              <w:left w:val="single" w:sz="4" w:space="0" w:color="auto"/>
              <w:bottom w:val="single" w:sz="4" w:space="0" w:color="auto"/>
              <w:right w:val="single" w:sz="4" w:space="0" w:color="auto"/>
            </w:tcBorders>
          </w:tcPr>
          <w:p w:rsidR="001D0E4E" w:rsidRDefault="001D0E4E" w:rsidP="0062696B">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D0E4E">
              <w:rPr>
                <w:rFonts w:ascii="Times New Roman" w:eastAsia="Times New Roman" w:hAnsi="Times New Roman" w:cs="Arial"/>
                <w:sz w:val="24"/>
                <w:szCs w:val="24"/>
                <w:lang w:eastAsia="ru-RU"/>
              </w:rPr>
              <w:t>Оплата производится в форме безналичного расчета путем перечисления денежных средств на расчетный счет Подрядчика, при условии полного и надлежащего выполнения Подрядчиком своих обязательств по Контракту до 31 декабря 2012 года.</w:t>
            </w:r>
          </w:p>
          <w:p w:rsidR="001D0E4E" w:rsidRPr="001D0E4E" w:rsidRDefault="0062696B" w:rsidP="00ED41B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62696B">
              <w:rPr>
                <w:rFonts w:ascii="Times New Roman" w:eastAsia="Times New Roman" w:hAnsi="Times New Roman" w:cs="Arial"/>
                <w:sz w:val="24"/>
                <w:szCs w:val="24"/>
                <w:lang w:eastAsia="ru-RU"/>
              </w:rPr>
              <w:t xml:space="preserve">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w:t>
            </w:r>
            <w:r w:rsidR="00ED41B3">
              <w:rPr>
                <w:rFonts w:ascii="Times New Roman" w:eastAsia="Times New Roman" w:hAnsi="Times New Roman" w:cs="Arial"/>
                <w:sz w:val="24"/>
                <w:szCs w:val="24"/>
                <w:lang w:eastAsia="ru-RU"/>
              </w:rPr>
              <w:t>з</w:t>
            </w:r>
            <w:r w:rsidRPr="0062696B">
              <w:rPr>
                <w:rFonts w:ascii="Times New Roman" w:eastAsia="Times New Roman" w:hAnsi="Times New Roman" w:cs="Arial"/>
                <w:sz w:val="24"/>
                <w:szCs w:val="24"/>
                <w:lang w:eastAsia="ru-RU"/>
              </w:rPr>
              <w:t>аказчик</w:t>
            </w:r>
            <w:r>
              <w:rPr>
                <w:rFonts w:ascii="Times New Roman" w:eastAsia="Times New Roman" w:hAnsi="Times New Roman" w:cs="Arial"/>
                <w:sz w:val="24"/>
                <w:szCs w:val="24"/>
                <w:lang w:eastAsia="ru-RU"/>
              </w:rPr>
              <w:t>а, специалистами МКУ «ПДС и ТК»</w:t>
            </w:r>
            <w:r w:rsidR="001D0E4E">
              <w:rPr>
                <w:rFonts w:ascii="Times New Roman" w:eastAsia="Times New Roman" w:hAnsi="Times New Roman" w:cs="Arial"/>
                <w:sz w:val="24"/>
                <w:szCs w:val="24"/>
                <w:lang w:eastAsia="ru-RU"/>
              </w:rPr>
              <w:t>.</w:t>
            </w:r>
          </w:p>
        </w:tc>
      </w:tr>
      <w:tr w:rsidR="00A64DC4" w:rsidRPr="00A64DC4" w:rsidTr="00A64DC4">
        <w:trPr>
          <w:trHeight w:val="52"/>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14</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w:t>
            </w:r>
          </w:p>
          <w:p w:rsidR="00A64DC4" w:rsidRPr="00A64DC4" w:rsidRDefault="00A64DC4" w:rsidP="00A64DC4">
            <w:pPr>
              <w:spacing w:after="0" w:line="240" w:lineRule="auto"/>
              <w:rPr>
                <w:rFonts w:ascii="Times New Roman" w:eastAsia="Times New Roman" w:hAnsi="Times New Roman" w:cs="Times New Roman"/>
                <w:sz w:val="24"/>
                <w:szCs w:val="24"/>
                <w:highlight w:val="yellow"/>
                <w:lang w:eastAsia="ru-RU"/>
              </w:rPr>
            </w:pPr>
            <w:r w:rsidRPr="00A64DC4">
              <w:rPr>
                <w:rFonts w:ascii="Times New Roman" w:eastAsia="Times New Roman" w:hAnsi="Times New Roman" w:cs="Times New Roman"/>
                <w:sz w:val="24"/>
                <w:szCs w:val="24"/>
                <w:lang w:eastAsia="ru-RU"/>
              </w:rPr>
              <w:t>1.7.5</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p>
          <w:p w:rsidR="00A64DC4" w:rsidRPr="00A64DC4" w:rsidRDefault="00036946" w:rsidP="00A64D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64DC4" w:rsidRPr="00A64DC4">
              <w:rPr>
                <w:rFonts w:ascii="Times New Roman" w:eastAsia="Times New Roman" w:hAnsi="Times New Roman" w:cs="Times New Roman"/>
                <w:sz w:val="24"/>
                <w:szCs w:val="24"/>
                <w:lang w:eastAsia="ru-RU"/>
              </w:rPr>
              <w:t xml:space="preserve">) требованию о </w:t>
            </w:r>
            <w:proofErr w:type="spellStart"/>
            <w:r w:rsidR="00A64DC4" w:rsidRPr="00A64DC4">
              <w:rPr>
                <w:rFonts w:ascii="Times New Roman" w:eastAsia="Times New Roman" w:hAnsi="Times New Roman" w:cs="Times New Roman"/>
                <w:sz w:val="24"/>
                <w:szCs w:val="24"/>
                <w:lang w:eastAsia="ru-RU"/>
              </w:rPr>
              <w:t>непроведении</w:t>
            </w:r>
            <w:proofErr w:type="spellEnd"/>
            <w:r w:rsidR="00A64DC4" w:rsidRPr="00A64DC4">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64DC4" w:rsidRPr="00A64DC4" w:rsidRDefault="00036946" w:rsidP="00A64DC4">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64DC4" w:rsidRPr="00A64DC4">
              <w:rPr>
                <w:rFonts w:ascii="Times New Roman" w:eastAsia="Times New Roman" w:hAnsi="Times New Roman" w:cs="Times New Roman"/>
                <w:sz w:val="24"/>
                <w:szCs w:val="24"/>
                <w:lang w:eastAsia="ru-RU"/>
              </w:rPr>
              <w:t xml:space="preserve">) требованию о </w:t>
            </w:r>
            <w:proofErr w:type="spellStart"/>
            <w:r w:rsidR="00A64DC4" w:rsidRPr="00A64DC4">
              <w:rPr>
                <w:rFonts w:ascii="Times New Roman" w:eastAsia="Times New Roman" w:hAnsi="Times New Roman" w:cs="Times New Roman"/>
                <w:sz w:val="24"/>
                <w:szCs w:val="24"/>
                <w:lang w:eastAsia="ru-RU"/>
              </w:rPr>
              <w:t>неприостановлении</w:t>
            </w:r>
            <w:proofErr w:type="spellEnd"/>
            <w:r w:rsidR="00A64DC4" w:rsidRPr="00A64DC4">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64DC4" w:rsidRPr="00A64DC4" w:rsidRDefault="00036946" w:rsidP="00A64DC4">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64DC4" w:rsidRPr="00A64DC4">
              <w:rPr>
                <w:rFonts w:ascii="Times New Roman" w:eastAsia="Times New Roman" w:hAnsi="Times New Roman" w:cs="Times New Roman"/>
                <w:sz w:val="24"/>
                <w:szCs w:val="24"/>
                <w:lang w:eastAsia="ru-RU"/>
              </w:rPr>
              <w:t>) требованию об отсутств</w:t>
            </w:r>
            <w:proofErr w:type="gramStart"/>
            <w:r w:rsidR="00A64DC4" w:rsidRPr="00A64DC4">
              <w:rPr>
                <w:rFonts w:ascii="Times New Roman" w:eastAsia="Times New Roman" w:hAnsi="Times New Roman" w:cs="Times New Roman"/>
                <w:sz w:val="24"/>
                <w:szCs w:val="24"/>
                <w:lang w:eastAsia="ru-RU"/>
              </w:rPr>
              <w:t>ии у у</w:t>
            </w:r>
            <w:proofErr w:type="gramEnd"/>
            <w:r w:rsidR="00A64DC4" w:rsidRPr="00A64DC4">
              <w:rPr>
                <w:rFonts w:ascii="Times New Roman" w:eastAsia="Times New Roman" w:hAnsi="Times New Roman" w:cs="Times New Roman"/>
                <w:sz w:val="24"/>
                <w:szCs w:val="24"/>
                <w:lang w:eastAsia="ru-RU"/>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в электронной форме не принято.</w:t>
            </w:r>
          </w:p>
        </w:tc>
      </w:tr>
      <w:tr w:rsidR="00A64DC4" w:rsidRPr="00A64DC4" w:rsidTr="00A64DC4">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15</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w:t>
            </w:r>
          </w:p>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1.7.4.</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ind w:right="-28"/>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Отсутствие в реестре недобросовестных поставщиков сведений об участниках размещения заказа.</w:t>
            </w:r>
          </w:p>
        </w:tc>
      </w:tr>
      <w:tr w:rsidR="00A64DC4" w:rsidRPr="00A64DC4" w:rsidTr="00CF22A8">
        <w:trPr>
          <w:trHeight w:val="8"/>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16</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1.9.1</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Преимущества</w:t>
            </w:r>
          </w:p>
        </w:tc>
        <w:tc>
          <w:tcPr>
            <w:tcW w:w="3114" w:type="pct"/>
            <w:tcBorders>
              <w:top w:val="single" w:sz="4" w:space="0" w:color="auto"/>
              <w:left w:val="single" w:sz="4" w:space="0" w:color="auto"/>
              <w:bottom w:val="single" w:sz="4" w:space="0" w:color="auto"/>
              <w:right w:val="single" w:sz="4" w:space="0" w:color="auto"/>
            </w:tcBorders>
            <w:vAlign w:val="center"/>
          </w:tcPr>
          <w:p w:rsidR="00A64DC4" w:rsidRPr="00A64DC4" w:rsidRDefault="00A64DC4" w:rsidP="00CF22A8">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caps/>
                <w:sz w:val="24"/>
                <w:szCs w:val="24"/>
                <w:lang w:eastAsia="ru-RU"/>
              </w:rPr>
              <w:t>н</w:t>
            </w:r>
            <w:r w:rsidRPr="00A64DC4">
              <w:rPr>
                <w:rFonts w:ascii="Times New Roman" w:eastAsia="Times New Roman" w:hAnsi="Times New Roman" w:cs="Times New Roman"/>
                <w:sz w:val="24"/>
                <w:szCs w:val="24"/>
                <w:lang w:eastAsia="ru-RU"/>
              </w:rPr>
              <w:t xml:space="preserve">е </w:t>
            </w:r>
            <w:proofErr w:type="gramStart"/>
            <w:r w:rsidRPr="00A64DC4">
              <w:rPr>
                <w:rFonts w:ascii="Times New Roman" w:eastAsia="Times New Roman" w:hAnsi="Times New Roman" w:cs="Times New Roman"/>
                <w:sz w:val="24"/>
                <w:szCs w:val="24"/>
                <w:lang w:eastAsia="ru-RU"/>
              </w:rPr>
              <w:t>установлены</w:t>
            </w:r>
            <w:proofErr w:type="gramEnd"/>
          </w:p>
          <w:p w:rsidR="00A64DC4" w:rsidRPr="00A64DC4" w:rsidRDefault="00A64DC4" w:rsidP="00CF22A8">
            <w:pPr>
              <w:spacing w:after="0" w:line="240" w:lineRule="auto"/>
              <w:rPr>
                <w:rFonts w:ascii="Times New Roman" w:eastAsia="Times New Roman" w:hAnsi="Times New Roman" w:cs="Times New Roman"/>
                <w:sz w:val="24"/>
                <w:szCs w:val="24"/>
                <w:lang w:eastAsia="ru-RU"/>
              </w:rPr>
            </w:pPr>
          </w:p>
        </w:tc>
      </w:tr>
      <w:tr w:rsidR="00A64DC4" w:rsidRPr="00A64DC4" w:rsidTr="00A64DC4">
        <w:trPr>
          <w:trHeight w:val="5"/>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17</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3.2.</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Требования к содержанию и составу заявки на участие в открытом аукционе в электронной </w:t>
            </w:r>
            <w:r w:rsidRPr="00A64DC4">
              <w:rPr>
                <w:rFonts w:ascii="Times New Roman" w:eastAsia="Times New Roman" w:hAnsi="Times New Roman" w:cs="Times New Roman"/>
                <w:sz w:val="24"/>
                <w:szCs w:val="24"/>
                <w:lang w:eastAsia="ru-RU"/>
              </w:rPr>
              <w:lastRenderedPageBreak/>
              <w:t>форме</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lastRenderedPageBreak/>
              <w:t xml:space="preserve">Заявка на участие в открытом аукционе в электронной форме должна состоять </w:t>
            </w:r>
            <w:r w:rsidRPr="00A64DC4">
              <w:rPr>
                <w:rFonts w:ascii="Times New Roman" w:eastAsia="Times New Roman" w:hAnsi="Times New Roman" w:cs="Times New Roman"/>
                <w:b/>
                <w:sz w:val="24"/>
                <w:szCs w:val="24"/>
                <w:lang w:eastAsia="ru-RU"/>
              </w:rPr>
              <w:t>из двух частей</w:t>
            </w:r>
            <w:r w:rsidRPr="00A64DC4">
              <w:rPr>
                <w:rFonts w:ascii="Times New Roman" w:eastAsia="Times New Roman" w:hAnsi="Times New Roman" w:cs="Times New Roman"/>
                <w:sz w:val="24"/>
                <w:szCs w:val="24"/>
                <w:lang w:eastAsia="ru-RU"/>
              </w:rPr>
              <w:t>.</w:t>
            </w:r>
          </w:p>
          <w:p w:rsidR="00E7561A" w:rsidRPr="00E7561A" w:rsidRDefault="00A64DC4" w:rsidP="00A64DC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7561A">
              <w:rPr>
                <w:rFonts w:ascii="Times New Roman" w:eastAsia="Times New Roman" w:hAnsi="Times New Roman" w:cs="Times New Roman"/>
                <w:b/>
                <w:sz w:val="24"/>
                <w:szCs w:val="24"/>
                <w:lang w:eastAsia="ru-RU"/>
              </w:rPr>
              <w:t xml:space="preserve">Первая </w:t>
            </w:r>
            <w:r w:rsidRPr="00E7561A">
              <w:rPr>
                <w:rFonts w:ascii="Times New Roman" w:eastAsia="Times New Roman" w:hAnsi="Times New Roman" w:cs="Times New Roman"/>
                <w:sz w:val="24"/>
                <w:szCs w:val="24"/>
                <w:lang w:eastAsia="ru-RU"/>
              </w:rPr>
              <w:t>часть заявки на участие в открытом аукционе в электронной форме должна содержать</w:t>
            </w:r>
            <w:r w:rsidR="00E7561A" w:rsidRPr="00E7561A">
              <w:rPr>
                <w:rFonts w:ascii="Times New Roman" w:eastAsia="Times New Roman" w:hAnsi="Times New Roman" w:cs="Times New Roman"/>
                <w:sz w:val="24"/>
                <w:szCs w:val="24"/>
                <w:lang w:eastAsia="ru-RU"/>
              </w:rPr>
              <w:t>:</w:t>
            </w:r>
          </w:p>
          <w:p w:rsidR="00E7561A" w:rsidRPr="00E7561A" w:rsidRDefault="00E7561A" w:rsidP="00E7561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7561A">
              <w:rPr>
                <w:rFonts w:ascii="Times New Roman" w:eastAsia="Times New Roman" w:hAnsi="Times New Roman" w:cs="Times New Roman"/>
                <w:sz w:val="24"/>
                <w:szCs w:val="24"/>
                <w:lang w:eastAsia="ru-RU"/>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w:t>
            </w:r>
            <w:r w:rsidRPr="00E7561A">
              <w:rPr>
                <w:rFonts w:ascii="Times New Roman" w:eastAsia="Times New Roman" w:hAnsi="Times New Roman" w:cs="Times New Roman"/>
                <w:sz w:val="24"/>
                <w:szCs w:val="24"/>
                <w:lang w:eastAsia="ru-RU"/>
              </w:rPr>
              <w:lastRenderedPageBreak/>
              <w:t xml:space="preserve">означающее согласие на использование товара, </w:t>
            </w:r>
            <w:proofErr w:type="gramStart"/>
            <w:r w:rsidRPr="00E7561A">
              <w:rPr>
                <w:rFonts w:ascii="Times New Roman" w:eastAsia="Times New Roman" w:hAnsi="Times New Roman" w:cs="Times New Roman"/>
                <w:sz w:val="24"/>
                <w:szCs w:val="24"/>
                <w:lang w:eastAsia="ru-RU"/>
              </w:rPr>
              <w:t>указание</w:t>
            </w:r>
            <w:proofErr w:type="gramEnd"/>
            <w:r w:rsidRPr="00E7561A">
              <w:rPr>
                <w:rFonts w:ascii="Times New Roman" w:eastAsia="Times New Roman" w:hAnsi="Times New Roman" w:cs="Times New Roman"/>
                <w:sz w:val="24"/>
                <w:szCs w:val="24"/>
                <w:lang w:eastAsia="ru-RU"/>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E7561A">
              <w:rPr>
                <w:rFonts w:ascii="Times New Roman" w:eastAsia="Times New Roman" w:hAnsi="Times New Roman" w:cs="Times New Roman"/>
                <w:bCs/>
                <w:sz w:val="24"/>
                <w:szCs w:val="24"/>
                <w:lang w:eastAsia="ru-RU"/>
              </w:rPr>
              <w:t xml:space="preserve">его </w:t>
            </w:r>
            <w:proofErr w:type="gramStart"/>
            <w:r w:rsidRPr="00E7561A">
              <w:rPr>
                <w:rFonts w:ascii="Times New Roman" w:eastAsia="Times New Roman" w:hAnsi="Times New Roman" w:cs="Times New Roman"/>
                <w:bCs/>
                <w:sz w:val="24"/>
                <w:szCs w:val="24"/>
                <w:lang w:eastAsia="ru-RU"/>
              </w:rPr>
              <w:t>словесное обозначение</w:t>
            </w:r>
            <w:r w:rsidRPr="00E7561A">
              <w:rPr>
                <w:rFonts w:ascii="Times New Roman" w:eastAsia="Times New Roman" w:hAnsi="Times New Roman" w:cs="Times New Roman"/>
                <w:sz w:val="24"/>
                <w:szCs w:val="24"/>
                <w:lang w:eastAsia="ru-RU"/>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E7561A">
              <w:rPr>
                <w:rFonts w:ascii="Times New Roman" w:eastAsia="Times New Roman" w:hAnsi="Times New Roman" w:cs="Times New Roman"/>
                <w:sz w:val="24"/>
                <w:szCs w:val="24"/>
                <w:lang w:eastAsia="ru-RU"/>
              </w:rPr>
              <w:t xml:space="preserve">, а также требования* </w:t>
            </w:r>
            <w:proofErr w:type="gramStart"/>
            <w:r w:rsidRPr="00E7561A">
              <w:rPr>
                <w:rFonts w:ascii="Times New Roman" w:eastAsia="Times New Roman" w:hAnsi="Times New Roman" w:cs="Times New Roman"/>
                <w:sz w:val="24"/>
                <w:szCs w:val="24"/>
                <w:lang w:eastAsia="ru-RU"/>
              </w:rPr>
              <w:t>о необходимости указания в заявке на участие в открытом аукционе в электронной форме</w:t>
            </w:r>
            <w:proofErr w:type="gramEnd"/>
            <w:r w:rsidRPr="00E7561A">
              <w:rPr>
                <w:rFonts w:ascii="Times New Roman" w:eastAsia="Times New Roman" w:hAnsi="Times New Roman" w:cs="Times New Roman"/>
                <w:sz w:val="24"/>
                <w:szCs w:val="24"/>
                <w:lang w:eastAsia="ru-RU"/>
              </w:rPr>
              <w:t xml:space="preserve"> на товарный знак;</w:t>
            </w:r>
          </w:p>
          <w:p w:rsidR="00E7561A" w:rsidRPr="00E7561A" w:rsidRDefault="00E7561A" w:rsidP="00E7561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E7561A">
              <w:rPr>
                <w:rFonts w:ascii="Times New Roman" w:eastAsia="Times New Roman" w:hAnsi="Times New Roman" w:cs="Times New Roman"/>
                <w:sz w:val="24"/>
                <w:szCs w:val="24"/>
                <w:lang w:eastAsia="ru-RU"/>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E7561A">
              <w:rPr>
                <w:rFonts w:ascii="Times New Roman" w:eastAsia="Times New Roman" w:hAnsi="Times New Roman" w:cs="Times New Roman"/>
                <w:bCs/>
                <w:sz w:val="24"/>
                <w:szCs w:val="24"/>
                <w:lang w:eastAsia="ru-RU"/>
              </w:rPr>
              <w:t>его словесное обозначение</w:t>
            </w:r>
            <w:r w:rsidRPr="00E7561A">
              <w:rPr>
                <w:rFonts w:ascii="Times New Roman" w:eastAsia="Times New Roman" w:hAnsi="Times New Roman" w:cs="Times New Roman"/>
                <w:sz w:val="24"/>
                <w:szCs w:val="24"/>
                <w:lang w:eastAsia="ru-RU"/>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E7561A">
              <w:rPr>
                <w:rFonts w:ascii="Times New Roman" w:eastAsia="Times New Roman" w:hAnsi="Times New Roman" w:cs="Times New Roman"/>
                <w:sz w:val="24"/>
                <w:szCs w:val="24"/>
                <w:lang w:eastAsia="ru-RU"/>
              </w:rPr>
              <w:t xml:space="preserve"> указания на товарный знак используемого товара.</w:t>
            </w:r>
          </w:p>
          <w:p w:rsidR="00A64DC4" w:rsidRPr="00E7561A" w:rsidRDefault="00E7561A" w:rsidP="00A64DC4">
            <w:pPr>
              <w:autoSpaceDE w:val="0"/>
              <w:autoSpaceDN w:val="0"/>
              <w:adjustRightInd w:val="0"/>
              <w:spacing w:after="0" w:line="240" w:lineRule="auto"/>
              <w:jc w:val="both"/>
              <w:outlineLvl w:val="1"/>
              <w:rPr>
                <w:rFonts w:ascii="Times New Roman" w:eastAsia="Times New Roman" w:hAnsi="Times New Roman" w:cs="Times New Roman"/>
                <w:i/>
                <w:sz w:val="24"/>
                <w:szCs w:val="24"/>
                <w:lang w:eastAsia="ru-RU"/>
              </w:rPr>
            </w:pPr>
            <w:r w:rsidRPr="00E7561A">
              <w:rPr>
                <w:rFonts w:ascii="Times New Roman" w:eastAsia="Times New Roman" w:hAnsi="Times New Roman" w:cs="Times New Roman"/>
                <w:i/>
                <w:sz w:val="24"/>
                <w:szCs w:val="24"/>
                <w:lang w:eastAsia="ru-RU"/>
              </w:rPr>
              <w:t>* Участнику размещения заказа необходимо указать в заявке товарный знак товара, используемого при выполнении работ (при его наличии)</w:t>
            </w:r>
          </w:p>
          <w:p w:rsidR="00A64DC4" w:rsidRPr="00A64DC4" w:rsidRDefault="00A64DC4" w:rsidP="00A64DC4">
            <w:pPr>
              <w:widowControl w:val="0"/>
              <w:autoSpaceDE w:val="0"/>
              <w:autoSpaceDN w:val="0"/>
              <w:adjustRightInd w:val="0"/>
              <w:spacing w:before="120" w:after="0" w:line="240" w:lineRule="auto"/>
              <w:jc w:val="both"/>
              <w:rPr>
                <w:rFonts w:ascii="Times New Roman" w:eastAsia="Times New Roman" w:hAnsi="Times New Roman" w:cs="Times New Roman"/>
                <w:i/>
                <w:sz w:val="24"/>
                <w:szCs w:val="24"/>
                <w:lang w:eastAsia="ru-RU"/>
              </w:rPr>
            </w:pPr>
            <w:r w:rsidRPr="00A64DC4">
              <w:rPr>
                <w:rFonts w:ascii="Times New Roman" w:eastAsia="Times New Roman" w:hAnsi="Times New Roman" w:cs="Times New Roman"/>
                <w:i/>
                <w:sz w:val="24"/>
                <w:szCs w:val="24"/>
                <w:lang w:eastAsia="ru-RU"/>
              </w:rPr>
              <w:t xml:space="preserve">Примечание: первую часть заявки рекомендуется представить по Форме № 1 раздела 1.4 части </w:t>
            </w:r>
            <w:r w:rsidRPr="00A64DC4">
              <w:rPr>
                <w:rFonts w:ascii="Times New Roman" w:eastAsia="Times New Roman" w:hAnsi="Times New Roman" w:cs="Times New Roman"/>
                <w:i/>
                <w:sz w:val="24"/>
                <w:szCs w:val="24"/>
                <w:lang w:val="en-US" w:eastAsia="ru-RU"/>
              </w:rPr>
              <w:t>I</w:t>
            </w:r>
            <w:r w:rsidRPr="00A64DC4">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A64DC4" w:rsidRPr="00A64DC4" w:rsidRDefault="00A64DC4" w:rsidP="00A64DC4">
            <w:pPr>
              <w:spacing w:before="120"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b/>
                <w:sz w:val="24"/>
                <w:szCs w:val="24"/>
                <w:lang w:eastAsia="ru-RU"/>
              </w:rPr>
              <w:t>Вторая часть заявки</w:t>
            </w:r>
            <w:r w:rsidRPr="00A64DC4">
              <w:rPr>
                <w:rFonts w:ascii="Times New Roman" w:eastAsia="Times New Roman" w:hAnsi="Times New Roman" w:cs="Times New Roman"/>
                <w:sz w:val="24"/>
                <w:szCs w:val="24"/>
                <w:lang w:eastAsia="ru-RU"/>
              </w:rPr>
              <w:t xml:space="preserve"> на участие в открытом аукционе в электронной форме должна содержать следующие документы и сведения:</w:t>
            </w:r>
          </w:p>
          <w:p w:rsidR="00A64DC4" w:rsidRPr="00A64DC4" w:rsidRDefault="00A64DC4" w:rsidP="00A64DC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1. </w:t>
            </w:r>
            <w:proofErr w:type="gramStart"/>
            <w:r w:rsidRPr="00A64DC4">
              <w:rPr>
                <w:rFonts w:ascii="Times New Roman" w:eastAsia="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64DC4" w:rsidRPr="00A64DC4" w:rsidRDefault="00A64DC4" w:rsidP="00A64DC4">
            <w:pPr>
              <w:widowControl w:val="0"/>
              <w:autoSpaceDE w:val="0"/>
              <w:autoSpaceDN w:val="0"/>
              <w:adjustRightInd w:val="0"/>
              <w:spacing w:after="120" w:line="240" w:lineRule="auto"/>
              <w:jc w:val="both"/>
              <w:rPr>
                <w:rFonts w:ascii="Times New Roman" w:eastAsia="Times New Roman" w:hAnsi="Times New Roman" w:cs="Times New Roman"/>
                <w:i/>
                <w:sz w:val="24"/>
                <w:szCs w:val="24"/>
                <w:lang w:eastAsia="ru-RU"/>
              </w:rPr>
            </w:pPr>
            <w:r w:rsidRPr="00A64DC4">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A64DC4">
              <w:rPr>
                <w:rFonts w:ascii="Times New Roman" w:eastAsia="Times New Roman" w:hAnsi="Times New Roman" w:cs="Times New Roman"/>
                <w:i/>
                <w:sz w:val="24"/>
                <w:szCs w:val="24"/>
                <w:lang w:val="en-US" w:eastAsia="ru-RU"/>
              </w:rPr>
              <w:t>I</w:t>
            </w:r>
            <w:r w:rsidRPr="00A64DC4">
              <w:rPr>
                <w:rFonts w:ascii="Times New Roman" w:eastAsia="Times New Roman" w:hAnsi="Times New Roman" w:cs="Times New Roman"/>
                <w:i/>
                <w:sz w:val="24"/>
                <w:szCs w:val="24"/>
                <w:lang w:eastAsia="ru-RU"/>
              </w:rPr>
              <w:t xml:space="preserve"> «Открытый </w:t>
            </w:r>
            <w:r w:rsidRPr="00A64DC4">
              <w:rPr>
                <w:rFonts w:ascii="Times New Roman" w:eastAsia="Times New Roman" w:hAnsi="Times New Roman" w:cs="Times New Roman"/>
                <w:i/>
                <w:sz w:val="24"/>
                <w:szCs w:val="24"/>
                <w:lang w:eastAsia="ru-RU"/>
              </w:rPr>
              <w:lastRenderedPageBreak/>
              <w:t>аукцион в электронной форме» документации об открытом аукционе в электронной форме).</w:t>
            </w:r>
          </w:p>
          <w:p w:rsidR="00A64DC4" w:rsidRPr="00A64DC4"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2. </w:t>
            </w:r>
            <w:proofErr w:type="gramStart"/>
            <w:r w:rsidRPr="00A64DC4">
              <w:rPr>
                <w:rFonts w:ascii="Times New Roman" w:eastAsia="Times New Roman" w:hAnsi="Times New Roman" w:cs="Times New Roman"/>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открытом аукционе в</w:t>
            </w:r>
            <w:proofErr w:type="gramEnd"/>
            <w:r w:rsidRPr="00A64DC4">
              <w:rPr>
                <w:rFonts w:ascii="Times New Roman" w:eastAsia="Times New Roman" w:hAnsi="Times New Roman" w:cs="Times New Roman"/>
                <w:sz w:val="24"/>
                <w:szCs w:val="24"/>
                <w:lang w:eastAsia="ru-RU"/>
              </w:rPr>
              <w:t xml:space="preserve"> электронной форме, </w:t>
            </w:r>
            <w:r w:rsidRPr="00A64DC4">
              <w:rPr>
                <w:rFonts w:ascii="Times New Roman" w:eastAsia="Times New Roman" w:hAnsi="Times New Roman" w:cs="Times New Roman"/>
                <w:color w:val="000000"/>
                <w:sz w:val="24"/>
                <w:szCs w:val="24"/>
                <w:lang w:eastAsia="ru-RU"/>
              </w:rPr>
              <w:t xml:space="preserve">обеспечения исполнения </w:t>
            </w:r>
            <w:r w:rsidRPr="00A64DC4">
              <w:rPr>
                <w:rFonts w:ascii="Times New Roman" w:eastAsia="Times New Roman" w:hAnsi="Times New Roman" w:cs="Times New Roman"/>
                <w:sz w:val="24"/>
                <w:szCs w:val="24"/>
                <w:lang w:eastAsia="ru-RU"/>
              </w:rPr>
              <w:t>контракта является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A64DC4" w:rsidRPr="00A64DC4" w:rsidTr="00A64DC4">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lastRenderedPageBreak/>
              <w:t>18</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Пункт </w:t>
            </w:r>
          </w:p>
          <w:p w:rsidR="00A64DC4" w:rsidRPr="00A64DC4" w:rsidRDefault="00A64DC4" w:rsidP="00A64DC4">
            <w:pPr>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4.1.2</w:t>
            </w:r>
          </w:p>
          <w:p w:rsidR="00A64DC4" w:rsidRPr="00A64DC4" w:rsidRDefault="00A64DC4" w:rsidP="00A64DC4">
            <w:pPr>
              <w:spacing w:after="0" w:line="240" w:lineRule="auto"/>
              <w:jc w:val="center"/>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Инструкция по заполнению и порядок подачи заявки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Части заявки на участие в открытом аукционе в электронной форме, подаваемые участником размещения заказа, должны содержать сведения в соответствии с настоящей Информационной картой.</w:t>
            </w:r>
          </w:p>
          <w:p w:rsidR="00A64DC4" w:rsidRPr="00A64DC4" w:rsidRDefault="00A64DC4" w:rsidP="00A64DC4">
            <w:pPr>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A64DC4" w:rsidRPr="00A64DC4" w:rsidRDefault="00A64DC4" w:rsidP="00A64DC4">
            <w:pPr>
              <w:spacing w:after="0" w:line="240" w:lineRule="auto"/>
              <w:jc w:val="both"/>
              <w:rPr>
                <w:rFonts w:ascii="Times New Roman" w:eastAsia="Times New Roman" w:hAnsi="Times New Roman" w:cs="Times New Roman"/>
                <w:sz w:val="24"/>
                <w:szCs w:val="24"/>
                <w:highlight w:val="yellow"/>
                <w:lang w:eastAsia="ru-RU"/>
              </w:rPr>
            </w:pPr>
            <w:r w:rsidRPr="00A64DC4">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A64DC4" w:rsidRPr="00A64DC4" w:rsidTr="00A64DC4">
        <w:trPr>
          <w:trHeight w:val="97"/>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19</w:t>
            </w:r>
          </w:p>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4.1.5.</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Размер обеспечения заявок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5 % начальной (максимальной) цены контракта.</w:t>
            </w:r>
          </w:p>
          <w:p w:rsidR="00A64DC4" w:rsidRPr="00A64DC4" w:rsidRDefault="00A64DC4" w:rsidP="00A64DC4">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b/>
                <w:sz w:val="24"/>
                <w:szCs w:val="24"/>
                <w:lang w:eastAsia="ru-RU"/>
              </w:rPr>
              <w:t>Примечание:</w:t>
            </w:r>
            <w:r w:rsidRPr="00A64DC4">
              <w:rPr>
                <w:rFonts w:ascii="Times New Roman" w:eastAsia="Times New Roman" w:hAnsi="Times New Roman" w:cs="Times New Roman"/>
                <w:sz w:val="24"/>
                <w:szCs w:val="24"/>
                <w:lang w:eastAsia="ru-RU"/>
              </w:rPr>
              <w:t xml:space="preserve"> </w:t>
            </w:r>
            <w:proofErr w:type="gramStart"/>
            <w:r w:rsidRPr="00A64DC4">
              <w:rPr>
                <w:rFonts w:ascii="Times New Roman" w:eastAsia="Times New Roman" w:hAnsi="Times New Roman" w:cs="Times New Roman"/>
                <w:sz w:val="24"/>
                <w:szCs w:val="24"/>
                <w:lang w:eastAsia="ru-RU"/>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w:t>
            </w:r>
            <w:r w:rsidRPr="00A64DC4">
              <w:rPr>
                <w:rFonts w:ascii="Times New Roman" w:eastAsia="Times New Roman" w:hAnsi="Times New Roman" w:cs="Times New Roman"/>
                <w:sz w:val="20"/>
                <w:szCs w:val="20"/>
                <w:lang w:eastAsia="ru-RU"/>
              </w:rPr>
              <w:t xml:space="preserve"> </w:t>
            </w:r>
            <w:r w:rsidRPr="00A64DC4">
              <w:rPr>
                <w:rFonts w:ascii="Times New Roman" w:eastAsia="Times New Roman" w:hAnsi="Times New Roman" w:cs="Times New Roman"/>
                <w:sz w:val="24"/>
                <w:szCs w:val="24"/>
                <w:lang w:eastAsia="ru-RU"/>
              </w:rPr>
              <w:t>в электронной форме,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A64DC4" w:rsidRPr="00A64DC4" w:rsidTr="00A64DC4">
        <w:trPr>
          <w:trHeight w:val="19"/>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20</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w:t>
            </w:r>
          </w:p>
          <w:p w:rsidR="00A64DC4" w:rsidRPr="00A64DC4" w:rsidRDefault="00A64DC4" w:rsidP="00A64DC4">
            <w:pPr>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2.2.4</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Дата начала и окончания предоставления разъяснений положений документации об открытом </w:t>
            </w:r>
            <w:r w:rsidRPr="00A64DC4">
              <w:rPr>
                <w:rFonts w:ascii="Times New Roman" w:eastAsia="Times New Roman" w:hAnsi="Times New Roman" w:cs="Times New Roman"/>
                <w:sz w:val="24"/>
                <w:szCs w:val="24"/>
                <w:lang w:eastAsia="ru-RU"/>
              </w:rPr>
              <w:lastRenderedPageBreak/>
              <w:t>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4DC4" w:rsidRPr="00A64DC4"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Начало предоставления разъяснений: </w:t>
            </w:r>
            <w:r w:rsidR="00254181">
              <w:rPr>
                <w:rFonts w:ascii="Times New Roman" w:eastAsia="Times New Roman" w:hAnsi="Times New Roman" w:cs="Times New Roman"/>
                <w:sz w:val="24"/>
                <w:szCs w:val="24"/>
                <w:lang w:eastAsia="ru-RU"/>
              </w:rPr>
              <w:t>29.10.</w:t>
            </w:r>
            <w:r w:rsidRPr="00A64DC4">
              <w:rPr>
                <w:rFonts w:ascii="Times New Roman" w:eastAsia="Times New Roman" w:hAnsi="Times New Roman" w:cs="Times New Roman"/>
                <w:sz w:val="24"/>
                <w:szCs w:val="24"/>
                <w:lang w:eastAsia="ru-RU"/>
              </w:rPr>
              <w:t>2012</w:t>
            </w:r>
          </w:p>
          <w:p w:rsidR="00A64DC4" w:rsidRPr="00A64DC4"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4DC4" w:rsidRPr="00A64DC4" w:rsidRDefault="00A64DC4" w:rsidP="002541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Окончание предоставления разъяснений: </w:t>
            </w:r>
            <w:r w:rsidR="00254181">
              <w:rPr>
                <w:rFonts w:ascii="Times New Roman" w:eastAsia="Times New Roman" w:hAnsi="Times New Roman" w:cs="Times New Roman"/>
                <w:sz w:val="24"/>
                <w:szCs w:val="24"/>
                <w:lang w:eastAsia="ru-RU"/>
              </w:rPr>
              <w:t>02.11.</w:t>
            </w:r>
            <w:r w:rsidR="00F65E4E" w:rsidRPr="00F65E4E">
              <w:rPr>
                <w:rFonts w:ascii="Times New Roman" w:eastAsia="Times New Roman" w:hAnsi="Times New Roman" w:cs="Times New Roman"/>
                <w:sz w:val="24"/>
                <w:szCs w:val="24"/>
                <w:lang w:eastAsia="ru-RU"/>
              </w:rPr>
              <w:t>2012</w:t>
            </w:r>
          </w:p>
        </w:tc>
      </w:tr>
      <w:tr w:rsidR="00A64DC4" w:rsidRPr="00A64DC4" w:rsidTr="00A64DC4">
        <w:trPr>
          <w:trHeight w:val="82"/>
          <w:jc w:val="center"/>
        </w:trPr>
        <w:tc>
          <w:tcPr>
            <w:tcW w:w="268" w:type="pct"/>
            <w:tcBorders>
              <w:top w:val="single" w:sz="4" w:space="0" w:color="auto"/>
              <w:left w:val="single" w:sz="4" w:space="0" w:color="auto"/>
              <w:right w:val="single" w:sz="4" w:space="0" w:color="auto"/>
            </w:tcBorders>
            <w:shd w:val="clear" w:color="auto" w:fill="auto"/>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lastRenderedPageBreak/>
              <w:t>21</w:t>
            </w:r>
          </w:p>
        </w:tc>
        <w:tc>
          <w:tcPr>
            <w:tcW w:w="609" w:type="pct"/>
            <w:tcBorders>
              <w:top w:val="single" w:sz="4" w:space="0" w:color="auto"/>
              <w:left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4.1.1.</w:t>
            </w:r>
          </w:p>
        </w:tc>
        <w:tc>
          <w:tcPr>
            <w:tcW w:w="1009" w:type="pct"/>
            <w:tcBorders>
              <w:top w:val="single" w:sz="4" w:space="0" w:color="auto"/>
              <w:left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Дата и время окончания срока подачи заявок на участие в открытом аукционе в электронной форме</w:t>
            </w:r>
          </w:p>
        </w:tc>
        <w:tc>
          <w:tcPr>
            <w:tcW w:w="3114" w:type="pct"/>
            <w:tcBorders>
              <w:top w:val="single" w:sz="4" w:space="0" w:color="auto"/>
              <w:left w:val="single" w:sz="4" w:space="0" w:color="auto"/>
              <w:right w:val="single" w:sz="4" w:space="0" w:color="auto"/>
            </w:tcBorders>
          </w:tcPr>
          <w:p w:rsidR="00A64DC4" w:rsidRPr="00A64DC4" w:rsidRDefault="00A64DC4" w:rsidP="00A64DC4">
            <w:pPr>
              <w:spacing w:after="0" w:line="240" w:lineRule="auto"/>
              <w:jc w:val="both"/>
              <w:rPr>
                <w:rFonts w:ascii="Times New Roman" w:eastAsia="Times New Roman" w:hAnsi="Times New Roman" w:cs="Times New Roman"/>
                <w:sz w:val="24"/>
                <w:szCs w:val="24"/>
                <w:lang w:eastAsia="ru-RU"/>
              </w:rPr>
            </w:pPr>
          </w:p>
          <w:p w:rsidR="00A64DC4" w:rsidRPr="00A64DC4" w:rsidRDefault="00254181" w:rsidP="00CA3A21">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06.11.</w:t>
            </w:r>
            <w:r w:rsidR="00F65E4E" w:rsidRPr="00A64DC4">
              <w:rPr>
                <w:rFonts w:ascii="Times New Roman" w:eastAsia="Times New Roman" w:hAnsi="Times New Roman" w:cs="Times New Roman"/>
                <w:sz w:val="24"/>
                <w:szCs w:val="24"/>
                <w:lang w:eastAsia="ru-RU"/>
              </w:rPr>
              <w:t>2012</w:t>
            </w:r>
            <w:r w:rsidR="00F65E4E">
              <w:rPr>
                <w:rFonts w:ascii="Times New Roman" w:eastAsia="Times New Roman" w:hAnsi="Times New Roman" w:cs="Times New Roman"/>
                <w:sz w:val="24"/>
                <w:szCs w:val="24"/>
                <w:lang w:eastAsia="ru-RU"/>
              </w:rPr>
              <w:t xml:space="preserve"> </w:t>
            </w:r>
            <w:r w:rsidR="00A64DC4" w:rsidRPr="00A64DC4">
              <w:rPr>
                <w:rFonts w:ascii="Times New Roman" w:eastAsia="Times New Roman" w:hAnsi="Times New Roman" w:cs="Times New Roman"/>
                <w:sz w:val="24"/>
                <w:szCs w:val="24"/>
                <w:lang w:eastAsia="ru-RU"/>
              </w:rPr>
              <w:t>до 09-00</w:t>
            </w:r>
          </w:p>
        </w:tc>
      </w:tr>
      <w:tr w:rsidR="00A64DC4" w:rsidRPr="00A64DC4" w:rsidTr="00A64DC4">
        <w:trPr>
          <w:trHeight w:val="5"/>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22</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5.1.3</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 xml:space="preserve">Дата </w:t>
            </w:r>
            <w:proofErr w:type="gramStart"/>
            <w:r w:rsidRPr="00A64DC4">
              <w:rPr>
                <w:rFonts w:ascii="Times New Roman" w:eastAsia="Times New Roman" w:hAnsi="Times New Roman" w:cs="Times New Roman"/>
                <w:sz w:val="24"/>
                <w:szCs w:val="24"/>
                <w:lang w:eastAsia="ru-RU"/>
              </w:rPr>
              <w:t>окончания срока рассмотрения первых частей заявок</w:t>
            </w:r>
            <w:proofErr w:type="gramEnd"/>
            <w:r w:rsidRPr="00A64DC4">
              <w:rPr>
                <w:rFonts w:ascii="Times New Roman" w:eastAsia="Times New Roman" w:hAnsi="Times New Roman" w:cs="Times New Roman"/>
                <w:sz w:val="24"/>
                <w:szCs w:val="24"/>
                <w:lang w:eastAsia="ru-RU"/>
              </w:rPr>
              <w:t xml:space="preserve">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p>
          <w:p w:rsidR="00A64DC4" w:rsidRPr="00A64DC4" w:rsidRDefault="00254181" w:rsidP="00A64DC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w:t>
            </w:r>
            <w:r w:rsidR="00F65E4E" w:rsidRPr="00A64DC4">
              <w:rPr>
                <w:rFonts w:ascii="Times New Roman" w:eastAsia="Times New Roman" w:hAnsi="Times New Roman" w:cs="Times New Roman"/>
                <w:sz w:val="24"/>
                <w:szCs w:val="24"/>
                <w:lang w:eastAsia="ru-RU"/>
              </w:rPr>
              <w:t>2012</w:t>
            </w:r>
          </w:p>
        </w:tc>
      </w:tr>
      <w:tr w:rsidR="00A64DC4" w:rsidRPr="00A64DC4" w:rsidTr="00A64DC4">
        <w:trPr>
          <w:trHeight w:val="5"/>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23</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w:t>
            </w:r>
          </w:p>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5.3.2</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Дата проведения открытого аукциона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spacing w:after="0" w:line="240" w:lineRule="auto"/>
              <w:rPr>
                <w:rFonts w:ascii="Times New Roman" w:eastAsia="Times New Roman" w:hAnsi="Times New Roman" w:cs="Times New Roman"/>
                <w:sz w:val="24"/>
                <w:szCs w:val="24"/>
                <w:lang w:eastAsia="ru-RU"/>
              </w:rPr>
            </w:pPr>
          </w:p>
          <w:p w:rsidR="00A64DC4" w:rsidRPr="00A64DC4" w:rsidRDefault="00733634" w:rsidP="00CA3A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12.11.</w:t>
            </w:r>
            <w:r w:rsidR="00F65E4E" w:rsidRPr="00A64DC4">
              <w:rPr>
                <w:rFonts w:ascii="Times New Roman" w:eastAsia="Times New Roman" w:hAnsi="Times New Roman" w:cs="Times New Roman"/>
                <w:sz w:val="24"/>
                <w:szCs w:val="24"/>
                <w:lang w:eastAsia="ru-RU"/>
              </w:rPr>
              <w:t>2012</w:t>
            </w:r>
          </w:p>
        </w:tc>
      </w:tr>
      <w:tr w:rsidR="00281E2D" w:rsidRPr="00A64DC4" w:rsidTr="00A64DC4">
        <w:trPr>
          <w:trHeight w:val="23"/>
          <w:jc w:val="center"/>
        </w:trPr>
        <w:tc>
          <w:tcPr>
            <w:tcW w:w="268" w:type="pct"/>
            <w:vMerge w:val="restart"/>
            <w:tcBorders>
              <w:top w:val="single" w:sz="4" w:space="0" w:color="auto"/>
              <w:left w:val="single" w:sz="4" w:space="0" w:color="auto"/>
              <w:right w:val="single" w:sz="4" w:space="0" w:color="auto"/>
            </w:tcBorders>
          </w:tcPr>
          <w:p w:rsidR="00281E2D" w:rsidRPr="00A64DC4" w:rsidRDefault="00281E2D"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24</w:t>
            </w:r>
          </w:p>
          <w:p w:rsidR="00281E2D" w:rsidRPr="00A64DC4" w:rsidRDefault="00281E2D"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vMerge w:val="restart"/>
            <w:tcBorders>
              <w:top w:val="single" w:sz="4" w:space="0" w:color="auto"/>
              <w:left w:val="single" w:sz="4" w:space="0" w:color="auto"/>
              <w:right w:val="single" w:sz="4" w:space="0" w:color="auto"/>
            </w:tcBorders>
          </w:tcPr>
          <w:p w:rsidR="00281E2D" w:rsidRPr="00A64DC4" w:rsidRDefault="00281E2D" w:rsidP="00A64D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 6.2.4,</w:t>
            </w:r>
          </w:p>
          <w:p w:rsidR="00281E2D" w:rsidRPr="00A64DC4" w:rsidRDefault="00281E2D" w:rsidP="00A64D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6.2.</w:t>
            </w:r>
            <w:r w:rsidRPr="00A64DC4">
              <w:rPr>
                <w:rFonts w:ascii="Times New Roman" w:eastAsia="Times New Roman" w:hAnsi="Times New Roman" w:cs="Times New Roman"/>
                <w:sz w:val="24"/>
                <w:szCs w:val="24"/>
                <w:lang w:val="en-US" w:eastAsia="ru-RU"/>
              </w:rPr>
              <w:t>7</w:t>
            </w:r>
            <w:r w:rsidRPr="00A64DC4">
              <w:rPr>
                <w:rFonts w:ascii="Times New Roman" w:eastAsia="Times New Roman" w:hAnsi="Times New Roman" w:cs="Times New Roman"/>
                <w:sz w:val="24"/>
                <w:szCs w:val="24"/>
                <w:lang w:eastAsia="ru-RU"/>
              </w:rPr>
              <w:t>.1</w:t>
            </w:r>
          </w:p>
        </w:tc>
        <w:tc>
          <w:tcPr>
            <w:tcW w:w="1009" w:type="pct"/>
            <w:tcBorders>
              <w:top w:val="single" w:sz="4" w:space="0" w:color="auto"/>
              <w:left w:val="single" w:sz="4" w:space="0" w:color="auto"/>
              <w:bottom w:val="single" w:sz="4" w:space="0" w:color="auto"/>
              <w:right w:val="single" w:sz="4" w:space="0" w:color="auto"/>
            </w:tcBorders>
          </w:tcPr>
          <w:p w:rsidR="00281E2D" w:rsidRPr="00A64DC4" w:rsidRDefault="00281E2D" w:rsidP="00592F81">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A64DC4">
              <w:rPr>
                <w:rFonts w:ascii="Times New Roman" w:eastAsia="Times New Roman" w:hAnsi="Times New Roman" w:cs="Times New Roman"/>
                <w:sz w:val="23"/>
                <w:szCs w:val="23"/>
                <w:lang w:eastAsia="ru-RU"/>
              </w:rPr>
              <w:t xml:space="preserve">Размер обеспечения исполнения обязательств по </w:t>
            </w:r>
            <w:r w:rsidRPr="00A64DC4">
              <w:rPr>
                <w:rFonts w:ascii="Times New Roman" w:eastAsia="Times New Roman" w:hAnsi="Times New Roman" w:cs="Times New Roman"/>
                <w:sz w:val="24"/>
                <w:szCs w:val="24"/>
                <w:lang w:eastAsia="ru-RU"/>
              </w:rPr>
              <w:t>контракт</w:t>
            </w:r>
            <w:r w:rsidR="00592F81">
              <w:rPr>
                <w:rFonts w:ascii="Times New Roman" w:eastAsia="Times New Roman" w:hAnsi="Times New Roman" w:cs="Times New Roman"/>
                <w:sz w:val="24"/>
                <w:szCs w:val="24"/>
                <w:lang w:eastAsia="ru-RU"/>
              </w:rPr>
              <w:t>у</w:t>
            </w:r>
            <w:bookmarkStart w:id="0" w:name="_GoBack"/>
            <w:bookmarkEnd w:id="0"/>
          </w:p>
        </w:tc>
        <w:tc>
          <w:tcPr>
            <w:tcW w:w="3114" w:type="pct"/>
            <w:tcBorders>
              <w:top w:val="single" w:sz="4" w:space="0" w:color="auto"/>
              <w:left w:val="single" w:sz="4" w:space="0" w:color="auto"/>
              <w:bottom w:val="single" w:sz="4" w:space="0" w:color="auto"/>
              <w:right w:val="single" w:sz="4" w:space="0" w:color="auto"/>
            </w:tcBorders>
          </w:tcPr>
          <w:p w:rsidR="00281E2D" w:rsidRPr="00A64DC4" w:rsidRDefault="00281E2D" w:rsidP="00A64DC4">
            <w:pPr>
              <w:keepNext/>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 </w:t>
            </w:r>
            <w:r w:rsidRPr="00281E2D">
              <w:rPr>
                <w:rFonts w:ascii="Times New Roman" w:eastAsia="Times New Roman" w:hAnsi="Times New Roman" w:cs="Times New Roman"/>
                <w:sz w:val="24"/>
                <w:szCs w:val="24"/>
                <w:lang w:eastAsia="ru-RU"/>
              </w:rPr>
              <w:t>начальной (максимальной) цены контракта</w:t>
            </w:r>
          </w:p>
        </w:tc>
      </w:tr>
      <w:tr w:rsidR="00281E2D" w:rsidRPr="00A64DC4" w:rsidTr="00116FEE">
        <w:trPr>
          <w:trHeight w:val="23"/>
          <w:jc w:val="center"/>
        </w:trPr>
        <w:tc>
          <w:tcPr>
            <w:tcW w:w="268" w:type="pct"/>
            <w:vMerge/>
            <w:tcBorders>
              <w:left w:val="single" w:sz="4" w:space="0" w:color="auto"/>
              <w:right w:val="single" w:sz="4" w:space="0" w:color="auto"/>
            </w:tcBorders>
          </w:tcPr>
          <w:p w:rsidR="00281E2D" w:rsidRPr="00A64DC4" w:rsidRDefault="00281E2D"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vMerge/>
            <w:tcBorders>
              <w:left w:val="single" w:sz="4" w:space="0" w:color="auto"/>
              <w:right w:val="single" w:sz="4" w:space="0" w:color="auto"/>
            </w:tcBorders>
          </w:tcPr>
          <w:p w:rsidR="00281E2D" w:rsidRPr="00A64DC4" w:rsidRDefault="00281E2D" w:rsidP="00A64D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281E2D" w:rsidRPr="00A64DC4" w:rsidRDefault="00281E2D" w:rsidP="00A64DC4">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281E2D">
              <w:rPr>
                <w:rFonts w:ascii="Times New Roman" w:eastAsia="Times New Roman" w:hAnsi="Times New Roman" w:cs="Times New Roman"/>
                <w:sz w:val="23"/>
                <w:szCs w:val="23"/>
                <w:lang w:eastAsia="ru-RU"/>
              </w:rPr>
              <w:t>Реквизиты для перечисления обеспечения исполнения муниципального контракта</w:t>
            </w:r>
          </w:p>
        </w:tc>
        <w:tc>
          <w:tcPr>
            <w:tcW w:w="3114" w:type="pct"/>
            <w:tcBorders>
              <w:top w:val="single" w:sz="4" w:space="0" w:color="auto"/>
              <w:left w:val="single" w:sz="4" w:space="0" w:color="auto"/>
              <w:bottom w:val="single" w:sz="4" w:space="0" w:color="auto"/>
              <w:right w:val="single" w:sz="4" w:space="0" w:color="auto"/>
            </w:tcBorders>
          </w:tcPr>
          <w:p w:rsidR="00281E2D" w:rsidRDefault="00281E2D" w:rsidP="00A64DC4">
            <w:pPr>
              <w:keepNext/>
              <w:spacing w:after="0" w:line="240" w:lineRule="auto"/>
              <w:outlineLvl w:val="3"/>
              <w:rPr>
                <w:rFonts w:ascii="Times New Roman" w:eastAsia="Times New Roman" w:hAnsi="Times New Roman" w:cs="Times New Roman"/>
                <w:sz w:val="24"/>
                <w:szCs w:val="24"/>
                <w:lang w:eastAsia="ru-RU"/>
              </w:rPr>
            </w:pPr>
            <w:r w:rsidRPr="00281E2D">
              <w:rPr>
                <w:rFonts w:ascii="Times New Roman" w:eastAsia="Times New Roman" w:hAnsi="Times New Roman" w:cs="Times New Roman"/>
                <w:sz w:val="24"/>
                <w:szCs w:val="24"/>
                <w:lang w:eastAsia="ru-RU"/>
              </w:rPr>
              <w:t>ГРКЦ ГУ Банк</w:t>
            </w:r>
            <w:r>
              <w:rPr>
                <w:rFonts w:ascii="Times New Roman" w:eastAsia="Times New Roman" w:hAnsi="Times New Roman" w:cs="Times New Roman"/>
                <w:sz w:val="24"/>
                <w:szCs w:val="24"/>
                <w:lang w:eastAsia="ru-RU"/>
              </w:rPr>
              <w:t>а России по Ивановской области;</w:t>
            </w:r>
          </w:p>
          <w:p w:rsidR="00281E2D" w:rsidRDefault="00281E2D" w:rsidP="00A64DC4">
            <w:pPr>
              <w:keepNext/>
              <w:spacing w:after="0" w:line="240" w:lineRule="auto"/>
              <w:outlineLvl w:val="3"/>
              <w:rPr>
                <w:rFonts w:ascii="Times New Roman" w:eastAsia="Times New Roman" w:hAnsi="Times New Roman" w:cs="Times New Roman"/>
                <w:sz w:val="24"/>
                <w:szCs w:val="24"/>
                <w:lang w:eastAsia="ru-RU"/>
              </w:rPr>
            </w:pPr>
            <w:proofErr w:type="gramStart"/>
            <w:r w:rsidRPr="00281E2D">
              <w:rPr>
                <w:rFonts w:ascii="Times New Roman" w:eastAsia="Times New Roman" w:hAnsi="Times New Roman" w:cs="Times New Roman"/>
                <w:sz w:val="24"/>
                <w:szCs w:val="24"/>
                <w:lang w:eastAsia="ru-RU"/>
              </w:rPr>
              <w:t>р</w:t>
            </w:r>
            <w:proofErr w:type="gramEnd"/>
            <w:r w:rsidRPr="00281E2D">
              <w:rPr>
                <w:rFonts w:ascii="Times New Roman" w:eastAsia="Times New Roman" w:hAnsi="Times New Roman" w:cs="Times New Roman"/>
                <w:sz w:val="24"/>
                <w:szCs w:val="24"/>
                <w:lang w:eastAsia="ru-RU"/>
              </w:rPr>
              <w:t xml:space="preserve">/c: 40302810000005000036; </w:t>
            </w:r>
          </w:p>
          <w:p w:rsidR="00281E2D" w:rsidRDefault="00281E2D" w:rsidP="00A64DC4">
            <w:pPr>
              <w:keepNext/>
              <w:spacing w:after="0" w:line="240" w:lineRule="auto"/>
              <w:outlineLvl w:val="3"/>
              <w:rPr>
                <w:rFonts w:ascii="Times New Roman" w:eastAsia="Times New Roman" w:hAnsi="Times New Roman" w:cs="Times New Roman"/>
                <w:sz w:val="24"/>
                <w:szCs w:val="24"/>
                <w:lang w:eastAsia="ru-RU"/>
              </w:rPr>
            </w:pPr>
            <w:r w:rsidRPr="00281E2D">
              <w:rPr>
                <w:rFonts w:ascii="Times New Roman" w:eastAsia="Times New Roman" w:hAnsi="Times New Roman" w:cs="Times New Roman"/>
                <w:sz w:val="24"/>
                <w:szCs w:val="24"/>
                <w:lang w:eastAsia="ru-RU"/>
              </w:rPr>
              <w:t>БИК: 042406001;</w:t>
            </w:r>
          </w:p>
          <w:p w:rsidR="00281E2D" w:rsidRPr="00A64DC4" w:rsidRDefault="00281E2D" w:rsidP="00A64DC4">
            <w:pPr>
              <w:keepNext/>
              <w:spacing w:after="0" w:line="240" w:lineRule="auto"/>
              <w:outlineLvl w:val="3"/>
              <w:rPr>
                <w:rFonts w:ascii="Times New Roman" w:eastAsia="Times New Roman" w:hAnsi="Times New Roman" w:cs="Times New Roman"/>
                <w:sz w:val="24"/>
                <w:szCs w:val="24"/>
                <w:lang w:eastAsia="ru-RU"/>
              </w:rPr>
            </w:pPr>
            <w:proofErr w:type="gramStart"/>
            <w:r w:rsidRPr="00281E2D">
              <w:rPr>
                <w:rFonts w:ascii="Times New Roman" w:eastAsia="Times New Roman" w:hAnsi="Times New Roman" w:cs="Times New Roman"/>
                <w:sz w:val="24"/>
                <w:szCs w:val="24"/>
                <w:lang w:eastAsia="ru-RU"/>
              </w:rPr>
              <w:t>л</w:t>
            </w:r>
            <w:proofErr w:type="gramEnd"/>
            <w:r w:rsidRPr="00281E2D">
              <w:rPr>
                <w:rFonts w:ascii="Times New Roman" w:eastAsia="Times New Roman" w:hAnsi="Times New Roman" w:cs="Times New Roman"/>
                <w:sz w:val="24"/>
                <w:szCs w:val="24"/>
                <w:lang w:eastAsia="ru-RU"/>
              </w:rPr>
              <w:t>/c: 019992910</w:t>
            </w:r>
          </w:p>
        </w:tc>
      </w:tr>
      <w:tr w:rsidR="00A64DC4" w:rsidRPr="00A64DC4" w:rsidTr="00A64DC4">
        <w:trPr>
          <w:trHeight w:val="23"/>
          <w:jc w:val="center"/>
        </w:trPr>
        <w:tc>
          <w:tcPr>
            <w:tcW w:w="268"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25</w:t>
            </w:r>
          </w:p>
        </w:tc>
        <w:tc>
          <w:tcPr>
            <w:tcW w:w="609" w:type="pct"/>
            <w:tcBorders>
              <w:top w:val="single" w:sz="4" w:space="0" w:color="auto"/>
              <w:left w:val="single" w:sz="4" w:space="0" w:color="auto"/>
              <w:bottom w:val="single" w:sz="4" w:space="0" w:color="auto"/>
              <w:right w:val="single" w:sz="4" w:space="0" w:color="auto"/>
            </w:tcBorders>
          </w:tcPr>
          <w:p w:rsidR="00A64DC4" w:rsidRPr="00A64DC4" w:rsidRDefault="00A64DC4"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64DC4">
              <w:rPr>
                <w:rFonts w:ascii="Times New Roman" w:eastAsia="Times New Roman" w:hAnsi="Times New Roman" w:cs="Times New Roman"/>
                <w:sz w:val="24"/>
                <w:szCs w:val="24"/>
                <w:lang w:eastAsia="ru-RU"/>
              </w:rPr>
              <w:t>Пункт</w:t>
            </w:r>
          </w:p>
          <w:p w:rsidR="00A64DC4" w:rsidRPr="00A64DC4" w:rsidRDefault="00281E2D"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009" w:type="pct"/>
            <w:tcBorders>
              <w:top w:val="single" w:sz="4" w:space="0" w:color="auto"/>
              <w:left w:val="single" w:sz="4" w:space="0" w:color="auto"/>
              <w:bottom w:val="single" w:sz="4" w:space="0" w:color="auto"/>
              <w:right w:val="single" w:sz="4" w:space="0" w:color="auto"/>
            </w:tcBorders>
          </w:tcPr>
          <w:p w:rsidR="00A64DC4" w:rsidRPr="00A64DC4" w:rsidRDefault="00281E2D" w:rsidP="00A64D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E2D">
              <w:rPr>
                <w:rFonts w:ascii="Times New Roman" w:eastAsia="Times New Roman" w:hAnsi="Times New Roman" w:cs="Times New Roman"/>
                <w:sz w:val="24"/>
                <w:szCs w:val="24"/>
                <w:lang w:eastAsia="ru-RU"/>
              </w:rPr>
              <w:t>Срок и порядок предоставления обеспечения исполнения контракта</w:t>
            </w:r>
            <w:r w:rsidR="00A64DC4" w:rsidRPr="00A64DC4">
              <w:rPr>
                <w:rFonts w:ascii="Times New Roman" w:eastAsia="Times New Roman" w:hAnsi="Times New Roman" w:cs="Times New Roman"/>
                <w:sz w:val="24"/>
                <w:szCs w:val="24"/>
                <w:lang w:eastAsia="ru-RU"/>
              </w:rPr>
              <w:t xml:space="preserve"> </w:t>
            </w:r>
          </w:p>
          <w:p w:rsidR="00A64DC4" w:rsidRPr="00A64DC4" w:rsidRDefault="00A64DC4" w:rsidP="00A64DC4">
            <w:pPr>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p>
        </w:tc>
        <w:tc>
          <w:tcPr>
            <w:tcW w:w="3114" w:type="pct"/>
            <w:tcBorders>
              <w:top w:val="single" w:sz="4" w:space="0" w:color="auto"/>
              <w:left w:val="single" w:sz="4" w:space="0" w:color="auto"/>
              <w:bottom w:val="single" w:sz="4" w:space="0" w:color="auto"/>
              <w:right w:val="single" w:sz="4" w:space="0" w:color="auto"/>
            </w:tcBorders>
          </w:tcPr>
          <w:p w:rsidR="00A64DC4" w:rsidRPr="00A64DC4" w:rsidRDefault="00281E2D" w:rsidP="00F65E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E2D">
              <w:rPr>
                <w:rFonts w:ascii="Times New Roman" w:eastAsia="Times New Roman" w:hAnsi="Times New Roman" w:cs="Times New Roman"/>
                <w:sz w:val="24"/>
                <w:szCs w:val="24"/>
                <w:lang w:eastAsia="ru-RU"/>
              </w:rPr>
              <w:t>Контракт заключается только после предоставления победителем открытого аукциона в электронной форме заказчику обеспече</w:t>
            </w:r>
            <w:r w:rsidR="00F65E4E">
              <w:rPr>
                <w:rFonts w:ascii="Times New Roman" w:eastAsia="Times New Roman" w:hAnsi="Times New Roman" w:cs="Times New Roman"/>
                <w:sz w:val="24"/>
                <w:szCs w:val="24"/>
                <w:lang w:eastAsia="ru-RU"/>
              </w:rPr>
              <w:t>ния исполнения контракта в виде</w:t>
            </w:r>
            <w:r w:rsidRPr="00281E2D">
              <w:rPr>
                <w:rFonts w:ascii="Times New Roman" w:eastAsia="Times New Roman" w:hAnsi="Times New Roman" w:cs="Times New Roman"/>
                <w:sz w:val="24"/>
                <w:szCs w:val="24"/>
                <w:lang w:eastAsia="ru-RU"/>
              </w:rPr>
              <w:t xml:space="preserve"> б</w:t>
            </w:r>
            <w:r w:rsidR="00F65E4E">
              <w:rPr>
                <w:rFonts w:ascii="Times New Roman" w:eastAsia="Times New Roman" w:hAnsi="Times New Roman" w:cs="Times New Roman"/>
                <w:sz w:val="24"/>
                <w:szCs w:val="24"/>
                <w:lang w:eastAsia="ru-RU"/>
              </w:rPr>
              <w:t xml:space="preserve">езотзывной банковской гарантии </w:t>
            </w:r>
            <w:r w:rsidRPr="00281E2D">
              <w:rPr>
                <w:rFonts w:ascii="Times New Roman" w:eastAsia="Times New Roman" w:hAnsi="Times New Roman" w:cs="Times New Roman"/>
                <w:sz w:val="24"/>
                <w:szCs w:val="24"/>
                <w:lang w:eastAsia="ru-RU"/>
              </w:rPr>
              <w:t>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eastAsia="Times New Roman" w:hAnsi="Times New Roman" w:cs="Times New Roman"/>
                <w:sz w:val="24"/>
                <w:szCs w:val="24"/>
                <w:lang w:eastAsia="ru-RU"/>
              </w:rPr>
              <w:t>4</w:t>
            </w:r>
            <w:r w:rsidRPr="00281E2D">
              <w:rPr>
                <w:rFonts w:ascii="Times New Roman" w:eastAsia="Times New Roman" w:hAnsi="Times New Roman" w:cs="Times New Roman"/>
                <w:sz w:val="24"/>
                <w:szCs w:val="24"/>
                <w:lang w:eastAsia="ru-RU"/>
              </w:rPr>
              <w:t xml:space="preserve">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tc>
      </w:tr>
    </w:tbl>
    <w:p w:rsidR="00A64DC4" w:rsidRPr="001427BE" w:rsidRDefault="00A64DC4" w:rsidP="00A6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64DC4" w:rsidRDefault="00A64DC4"/>
    <w:p w:rsidR="0031020E" w:rsidRDefault="0031020E" w:rsidP="0031020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1020E" w:rsidRPr="0031020E" w:rsidRDefault="00DE717A" w:rsidP="0031020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sidR="0031020E" w:rsidRPr="0031020E">
        <w:rPr>
          <w:rFonts w:ascii="Times New Roman" w:eastAsia="Times New Roman" w:hAnsi="Times New Roman" w:cs="Times New Roman"/>
          <w:b/>
          <w:sz w:val="28"/>
          <w:szCs w:val="28"/>
          <w:lang w:eastAsia="ru-RU"/>
        </w:rPr>
        <w:lastRenderedPageBreak/>
        <w:t>РАЗДЕЛ 1.4.</w:t>
      </w:r>
      <w:r w:rsidR="0031020E" w:rsidRPr="0031020E">
        <w:rPr>
          <w:rFonts w:ascii="Times New Roman" w:eastAsia="Times New Roman" w:hAnsi="Times New Roman" w:cs="Times New Roman"/>
          <w:b/>
          <w:sz w:val="24"/>
          <w:szCs w:val="24"/>
          <w:lang w:eastAsia="ru-RU"/>
        </w:rPr>
        <w:t xml:space="preserve"> </w:t>
      </w:r>
      <w:r w:rsidR="0031020E" w:rsidRPr="0031020E">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31020E" w:rsidRPr="0031020E" w:rsidRDefault="0031020E" w:rsidP="0031020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020E">
        <w:rPr>
          <w:rFonts w:ascii="Times New Roman" w:eastAsia="Times New Roman" w:hAnsi="Times New Roman" w:cs="Times New Roman"/>
          <w:b/>
          <w:sz w:val="28"/>
          <w:szCs w:val="28"/>
          <w:lang w:eastAsia="ru-RU"/>
        </w:rPr>
        <w:t>участниками размещения заказа</w:t>
      </w:r>
    </w:p>
    <w:p w:rsidR="0031020E" w:rsidRPr="0031020E" w:rsidRDefault="0031020E" w:rsidP="0031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1020E" w:rsidRPr="0031020E" w:rsidRDefault="0031020E" w:rsidP="0031020E">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31020E">
        <w:rPr>
          <w:rFonts w:ascii="Times New Roman" w:eastAsia="Times New Roman" w:hAnsi="Times New Roman" w:cs="Times New Roman"/>
          <w:b/>
          <w:sz w:val="28"/>
          <w:szCs w:val="28"/>
          <w:u w:val="single"/>
          <w:lang w:eastAsia="ru-RU"/>
        </w:rPr>
        <w:t>Форма № 1</w:t>
      </w:r>
    </w:p>
    <w:p w:rsidR="0031020E" w:rsidRPr="0031020E" w:rsidRDefault="0031020E" w:rsidP="0031020E">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31020E" w:rsidRPr="0031020E" w:rsidRDefault="0031020E" w:rsidP="0031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(первая часть заявки на участие в открытом аукционе в электронной форме)</w:t>
      </w:r>
    </w:p>
    <w:p w:rsidR="0031020E" w:rsidRPr="0031020E" w:rsidRDefault="0031020E" w:rsidP="0031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020E" w:rsidRPr="0031020E" w:rsidRDefault="0031020E" w:rsidP="0031020E">
      <w:pPr>
        <w:widowControl w:val="0"/>
        <w:autoSpaceDE w:val="0"/>
        <w:autoSpaceDN w:val="0"/>
        <w:adjustRightInd w:val="0"/>
        <w:spacing w:after="0" w:line="240" w:lineRule="auto"/>
        <w:jc w:val="center"/>
        <w:rPr>
          <w:rFonts w:ascii="Times New Roman" w:eastAsia="Times New Roman" w:hAnsi="Times New Roman" w:cs="Times New Roman"/>
          <w:b/>
          <w:bCs/>
          <w:spacing w:val="-9"/>
          <w:sz w:val="24"/>
          <w:szCs w:val="24"/>
          <w:lang w:eastAsia="ru-RU"/>
        </w:rPr>
      </w:pPr>
      <w:r w:rsidRPr="0031020E">
        <w:rPr>
          <w:rFonts w:ascii="Times New Roman" w:eastAsia="Times New Roman" w:hAnsi="Times New Roman" w:cs="Times New Roman"/>
          <w:b/>
          <w:bCs/>
          <w:spacing w:val="-9"/>
          <w:sz w:val="24"/>
          <w:szCs w:val="24"/>
          <w:lang w:eastAsia="ru-RU"/>
        </w:rPr>
        <w:t xml:space="preserve">СОГЛАСИЕ УЧАСТНИКА РАЗМЕЩЕНИЯ ЗАКАЗА НА УЧАСТИЕ </w:t>
      </w:r>
    </w:p>
    <w:p w:rsidR="0031020E" w:rsidRPr="0031020E" w:rsidRDefault="0031020E" w:rsidP="0031020E">
      <w:pPr>
        <w:widowControl w:val="0"/>
        <w:autoSpaceDE w:val="0"/>
        <w:autoSpaceDN w:val="0"/>
        <w:adjustRightInd w:val="0"/>
        <w:spacing w:after="0" w:line="240" w:lineRule="auto"/>
        <w:jc w:val="center"/>
        <w:rPr>
          <w:rFonts w:ascii="Times New Roman" w:eastAsia="Times New Roman" w:hAnsi="Times New Roman" w:cs="Times New Roman"/>
          <w:b/>
          <w:bCs/>
          <w:spacing w:val="-9"/>
          <w:sz w:val="24"/>
          <w:szCs w:val="24"/>
          <w:lang w:eastAsia="ru-RU"/>
        </w:rPr>
      </w:pPr>
      <w:r w:rsidRPr="0031020E">
        <w:rPr>
          <w:rFonts w:ascii="Times New Roman" w:eastAsia="Times New Roman" w:hAnsi="Times New Roman" w:cs="Times New Roman"/>
          <w:b/>
          <w:bCs/>
          <w:spacing w:val="-9"/>
          <w:sz w:val="24"/>
          <w:szCs w:val="24"/>
          <w:lang w:eastAsia="ru-RU"/>
        </w:rPr>
        <w:t>В ОТКРЫТОМ АУКЦИОНЕ В ЭЛЕКТРОННОЙ ФОРМЕ</w:t>
      </w:r>
    </w:p>
    <w:p w:rsidR="0031020E" w:rsidRPr="0031020E" w:rsidRDefault="0031020E" w:rsidP="0031020E">
      <w:pPr>
        <w:autoSpaceDN w:val="0"/>
        <w:spacing w:after="0" w:line="240" w:lineRule="auto"/>
        <w:jc w:val="both"/>
        <w:rPr>
          <w:rFonts w:ascii="Times New Roman" w:eastAsia="Times New Roman" w:hAnsi="Times New Roman" w:cs="Times New Roman"/>
          <w:sz w:val="24"/>
          <w:szCs w:val="24"/>
          <w:lang w:eastAsia="ru-RU"/>
        </w:rPr>
      </w:pPr>
    </w:p>
    <w:p w:rsidR="0031020E" w:rsidRPr="0031020E" w:rsidRDefault="0031020E" w:rsidP="0031020E">
      <w:pPr>
        <w:autoSpaceDN w:val="0"/>
        <w:spacing w:after="0" w:line="240" w:lineRule="auto"/>
        <w:jc w:val="center"/>
        <w:rPr>
          <w:rFonts w:ascii="Times New Roman" w:eastAsia="Times New Roman" w:hAnsi="Times New Roman" w:cs="Times New Roman"/>
          <w:i/>
          <w:sz w:val="24"/>
          <w:szCs w:val="24"/>
          <w:lang w:eastAsia="ru-RU"/>
        </w:rPr>
      </w:pPr>
      <w:r w:rsidRPr="0031020E">
        <w:rPr>
          <w:rFonts w:ascii="Times New Roman" w:eastAsia="Times New Roman" w:hAnsi="Times New Roman" w:cs="Times New Roman"/>
          <w:i/>
          <w:sz w:val="24"/>
          <w:szCs w:val="24"/>
          <w:lang w:eastAsia="ru-RU"/>
        </w:rPr>
        <w:t>на право заключения муниципального контракта, на выполнение работ по капитальному ремонту помещений, находящихся в муниципальной собственности и закрепленных за детьми-сиротами и детьми, оставшимися без попечения родителей</w:t>
      </w:r>
      <w:r>
        <w:rPr>
          <w:rFonts w:ascii="Times New Roman" w:eastAsia="Times New Roman" w:hAnsi="Times New Roman" w:cs="Times New Roman"/>
          <w:i/>
          <w:sz w:val="24"/>
          <w:szCs w:val="24"/>
          <w:lang w:eastAsia="ru-RU"/>
        </w:rPr>
        <w:t>.</w:t>
      </w:r>
      <w:r w:rsidRPr="0031020E">
        <w:rPr>
          <w:rFonts w:ascii="Times New Roman" w:eastAsia="Times New Roman" w:hAnsi="Times New Roman" w:cs="Times New Roman"/>
          <w:i/>
          <w:sz w:val="24"/>
          <w:szCs w:val="24"/>
          <w:lang w:eastAsia="ru-RU"/>
        </w:rPr>
        <w:t xml:space="preserve"> </w:t>
      </w:r>
    </w:p>
    <w:p w:rsidR="0031020E" w:rsidRPr="0031020E" w:rsidRDefault="0031020E" w:rsidP="0031020E">
      <w:pPr>
        <w:widowControl w:val="0"/>
        <w:autoSpaceDE w:val="0"/>
        <w:autoSpaceDN w:val="0"/>
        <w:adjustRightInd w:val="0"/>
        <w:spacing w:after="0" w:line="240" w:lineRule="auto"/>
        <w:rPr>
          <w:rFonts w:ascii="Times New Roman" w:hAnsi="Times New Roman" w:cs="Arial"/>
          <w:spacing w:val="-6"/>
          <w:sz w:val="24"/>
          <w:szCs w:val="24"/>
        </w:rPr>
      </w:pPr>
    </w:p>
    <w:p w:rsidR="0031020E" w:rsidRPr="0031020E" w:rsidRDefault="0031020E" w:rsidP="0031020E">
      <w:pPr>
        <w:widowControl w:val="0"/>
        <w:autoSpaceDE w:val="0"/>
        <w:autoSpaceDN w:val="0"/>
        <w:adjustRightInd w:val="0"/>
        <w:spacing w:after="0" w:line="240" w:lineRule="auto"/>
        <w:ind w:firstLine="540"/>
        <w:jc w:val="both"/>
        <w:rPr>
          <w:rFonts w:ascii="Times New Roman" w:hAnsi="Times New Roman" w:cs="Arial"/>
          <w:sz w:val="24"/>
          <w:szCs w:val="24"/>
        </w:rPr>
      </w:pPr>
      <w:r w:rsidRPr="0031020E">
        <w:rPr>
          <w:rFonts w:ascii="Times New Roman" w:hAnsi="Times New Roman" w:cs="Arial"/>
          <w:spacing w:val="-6"/>
          <w:sz w:val="24"/>
          <w:szCs w:val="24"/>
        </w:rPr>
        <w:t xml:space="preserve">1. </w:t>
      </w:r>
      <w:r w:rsidRPr="0031020E">
        <w:rPr>
          <w:rFonts w:ascii="Times New Roman" w:hAnsi="Times New Roman" w:cs="Arial"/>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31020E" w:rsidRPr="0031020E" w:rsidRDefault="0031020E" w:rsidP="0031020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 xml:space="preserve">2. Мы согласны выполнить предусмотренные открытым аукционом </w:t>
      </w:r>
      <w:proofErr w:type="gramStart"/>
      <w:r w:rsidRPr="0031020E">
        <w:rPr>
          <w:rFonts w:ascii="Times New Roman" w:eastAsia="Times New Roman" w:hAnsi="Times New Roman" w:cs="Times New Roman"/>
          <w:sz w:val="24"/>
          <w:szCs w:val="24"/>
          <w:lang w:eastAsia="ru-RU"/>
        </w:rPr>
        <w:t>в электронной форме работы в соответствии с требованиями документации об открытом аукционе в электронной форме</w:t>
      </w:r>
      <w:proofErr w:type="gramEnd"/>
      <w:r w:rsidRPr="0031020E">
        <w:rPr>
          <w:rFonts w:ascii="Times New Roman" w:eastAsia="Times New Roman" w:hAnsi="Times New Roman" w:cs="Times New Roman"/>
          <w:sz w:val="24"/>
          <w:szCs w:val="24"/>
          <w:lang w:eastAsia="ru-RU"/>
        </w:rPr>
        <w:t>, на условиях, предусмотренных документацией об открытом аукционе в электронной форме и в проекте контракта, по предложенной нами минимальной цене контракта с использованием материалов, представленных в нижеприведенной таблице.</w:t>
      </w:r>
    </w:p>
    <w:p w:rsidR="0031020E" w:rsidRPr="0031020E" w:rsidRDefault="0031020E" w:rsidP="0031020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 xml:space="preserve">3. </w:t>
      </w:r>
      <w:proofErr w:type="gramStart"/>
      <w:r w:rsidRPr="0031020E">
        <w:rPr>
          <w:rFonts w:ascii="Times New Roman" w:eastAsia="Times New Roman" w:hAnsi="Times New Roman" w:cs="Times New Roman"/>
          <w:sz w:val="24"/>
          <w:szCs w:val="24"/>
          <w:lang w:eastAsia="ru-RU"/>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w:t>
      </w:r>
      <w:r>
        <w:rPr>
          <w:rFonts w:ascii="Times New Roman" w:eastAsia="Times New Roman" w:hAnsi="Times New Roman" w:cs="Times New Roman"/>
          <w:sz w:val="24"/>
          <w:szCs w:val="24"/>
          <w:lang w:eastAsia="ru-RU"/>
        </w:rPr>
        <w:t>7</w:t>
      </w:r>
      <w:r w:rsidRPr="0031020E">
        <w:rPr>
          <w:rFonts w:ascii="Times New Roman" w:eastAsia="Times New Roman" w:hAnsi="Times New Roman" w:cs="Times New Roman"/>
          <w:sz w:val="24"/>
          <w:szCs w:val="24"/>
          <w:lang w:eastAsia="ru-RU"/>
        </w:rPr>
        <w:t xml:space="preserve"> раздела 1.3 «Информационная карта открытого аукциона в электронной форме»  и части </w:t>
      </w:r>
      <w:r w:rsidRPr="0031020E">
        <w:rPr>
          <w:rFonts w:ascii="Times New Roman" w:eastAsia="Times New Roman" w:hAnsi="Times New Roman" w:cs="Times New Roman"/>
          <w:sz w:val="24"/>
          <w:szCs w:val="24"/>
          <w:lang w:val="en-US" w:eastAsia="ru-RU"/>
        </w:rPr>
        <w:t>III</w:t>
      </w:r>
      <w:r w:rsidRPr="0031020E">
        <w:rPr>
          <w:rFonts w:ascii="Times New Roman" w:eastAsia="Times New Roman" w:hAnsi="Times New Roman" w:cs="Times New Roman"/>
          <w:sz w:val="24"/>
          <w:szCs w:val="24"/>
          <w:lang w:eastAsia="ru-RU"/>
        </w:rPr>
        <w:t xml:space="preserve"> «</w:t>
      </w:r>
      <w:r w:rsidR="00315E3A">
        <w:rPr>
          <w:rFonts w:ascii="Times New Roman" w:eastAsia="Times New Roman" w:hAnsi="Times New Roman" w:cs="Times New Roman"/>
          <w:sz w:val="24"/>
          <w:szCs w:val="24"/>
          <w:lang w:eastAsia="ru-RU"/>
        </w:rPr>
        <w:t>Т</w:t>
      </w:r>
      <w:r w:rsidRPr="0031020E">
        <w:rPr>
          <w:rFonts w:ascii="Times New Roman" w:eastAsia="Times New Roman" w:hAnsi="Times New Roman" w:cs="Times New Roman"/>
          <w:sz w:val="24"/>
          <w:szCs w:val="24"/>
          <w:lang w:eastAsia="ru-RU"/>
        </w:rPr>
        <w:t>ехническая часть» документации об открытом аукционе в электронной форме:</w:t>
      </w:r>
      <w:proofErr w:type="gramEnd"/>
    </w:p>
    <w:p w:rsidR="0031020E" w:rsidRPr="0031020E" w:rsidRDefault="0031020E" w:rsidP="0031020E">
      <w:pPr>
        <w:widowControl w:val="0"/>
        <w:autoSpaceDE w:val="0"/>
        <w:autoSpaceDN w:val="0"/>
        <w:adjustRightInd w:val="0"/>
        <w:spacing w:after="0" w:line="240" w:lineRule="auto"/>
        <w:ind w:firstLine="720"/>
        <w:jc w:val="both"/>
        <w:rPr>
          <w:rFonts w:ascii="Times New Roman" w:eastAsia="Times New Roman" w:hAnsi="Times New Roman" w:cs="Times New Roman"/>
          <w:bCs/>
          <w:iCs/>
          <w:spacing w:val="-6"/>
          <w:sz w:val="24"/>
          <w:szCs w:val="24"/>
          <w:lang w:eastAsia="ru-RU"/>
        </w:rPr>
      </w:pPr>
    </w:p>
    <w:tbl>
      <w:tblP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2"/>
        <w:gridCol w:w="3003"/>
        <w:gridCol w:w="5880"/>
      </w:tblGrid>
      <w:tr w:rsidR="0031020E" w:rsidRPr="0031020E" w:rsidTr="0031020E">
        <w:trPr>
          <w:trHeight w:val="58"/>
        </w:trPr>
        <w:tc>
          <w:tcPr>
            <w:tcW w:w="672" w:type="dxa"/>
            <w:tcBorders>
              <w:top w:val="single" w:sz="4" w:space="0" w:color="000000"/>
              <w:left w:val="single" w:sz="4" w:space="0" w:color="000000"/>
              <w:bottom w:val="single" w:sz="4" w:space="0" w:color="000000"/>
              <w:right w:val="single" w:sz="4" w:space="0" w:color="000000"/>
            </w:tcBorders>
            <w:hideMark/>
          </w:tcPr>
          <w:p w:rsidR="0031020E" w:rsidRPr="0031020E" w:rsidRDefault="0031020E" w:rsidP="0031020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31020E">
              <w:rPr>
                <w:rFonts w:ascii="Times New Roman" w:eastAsia="Times New Roman" w:hAnsi="Times New Roman" w:cs="Times New Roman"/>
                <w:sz w:val="20"/>
                <w:szCs w:val="20"/>
                <w:lang w:eastAsia="ru-RU"/>
              </w:rPr>
              <w:t>№</w:t>
            </w:r>
          </w:p>
          <w:p w:rsidR="0031020E" w:rsidRPr="0031020E" w:rsidRDefault="0031020E" w:rsidP="0031020E">
            <w:pPr>
              <w:widowControl w:val="0"/>
              <w:autoSpaceDE w:val="0"/>
              <w:autoSpaceDN w:val="0"/>
              <w:adjustRightInd w:val="0"/>
              <w:spacing w:after="0"/>
              <w:jc w:val="center"/>
              <w:rPr>
                <w:rFonts w:ascii="Times New Roman" w:eastAsia="Times New Roman" w:hAnsi="Times New Roman" w:cs="Times New Roman"/>
                <w:sz w:val="20"/>
                <w:szCs w:val="20"/>
                <w:lang w:eastAsia="ru-RU"/>
              </w:rPr>
            </w:pPr>
            <w:proofErr w:type="gramStart"/>
            <w:r w:rsidRPr="0031020E">
              <w:rPr>
                <w:rFonts w:ascii="Times New Roman" w:eastAsia="Times New Roman" w:hAnsi="Times New Roman" w:cs="Times New Roman"/>
                <w:sz w:val="20"/>
                <w:szCs w:val="20"/>
                <w:lang w:eastAsia="ru-RU"/>
              </w:rPr>
              <w:t>п</w:t>
            </w:r>
            <w:proofErr w:type="gramEnd"/>
            <w:r w:rsidRPr="0031020E">
              <w:rPr>
                <w:rFonts w:ascii="Times New Roman" w:eastAsia="Times New Roman" w:hAnsi="Times New Roman" w:cs="Times New Roman"/>
                <w:sz w:val="20"/>
                <w:szCs w:val="20"/>
                <w:lang w:eastAsia="ru-RU"/>
              </w:rPr>
              <w:t>/п</w:t>
            </w:r>
          </w:p>
        </w:tc>
        <w:tc>
          <w:tcPr>
            <w:tcW w:w="3004" w:type="dxa"/>
            <w:tcBorders>
              <w:top w:val="single" w:sz="4" w:space="0" w:color="000000"/>
              <w:left w:val="single" w:sz="4" w:space="0" w:color="000000"/>
              <w:bottom w:val="single" w:sz="4" w:space="0" w:color="000000"/>
              <w:right w:val="single" w:sz="4" w:space="0" w:color="000000"/>
            </w:tcBorders>
            <w:hideMark/>
          </w:tcPr>
          <w:p w:rsidR="0031020E" w:rsidRPr="0031020E" w:rsidRDefault="0031020E" w:rsidP="0031020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31020E">
              <w:rPr>
                <w:rFonts w:ascii="Times New Roman" w:eastAsia="Times New Roman" w:hAnsi="Times New Roman" w:cs="Times New Roman"/>
                <w:sz w:val="20"/>
                <w:szCs w:val="20"/>
                <w:lang w:eastAsia="ru-RU"/>
              </w:rPr>
              <w:t>Наименование товара, товарный знак товара (его словесное обозначение) (при его наличии), планируемого для использования при выполнении работ</w:t>
            </w:r>
          </w:p>
        </w:tc>
        <w:tc>
          <w:tcPr>
            <w:tcW w:w="5882" w:type="dxa"/>
            <w:tcBorders>
              <w:top w:val="single" w:sz="4" w:space="0" w:color="000000"/>
              <w:left w:val="single" w:sz="4" w:space="0" w:color="000000"/>
              <w:bottom w:val="single" w:sz="4" w:space="0" w:color="000000"/>
              <w:right w:val="single" w:sz="4" w:space="0" w:color="000000"/>
            </w:tcBorders>
            <w:vAlign w:val="center"/>
            <w:hideMark/>
          </w:tcPr>
          <w:p w:rsidR="0031020E" w:rsidRPr="0031020E" w:rsidRDefault="0031020E" w:rsidP="0031020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31020E">
              <w:rPr>
                <w:rFonts w:ascii="Times New Roman" w:eastAsia="Times New Roman" w:hAnsi="Times New Roman" w:cs="Times New Roman"/>
                <w:sz w:val="20"/>
                <w:szCs w:val="20"/>
                <w:lang w:eastAsia="ru-RU"/>
              </w:rPr>
              <w:t>Показатели товара</w:t>
            </w:r>
          </w:p>
        </w:tc>
      </w:tr>
      <w:tr w:rsidR="0031020E" w:rsidRPr="0031020E" w:rsidTr="0031020E">
        <w:trPr>
          <w:trHeight w:val="58"/>
        </w:trPr>
        <w:tc>
          <w:tcPr>
            <w:tcW w:w="672" w:type="dxa"/>
            <w:tcBorders>
              <w:top w:val="single" w:sz="4" w:space="0" w:color="000000"/>
              <w:left w:val="single" w:sz="4" w:space="0" w:color="000000"/>
              <w:bottom w:val="single" w:sz="4" w:space="0" w:color="000000"/>
              <w:right w:val="single" w:sz="4" w:space="0" w:color="000000"/>
            </w:tcBorders>
            <w:hideMark/>
          </w:tcPr>
          <w:p w:rsidR="0031020E" w:rsidRPr="0031020E" w:rsidRDefault="0031020E" w:rsidP="0031020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31020E">
              <w:rPr>
                <w:rFonts w:ascii="Times New Roman" w:eastAsia="Times New Roman" w:hAnsi="Times New Roman" w:cs="Times New Roman"/>
                <w:sz w:val="20"/>
                <w:szCs w:val="20"/>
                <w:lang w:eastAsia="ru-RU"/>
              </w:rPr>
              <w:t>1</w:t>
            </w:r>
          </w:p>
        </w:tc>
        <w:tc>
          <w:tcPr>
            <w:tcW w:w="3004" w:type="dxa"/>
            <w:tcBorders>
              <w:top w:val="single" w:sz="4" w:space="0" w:color="000000"/>
              <w:left w:val="single" w:sz="4" w:space="0" w:color="000000"/>
              <w:bottom w:val="single" w:sz="4" w:space="0" w:color="000000"/>
              <w:right w:val="single" w:sz="4" w:space="0" w:color="000000"/>
            </w:tcBorders>
            <w:hideMark/>
          </w:tcPr>
          <w:p w:rsidR="0031020E" w:rsidRPr="0031020E" w:rsidRDefault="0031020E" w:rsidP="0031020E">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c>
          <w:tcPr>
            <w:tcW w:w="5882" w:type="dxa"/>
            <w:tcBorders>
              <w:top w:val="single" w:sz="4" w:space="0" w:color="000000"/>
              <w:left w:val="single" w:sz="4" w:space="0" w:color="000000"/>
              <w:bottom w:val="single" w:sz="4" w:space="0" w:color="000000"/>
              <w:right w:val="single" w:sz="4" w:space="0" w:color="000000"/>
            </w:tcBorders>
            <w:vAlign w:val="center"/>
          </w:tcPr>
          <w:p w:rsidR="0031020E" w:rsidRPr="0031020E" w:rsidRDefault="0031020E" w:rsidP="0031020E">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r>
      <w:tr w:rsidR="00DE717A" w:rsidRPr="0031020E" w:rsidTr="0031020E">
        <w:trPr>
          <w:trHeight w:val="58"/>
        </w:trPr>
        <w:tc>
          <w:tcPr>
            <w:tcW w:w="672" w:type="dxa"/>
            <w:tcBorders>
              <w:top w:val="single" w:sz="4" w:space="0" w:color="000000"/>
              <w:left w:val="single" w:sz="4" w:space="0" w:color="000000"/>
              <w:bottom w:val="single" w:sz="4" w:space="0" w:color="000000"/>
              <w:right w:val="single" w:sz="4" w:space="0" w:color="000000"/>
            </w:tcBorders>
          </w:tcPr>
          <w:p w:rsidR="00DE717A" w:rsidRPr="0031020E" w:rsidRDefault="00DE717A" w:rsidP="0031020E">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004" w:type="dxa"/>
            <w:tcBorders>
              <w:top w:val="single" w:sz="4" w:space="0" w:color="000000"/>
              <w:left w:val="single" w:sz="4" w:space="0" w:color="000000"/>
              <w:bottom w:val="single" w:sz="4" w:space="0" w:color="000000"/>
              <w:right w:val="single" w:sz="4" w:space="0" w:color="000000"/>
            </w:tcBorders>
          </w:tcPr>
          <w:p w:rsidR="00DE717A" w:rsidRPr="0031020E" w:rsidRDefault="00DE717A" w:rsidP="0031020E">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c>
          <w:tcPr>
            <w:tcW w:w="5882" w:type="dxa"/>
            <w:tcBorders>
              <w:top w:val="single" w:sz="4" w:space="0" w:color="000000"/>
              <w:left w:val="single" w:sz="4" w:space="0" w:color="000000"/>
              <w:bottom w:val="single" w:sz="4" w:space="0" w:color="000000"/>
              <w:right w:val="single" w:sz="4" w:space="0" w:color="000000"/>
            </w:tcBorders>
            <w:vAlign w:val="center"/>
          </w:tcPr>
          <w:p w:rsidR="00DE717A" w:rsidRPr="0031020E" w:rsidRDefault="00DE717A" w:rsidP="0031020E">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r>
      <w:tr w:rsidR="00DE717A" w:rsidRPr="0031020E" w:rsidTr="0031020E">
        <w:trPr>
          <w:trHeight w:val="58"/>
        </w:trPr>
        <w:tc>
          <w:tcPr>
            <w:tcW w:w="672" w:type="dxa"/>
            <w:tcBorders>
              <w:top w:val="single" w:sz="4" w:space="0" w:color="000000"/>
              <w:left w:val="single" w:sz="4" w:space="0" w:color="000000"/>
              <w:bottom w:val="single" w:sz="4" w:space="0" w:color="000000"/>
              <w:right w:val="single" w:sz="4" w:space="0" w:color="000000"/>
            </w:tcBorders>
          </w:tcPr>
          <w:p w:rsidR="00DE717A" w:rsidRDefault="00DE717A" w:rsidP="0031020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31020E">
              <w:rPr>
                <w:rFonts w:ascii="Times New Roman" w:eastAsia="Times New Roman" w:hAnsi="Times New Roman" w:cs="Times New Roman"/>
                <w:sz w:val="20"/>
                <w:szCs w:val="20"/>
                <w:lang w:eastAsia="ru-RU"/>
              </w:rPr>
              <w:t>….</w:t>
            </w:r>
          </w:p>
        </w:tc>
        <w:tc>
          <w:tcPr>
            <w:tcW w:w="3004" w:type="dxa"/>
            <w:tcBorders>
              <w:top w:val="single" w:sz="4" w:space="0" w:color="000000"/>
              <w:left w:val="single" w:sz="4" w:space="0" w:color="000000"/>
              <w:bottom w:val="single" w:sz="4" w:space="0" w:color="000000"/>
              <w:right w:val="single" w:sz="4" w:space="0" w:color="000000"/>
            </w:tcBorders>
          </w:tcPr>
          <w:p w:rsidR="00DE717A" w:rsidRPr="0031020E" w:rsidRDefault="00DE717A" w:rsidP="0031020E">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c>
          <w:tcPr>
            <w:tcW w:w="5882" w:type="dxa"/>
            <w:tcBorders>
              <w:top w:val="single" w:sz="4" w:space="0" w:color="000000"/>
              <w:left w:val="single" w:sz="4" w:space="0" w:color="000000"/>
              <w:bottom w:val="single" w:sz="4" w:space="0" w:color="000000"/>
              <w:right w:val="single" w:sz="4" w:space="0" w:color="000000"/>
            </w:tcBorders>
            <w:vAlign w:val="center"/>
          </w:tcPr>
          <w:p w:rsidR="00DE717A" w:rsidRPr="0031020E" w:rsidRDefault="00DE717A" w:rsidP="0031020E">
            <w:pPr>
              <w:widowControl w:val="0"/>
              <w:autoSpaceDE w:val="0"/>
              <w:autoSpaceDN w:val="0"/>
              <w:adjustRightInd w:val="0"/>
              <w:spacing w:after="0"/>
              <w:jc w:val="center"/>
              <w:rPr>
                <w:rFonts w:ascii="Times New Roman" w:eastAsia="Times New Roman" w:hAnsi="Times New Roman" w:cs="Times New Roman"/>
                <w:sz w:val="20"/>
                <w:szCs w:val="20"/>
                <w:lang w:eastAsia="ru-RU"/>
              </w:rPr>
            </w:pPr>
          </w:p>
        </w:tc>
      </w:tr>
    </w:tbl>
    <w:p w:rsidR="0031020E" w:rsidRPr="0031020E" w:rsidRDefault="0031020E" w:rsidP="0031020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1020E" w:rsidRPr="0031020E" w:rsidRDefault="0031020E" w:rsidP="0031020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020E" w:rsidRPr="0031020E" w:rsidRDefault="0031020E" w:rsidP="0031020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020E" w:rsidRDefault="0031020E" w:rsidP="0031020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1020E">
        <w:rPr>
          <w:rFonts w:ascii="Times New Roman" w:eastAsia="Times New Roman" w:hAnsi="Times New Roman" w:cs="Times New Roman"/>
          <w:b/>
          <w:sz w:val="24"/>
          <w:szCs w:val="24"/>
          <w:lang w:eastAsia="ru-RU"/>
        </w:rPr>
        <w:t>Примечание: документы и с</w:t>
      </w:r>
      <w:r w:rsidRPr="0031020E">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1020E" w:rsidRDefault="0031020E" w:rsidP="0031020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31020E" w:rsidRPr="0031020E" w:rsidRDefault="0031020E" w:rsidP="0031020E">
      <w:pPr>
        <w:autoSpaceDE w:val="0"/>
        <w:autoSpaceDN w:val="0"/>
        <w:adjustRightInd w:val="0"/>
        <w:spacing w:after="0" w:line="240" w:lineRule="auto"/>
        <w:jc w:val="both"/>
        <w:rPr>
          <w:rFonts w:ascii="Times New Roman" w:eastAsia="Times New Roman" w:hAnsi="Times New Roman" w:cs="Times New Roman"/>
          <w:b/>
          <w:bCs/>
          <w:sz w:val="24"/>
          <w:szCs w:val="24"/>
          <w:lang w:eastAsia="ru-RU"/>
        </w:rPr>
        <w:sectPr w:rsidR="0031020E" w:rsidRPr="0031020E" w:rsidSect="001916FE">
          <w:footerReference w:type="default" r:id="rId16"/>
          <w:footnotePr>
            <w:numFmt w:val="chicago"/>
          </w:footnotePr>
          <w:pgSz w:w="11906" w:h="16838" w:code="9"/>
          <w:pgMar w:top="851" w:right="720" w:bottom="851" w:left="1701" w:header="709" w:footer="709" w:gutter="0"/>
          <w:pgNumType w:start="1"/>
          <w:cols w:space="720"/>
          <w:titlePg/>
        </w:sectPr>
      </w:pPr>
    </w:p>
    <w:p w:rsidR="0031020E" w:rsidRPr="0031020E" w:rsidRDefault="0031020E" w:rsidP="0031020E">
      <w:pPr>
        <w:tabs>
          <w:tab w:val="left" w:pos="708"/>
        </w:tabs>
        <w:spacing w:after="0" w:line="240" w:lineRule="auto"/>
        <w:jc w:val="center"/>
        <w:outlineLvl w:val="8"/>
        <w:rPr>
          <w:rFonts w:ascii="Times New Roman" w:eastAsia="Times New Roman" w:hAnsi="Times New Roman" w:cs="Times New Roman"/>
          <w:b/>
          <w:sz w:val="28"/>
          <w:szCs w:val="28"/>
          <w:u w:val="single"/>
          <w:lang w:eastAsia="ru-RU"/>
        </w:rPr>
      </w:pPr>
      <w:r w:rsidRPr="0031020E">
        <w:rPr>
          <w:rFonts w:ascii="Times New Roman" w:eastAsia="Times New Roman" w:hAnsi="Times New Roman" w:cs="Times New Roman"/>
          <w:b/>
          <w:sz w:val="28"/>
          <w:szCs w:val="28"/>
          <w:u w:val="single"/>
          <w:lang w:eastAsia="ru-RU"/>
        </w:rPr>
        <w:lastRenderedPageBreak/>
        <w:t>Форма № 2</w:t>
      </w:r>
    </w:p>
    <w:p w:rsidR="0031020E" w:rsidRPr="0031020E" w:rsidRDefault="0031020E" w:rsidP="0031020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1020E" w:rsidRPr="0031020E" w:rsidRDefault="0031020E" w:rsidP="0031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(вторая часть заявки на участие в открытом аукционе в электронной форме)</w:t>
      </w:r>
    </w:p>
    <w:p w:rsidR="0031020E" w:rsidRPr="0031020E" w:rsidRDefault="0031020E" w:rsidP="003102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1020E" w:rsidRPr="0031020E" w:rsidRDefault="0031020E" w:rsidP="0031020E">
      <w:pPr>
        <w:tabs>
          <w:tab w:val="left" w:pos="708"/>
        </w:tabs>
        <w:spacing w:after="0" w:line="240" w:lineRule="auto"/>
        <w:jc w:val="center"/>
        <w:outlineLvl w:val="8"/>
        <w:rPr>
          <w:rFonts w:ascii="Times New Roman" w:eastAsia="Times New Roman" w:hAnsi="Times New Roman" w:cs="Times New Roman"/>
          <w:b/>
          <w:sz w:val="24"/>
          <w:szCs w:val="24"/>
          <w:lang w:eastAsia="ru-RU"/>
        </w:rPr>
      </w:pPr>
      <w:r w:rsidRPr="0031020E">
        <w:rPr>
          <w:rFonts w:ascii="Times New Roman" w:eastAsia="Times New Roman" w:hAnsi="Times New Roman" w:cs="Times New Roman"/>
          <w:b/>
          <w:sz w:val="24"/>
          <w:szCs w:val="24"/>
          <w:lang w:eastAsia="ru-RU"/>
        </w:rPr>
        <w:t>АНКЕТА УЧАСТНИКА РАЗМЕЩЕНИЯ ЗАКАЗА</w:t>
      </w:r>
    </w:p>
    <w:p w:rsidR="0031020E" w:rsidRPr="0031020E" w:rsidRDefault="0031020E" w:rsidP="0031020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1020E" w:rsidRPr="0031020E" w:rsidRDefault="0031020E" w:rsidP="0031020E">
      <w:pPr>
        <w:autoSpaceDN w:val="0"/>
        <w:spacing w:after="0" w:line="240" w:lineRule="auto"/>
        <w:jc w:val="center"/>
        <w:rPr>
          <w:rFonts w:ascii="Times New Roman" w:eastAsia="Times New Roman" w:hAnsi="Times New Roman" w:cs="Times New Roman"/>
          <w:i/>
          <w:sz w:val="24"/>
          <w:szCs w:val="24"/>
          <w:lang w:eastAsia="ru-RU"/>
        </w:rPr>
      </w:pPr>
      <w:r w:rsidRPr="0031020E">
        <w:rPr>
          <w:rFonts w:ascii="Times New Roman" w:eastAsia="Times New Roman" w:hAnsi="Times New Roman" w:cs="Times New Roman"/>
          <w:i/>
          <w:sz w:val="24"/>
          <w:szCs w:val="24"/>
          <w:lang w:eastAsia="ru-RU"/>
        </w:rPr>
        <w:t>на право заключения муниципального контракта, на выполнение работ по капитальному ремонту помещений, находящихся в муниципальной собственности и закрепленных за детьми-сиротами и детьми, оставшимися без попечения родителей</w:t>
      </w:r>
      <w:r>
        <w:rPr>
          <w:rFonts w:ascii="Times New Roman" w:eastAsia="Times New Roman" w:hAnsi="Times New Roman" w:cs="Times New Roman"/>
          <w:i/>
          <w:sz w:val="24"/>
          <w:szCs w:val="24"/>
          <w:lang w:eastAsia="ru-RU"/>
        </w:rPr>
        <w:t>.</w:t>
      </w:r>
      <w:r w:rsidRPr="0031020E">
        <w:rPr>
          <w:rFonts w:ascii="Times New Roman" w:eastAsia="Times New Roman" w:hAnsi="Times New Roman" w:cs="Times New Roman"/>
          <w:i/>
          <w:sz w:val="24"/>
          <w:szCs w:val="24"/>
          <w:lang w:eastAsia="ru-RU"/>
        </w:rPr>
        <w:t xml:space="preserve"> </w:t>
      </w:r>
    </w:p>
    <w:p w:rsidR="0031020E" w:rsidRPr="0031020E" w:rsidRDefault="0031020E" w:rsidP="0031020E">
      <w:pPr>
        <w:tabs>
          <w:tab w:val="left" w:pos="708"/>
        </w:tabs>
        <w:spacing w:after="0" w:line="240" w:lineRule="auto"/>
        <w:jc w:val="center"/>
        <w:outlineLvl w:val="8"/>
        <w:rPr>
          <w:rFonts w:ascii="Times New Roman" w:eastAsia="Times New Roman" w:hAnsi="Times New Roman" w:cs="Times New Roman"/>
          <w:b/>
          <w:sz w:val="24"/>
          <w:szCs w:val="24"/>
          <w:lang w:eastAsia="ru-RU"/>
        </w:rPr>
      </w:pPr>
    </w:p>
    <w:p w:rsidR="0031020E" w:rsidRPr="0031020E" w:rsidRDefault="0031020E" w:rsidP="0031020E">
      <w:pPr>
        <w:tabs>
          <w:tab w:val="left" w:pos="708"/>
        </w:tabs>
        <w:spacing w:after="0" w:line="240" w:lineRule="auto"/>
        <w:jc w:val="center"/>
        <w:outlineLvl w:val="8"/>
        <w:rPr>
          <w:rFonts w:ascii="Times New Roman" w:eastAsia="Times New Roman" w:hAnsi="Times New Roman" w:cs="Times New Roman"/>
          <w:b/>
          <w:sz w:val="24"/>
          <w:szCs w:val="24"/>
          <w:lang w:eastAsia="ru-RU"/>
        </w:rPr>
      </w:pPr>
      <w:r w:rsidRPr="0031020E">
        <w:rPr>
          <w:rFonts w:ascii="Times New Roman" w:eastAsia="Times New Roman" w:hAnsi="Times New Roman" w:cs="Times New Roman"/>
          <w:b/>
          <w:sz w:val="24"/>
          <w:szCs w:val="24"/>
          <w:lang w:eastAsia="ru-RU"/>
        </w:rPr>
        <w:t xml:space="preserve">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31020E" w:rsidRPr="0031020E" w:rsidTr="0031020E">
        <w:trPr>
          <w:jc w:val="center"/>
        </w:trPr>
        <w:tc>
          <w:tcPr>
            <w:tcW w:w="177" w:type="pct"/>
            <w:tcBorders>
              <w:top w:val="single" w:sz="4" w:space="0" w:color="auto"/>
              <w:left w:val="single" w:sz="4" w:space="0" w:color="auto"/>
              <w:bottom w:val="single" w:sz="4" w:space="0" w:color="auto"/>
              <w:right w:val="nil"/>
            </w:tcBorders>
            <w:hideMark/>
          </w:tcPr>
          <w:p w:rsidR="0031020E" w:rsidRPr="0031020E" w:rsidRDefault="0031020E" w:rsidP="0031020E">
            <w:pPr>
              <w:autoSpaceDN w:val="0"/>
              <w:spacing w:after="0"/>
              <w:ind w:right="-244"/>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1.</w:t>
            </w:r>
          </w:p>
        </w:tc>
        <w:tc>
          <w:tcPr>
            <w:tcW w:w="2980" w:type="pct"/>
            <w:tcBorders>
              <w:top w:val="single" w:sz="4" w:space="0" w:color="auto"/>
              <w:left w:val="nil"/>
              <w:bottom w:val="single" w:sz="4" w:space="0" w:color="auto"/>
              <w:right w:val="single" w:sz="4" w:space="0" w:color="auto"/>
            </w:tcBorders>
            <w:hideMark/>
          </w:tcPr>
          <w:p w:rsidR="0031020E" w:rsidRPr="0031020E" w:rsidRDefault="0031020E" w:rsidP="0031020E">
            <w:pPr>
              <w:autoSpaceDN w:val="0"/>
              <w:spacing w:after="0"/>
              <w:jc w:val="both"/>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Фирменное наименование (наименование) участника размещения заказа и сведения об организационно-правовой форме:</w:t>
            </w:r>
          </w:p>
          <w:p w:rsidR="0031020E" w:rsidRPr="0031020E" w:rsidRDefault="0031020E" w:rsidP="0031020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1020E">
              <w:rPr>
                <w:rFonts w:ascii="Times New Roman" w:eastAsia="Times New Roman" w:hAnsi="Times New Roman" w:cs="Times New Roman"/>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31020E" w:rsidRPr="0031020E" w:rsidRDefault="0031020E" w:rsidP="0031020E">
            <w:pPr>
              <w:widowControl w:val="0"/>
              <w:autoSpaceDE w:val="0"/>
              <w:autoSpaceDN w:val="0"/>
              <w:adjustRightInd w:val="0"/>
              <w:spacing w:after="0"/>
              <w:rPr>
                <w:rFonts w:ascii="Times New Roman" w:eastAsia="Times New Roman" w:hAnsi="Times New Roman" w:cs="Times New Roman"/>
                <w:sz w:val="24"/>
                <w:szCs w:val="24"/>
                <w:lang w:eastAsia="ru-RU"/>
              </w:rPr>
            </w:pPr>
          </w:p>
        </w:tc>
      </w:tr>
      <w:tr w:rsidR="0031020E" w:rsidRPr="0031020E" w:rsidTr="0031020E">
        <w:trPr>
          <w:cantSplit/>
          <w:trHeight w:val="496"/>
          <w:jc w:val="center"/>
        </w:trPr>
        <w:tc>
          <w:tcPr>
            <w:tcW w:w="177" w:type="pct"/>
            <w:tcBorders>
              <w:top w:val="single" w:sz="4" w:space="0" w:color="auto"/>
              <w:left w:val="single" w:sz="4" w:space="0" w:color="auto"/>
              <w:bottom w:val="single" w:sz="4" w:space="0" w:color="auto"/>
              <w:right w:val="nil"/>
            </w:tcBorders>
            <w:hideMark/>
          </w:tcPr>
          <w:p w:rsidR="0031020E" w:rsidRPr="0031020E" w:rsidRDefault="0031020E" w:rsidP="0031020E">
            <w:pPr>
              <w:autoSpaceDN w:val="0"/>
              <w:spacing w:after="0"/>
              <w:ind w:right="-244"/>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2.</w:t>
            </w:r>
          </w:p>
        </w:tc>
        <w:tc>
          <w:tcPr>
            <w:tcW w:w="2980" w:type="pct"/>
            <w:tcBorders>
              <w:top w:val="single" w:sz="4" w:space="0" w:color="auto"/>
              <w:left w:val="nil"/>
              <w:bottom w:val="single" w:sz="4" w:space="0" w:color="auto"/>
              <w:right w:val="single" w:sz="4" w:space="0" w:color="auto"/>
            </w:tcBorders>
            <w:hideMark/>
          </w:tcPr>
          <w:p w:rsidR="0031020E" w:rsidRPr="0031020E" w:rsidRDefault="0031020E" w:rsidP="0031020E">
            <w:pPr>
              <w:autoSpaceDN w:val="0"/>
              <w:spacing w:after="0"/>
              <w:jc w:val="both"/>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31020E" w:rsidRPr="0031020E" w:rsidRDefault="0031020E" w:rsidP="0031020E">
            <w:pPr>
              <w:widowControl w:val="0"/>
              <w:autoSpaceDE w:val="0"/>
              <w:autoSpaceDN w:val="0"/>
              <w:adjustRightInd w:val="0"/>
              <w:spacing w:after="0"/>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 xml:space="preserve">Юридический адрес: </w:t>
            </w:r>
          </w:p>
        </w:tc>
      </w:tr>
      <w:tr w:rsidR="0031020E" w:rsidRPr="0031020E" w:rsidTr="00807B36">
        <w:trPr>
          <w:cantSplit/>
          <w:trHeight w:val="258"/>
          <w:jc w:val="center"/>
        </w:trPr>
        <w:tc>
          <w:tcPr>
            <w:tcW w:w="177" w:type="pct"/>
            <w:tcBorders>
              <w:top w:val="single" w:sz="4" w:space="0" w:color="auto"/>
              <w:left w:val="single" w:sz="4" w:space="0" w:color="auto"/>
              <w:bottom w:val="single" w:sz="4" w:space="0" w:color="auto"/>
              <w:right w:val="nil"/>
            </w:tcBorders>
            <w:hideMark/>
          </w:tcPr>
          <w:p w:rsidR="0031020E" w:rsidRPr="0031020E" w:rsidRDefault="0031020E" w:rsidP="0031020E">
            <w:pPr>
              <w:autoSpaceDN w:val="0"/>
              <w:spacing w:after="0"/>
              <w:ind w:right="-64"/>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3.</w:t>
            </w:r>
          </w:p>
        </w:tc>
        <w:tc>
          <w:tcPr>
            <w:tcW w:w="2980" w:type="pct"/>
            <w:tcBorders>
              <w:top w:val="single" w:sz="4" w:space="0" w:color="auto"/>
              <w:left w:val="nil"/>
              <w:bottom w:val="single" w:sz="4" w:space="0" w:color="auto"/>
              <w:right w:val="single" w:sz="4" w:space="0" w:color="auto"/>
            </w:tcBorders>
            <w:hideMark/>
          </w:tcPr>
          <w:p w:rsidR="0031020E" w:rsidRPr="0031020E" w:rsidRDefault="0031020E" w:rsidP="0031020E">
            <w:pPr>
              <w:autoSpaceDN w:val="0"/>
              <w:spacing w:after="0"/>
              <w:jc w:val="both"/>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31020E" w:rsidRPr="0031020E" w:rsidRDefault="0031020E" w:rsidP="0031020E">
            <w:pPr>
              <w:widowControl w:val="0"/>
              <w:autoSpaceDE w:val="0"/>
              <w:autoSpaceDN w:val="0"/>
              <w:adjustRightInd w:val="0"/>
              <w:spacing w:after="0"/>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Адрес:</w:t>
            </w:r>
          </w:p>
        </w:tc>
      </w:tr>
      <w:tr w:rsidR="0031020E" w:rsidRPr="0031020E" w:rsidTr="00807B36">
        <w:trPr>
          <w:cantSplit/>
          <w:trHeight w:val="180"/>
          <w:jc w:val="center"/>
        </w:trPr>
        <w:tc>
          <w:tcPr>
            <w:tcW w:w="177" w:type="pct"/>
            <w:tcBorders>
              <w:top w:val="single" w:sz="4" w:space="0" w:color="auto"/>
              <w:left w:val="single" w:sz="4" w:space="0" w:color="auto"/>
              <w:bottom w:val="single" w:sz="4" w:space="0" w:color="auto"/>
              <w:right w:val="nil"/>
            </w:tcBorders>
            <w:hideMark/>
          </w:tcPr>
          <w:p w:rsidR="0031020E" w:rsidRPr="0031020E" w:rsidRDefault="0031020E" w:rsidP="0031020E">
            <w:pPr>
              <w:autoSpaceDN w:val="0"/>
              <w:spacing w:after="0"/>
              <w:ind w:right="-244"/>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4.</w:t>
            </w:r>
          </w:p>
        </w:tc>
        <w:tc>
          <w:tcPr>
            <w:tcW w:w="2980" w:type="pct"/>
            <w:tcBorders>
              <w:top w:val="single" w:sz="4" w:space="0" w:color="auto"/>
              <w:left w:val="nil"/>
              <w:bottom w:val="single" w:sz="4" w:space="0" w:color="auto"/>
              <w:right w:val="single" w:sz="4" w:space="0" w:color="auto"/>
            </w:tcBorders>
            <w:hideMark/>
          </w:tcPr>
          <w:p w:rsidR="0031020E" w:rsidRPr="0031020E" w:rsidRDefault="0031020E" w:rsidP="0031020E">
            <w:pPr>
              <w:autoSpaceDN w:val="0"/>
              <w:spacing w:after="0"/>
              <w:jc w:val="both"/>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31020E" w:rsidRPr="0031020E" w:rsidRDefault="0031020E" w:rsidP="0031020E">
            <w:pPr>
              <w:widowControl w:val="0"/>
              <w:autoSpaceDE w:val="0"/>
              <w:autoSpaceDN w:val="0"/>
              <w:adjustRightInd w:val="0"/>
              <w:spacing w:after="0"/>
              <w:rPr>
                <w:rFonts w:ascii="Times New Roman" w:eastAsia="Times New Roman" w:hAnsi="Times New Roman" w:cs="Times New Roman"/>
                <w:sz w:val="24"/>
                <w:szCs w:val="24"/>
                <w:lang w:eastAsia="ru-RU"/>
              </w:rPr>
            </w:pPr>
          </w:p>
        </w:tc>
      </w:tr>
      <w:tr w:rsidR="0031020E" w:rsidRPr="00807B36" w:rsidTr="0031020E">
        <w:trPr>
          <w:trHeight w:val="519"/>
          <w:jc w:val="center"/>
        </w:trPr>
        <w:tc>
          <w:tcPr>
            <w:tcW w:w="177" w:type="pct"/>
            <w:tcBorders>
              <w:top w:val="single" w:sz="4" w:space="0" w:color="auto"/>
              <w:left w:val="single" w:sz="4" w:space="0" w:color="auto"/>
              <w:bottom w:val="single" w:sz="4" w:space="0" w:color="auto"/>
              <w:right w:val="nil"/>
            </w:tcBorders>
            <w:hideMark/>
          </w:tcPr>
          <w:p w:rsidR="0031020E" w:rsidRPr="00807B36" w:rsidRDefault="0031020E" w:rsidP="0031020E">
            <w:pPr>
              <w:autoSpaceDN w:val="0"/>
              <w:spacing w:after="0"/>
              <w:ind w:right="-244"/>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5.</w:t>
            </w:r>
          </w:p>
        </w:tc>
        <w:tc>
          <w:tcPr>
            <w:tcW w:w="2980" w:type="pct"/>
            <w:tcBorders>
              <w:top w:val="single" w:sz="4" w:space="0" w:color="auto"/>
              <w:left w:val="nil"/>
              <w:bottom w:val="single" w:sz="4" w:space="0" w:color="auto"/>
              <w:right w:val="single" w:sz="4" w:space="0" w:color="auto"/>
            </w:tcBorders>
            <w:hideMark/>
          </w:tcPr>
          <w:p w:rsidR="0031020E" w:rsidRPr="00807B36" w:rsidRDefault="00807B36" w:rsidP="0031020E">
            <w:pPr>
              <w:autoSpaceDN w:val="0"/>
              <w:spacing w:after="0"/>
              <w:jc w:val="both"/>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ИНН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top w:val="single" w:sz="4" w:space="0" w:color="auto"/>
              <w:left w:val="single" w:sz="4" w:space="0" w:color="auto"/>
              <w:bottom w:val="single" w:sz="4" w:space="0" w:color="auto"/>
              <w:right w:val="single" w:sz="4" w:space="0" w:color="auto"/>
            </w:tcBorders>
          </w:tcPr>
          <w:p w:rsidR="0031020E" w:rsidRPr="00807B36" w:rsidRDefault="0031020E" w:rsidP="0031020E">
            <w:pPr>
              <w:widowControl w:val="0"/>
              <w:autoSpaceDE w:val="0"/>
              <w:autoSpaceDN w:val="0"/>
              <w:adjustRightInd w:val="0"/>
              <w:spacing w:after="0"/>
              <w:rPr>
                <w:rFonts w:ascii="Times New Roman" w:eastAsia="Times New Roman" w:hAnsi="Times New Roman" w:cs="Times New Roman"/>
                <w:sz w:val="24"/>
                <w:szCs w:val="24"/>
                <w:lang w:eastAsia="ru-RU"/>
              </w:rPr>
            </w:pPr>
          </w:p>
        </w:tc>
      </w:tr>
    </w:tbl>
    <w:p w:rsidR="0031020E" w:rsidRPr="00807B36" w:rsidRDefault="0031020E" w:rsidP="0031020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1020E" w:rsidRPr="00807B36" w:rsidRDefault="0031020E" w:rsidP="0031020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07B36">
        <w:rPr>
          <w:rFonts w:ascii="Times New Roman" w:eastAsia="Times New Roman" w:hAnsi="Times New Roman" w:cs="Times New Roman"/>
          <w:sz w:val="24"/>
          <w:szCs w:val="24"/>
          <w:lang w:eastAsia="ru-RU"/>
        </w:rPr>
        <w:t>Заверяю правильность всех данных, указанных в анкете</w:t>
      </w:r>
    </w:p>
    <w:p w:rsidR="0031020E" w:rsidRPr="00807B36" w:rsidRDefault="0031020E" w:rsidP="0031020E">
      <w:pPr>
        <w:tabs>
          <w:tab w:val="left" w:pos="708"/>
        </w:tabs>
        <w:spacing w:after="0" w:line="240" w:lineRule="auto"/>
        <w:jc w:val="center"/>
        <w:outlineLvl w:val="8"/>
        <w:rPr>
          <w:rFonts w:ascii="Times New Roman" w:eastAsia="Times New Roman" w:hAnsi="Times New Roman" w:cs="Times New Roman"/>
          <w:b/>
          <w:sz w:val="24"/>
          <w:szCs w:val="24"/>
          <w:lang w:eastAsia="ru-RU"/>
        </w:rPr>
      </w:pPr>
    </w:p>
    <w:p w:rsidR="0031020E" w:rsidRPr="00807B36" w:rsidRDefault="0031020E" w:rsidP="0031020E">
      <w:pPr>
        <w:tabs>
          <w:tab w:val="left" w:pos="708"/>
        </w:tabs>
        <w:spacing w:after="0" w:line="240" w:lineRule="auto"/>
        <w:jc w:val="center"/>
        <w:outlineLvl w:val="8"/>
        <w:rPr>
          <w:rFonts w:ascii="Times New Roman" w:eastAsia="Times New Roman" w:hAnsi="Times New Roman" w:cs="Times New Roman"/>
          <w:b/>
          <w:sz w:val="24"/>
          <w:szCs w:val="24"/>
          <w:lang w:eastAsia="ru-RU"/>
        </w:rPr>
      </w:pPr>
      <w:r w:rsidRPr="00807B36">
        <w:rPr>
          <w:rFonts w:ascii="Times New Roman" w:eastAsia="Times New Roman" w:hAnsi="Times New Roman" w:cs="Times New Roman"/>
          <w:b/>
          <w:sz w:val="24"/>
          <w:szCs w:val="24"/>
          <w:lang w:eastAsia="ru-RU"/>
        </w:rPr>
        <w:t xml:space="preserve"> (для физического лица)</w:t>
      </w: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5770"/>
        <w:gridCol w:w="3448"/>
      </w:tblGrid>
      <w:tr w:rsidR="0031020E" w:rsidRPr="00807B36" w:rsidTr="00807B36">
        <w:trPr>
          <w:trHeight w:val="371"/>
          <w:jc w:val="center"/>
        </w:trPr>
        <w:tc>
          <w:tcPr>
            <w:tcW w:w="207" w:type="pct"/>
            <w:tcBorders>
              <w:top w:val="single" w:sz="4" w:space="0" w:color="auto"/>
              <w:left w:val="single" w:sz="4" w:space="0" w:color="auto"/>
              <w:bottom w:val="single" w:sz="4" w:space="0" w:color="auto"/>
              <w:right w:val="nil"/>
            </w:tcBorders>
            <w:hideMark/>
          </w:tcPr>
          <w:p w:rsidR="0031020E" w:rsidRPr="00807B36" w:rsidRDefault="0031020E" w:rsidP="0031020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1.</w:t>
            </w:r>
          </w:p>
        </w:tc>
        <w:tc>
          <w:tcPr>
            <w:tcW w:w="3000" w:type="pct"/>
            <w:tcBorders>
              <w:top w:val="single" w:sz="4" w:space="0" w:color="auto"/>
              <w:left w:val="nil"/>
              <w:bottom w:val="single" w:sz="4" w:space="0" w:color="auto"/>
              <w:right w:val="single" w:sz="4" w:space="0" w:color="auto"/>
            </w:tcBorders>
            <w:hideMark/>
          </w:tcPr>
          <w:p w:rsidR="0031020E" w:rsidRPr="00807B36" w:rsidRDefault="0031020E" w:rsidP="0031020E">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807B36">
              <w:rPr>
                <w:rFonts w:ascii="Times New Roman" w:eastAsia="Times New Roman" w:hAnsi="Times New Roman" w:cs="Times New Roman"/>
                <w:sz w:val="24"/>
                <w:szCs w:val="24"/>
                <w:lang w:eastAsia="ru-RU"/>
              </w:rPr>
              <w:t>Фамилия, имя, отчество</w:t>
            </w:r>
          </w:p>
        </w:tc>
        <w:tc>
          <w:tcPr>
            <w:tcW w:w="1793" w:type="pct"/>
            <w:tcBorders>
              <w:top w:val="single" w:sz="4" w:space="0" w:color="auto"/>
              <w:left w:val="single" w:sz="4" w:space="0" w:color="auto"/>
              <w:bottom w:val="single" w:sz="4" w:space="0" w:color="auto"/>
              <w:right w:val="single" w:sz="4" w:space="0" w:color="auto"/>
            </w:tcBorders>
          </w:tcPr>
          <w:p w:rsidR="0031020E" w:rsidRPr="00807B36" w:rsidRDefault="0031020E" w:rsidP="0031020E">
            <w:pPr>
              <w:widowControl w:val="0"/>
              <w:autoSpaceDE w:val="0"/>
              <w:autoSpaceDN w:val="0"/>
              <w:adjustRightInd w:val="0"/>
              <w:spacing w:after="0"/>
              <w:rPr>
                <w:rFonts w:ascii="Times New Roman" w:eastAsia="Times New Roman" w:hAnsi="Times New Roman" w:cs="Times New Roman"/>
                <w:sz w:val="24"/>
                <w:szCs w:val="24"/>
                <w:lang w:eastAsia="ru-RU"/>
              </w:rPr>
            </w:pPr>
          </w:p>
        </w:tc>
      </w:tr>
      <w:tr w:rsidR="0031020E" w:rsidRPr="00807B36" w:rsidTr="00807B36">
        <w:trPr>
          <w:trHeight w:val="561"/>
          <w:jc w:val="center"/>
        </w:trPr>
        <w:tc>
          <w:tcPr>
            <w:tcW w:w="207" w:type="pct"/>
            <w:tcBorders>
              <w:top w:val="single" w:sz="4" w:space="0" w:color="auto"/>
              <w:left w:val="single" w:sz="4" w:space="0" w:color="auto"/>
              <w:bottom w:val="single" w:sz="4" w:space="0" w:color="auto"/>
              <w:right w:val="nil"/>
            </w:tcBorders>
            <w:hideMark/>
          </w:tcPr>
          <w:p w:rsidR="0031020E" w:rsidRPr="00807B36" w:rsidRDefault="0031020E" w:rsidP="0031020E">
            <w:pPr>
              <w:autoSpaceDN w:val="0"/>
              <w:spacing w:after="0"/>
              <w:jc w:val="both"/>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2.</w:t>
            </w:r>
          </w:p>
        </w:tc>
        <w:tc>
          <w:tcPr>
            <w:tcW w:w="3000" w:type="pct"/>
            <w:tcBorders>
              <w:top w:val="single" w:sz="4" w:space="0" w:color="auto"/>
              <w:left w:val="nil"/>
              <w:bottom w:val="single" w:sz="4" w:space="0" w:color="auto"/>
              <w:right w:val="single" w:sz="4" w:space="0" w:color="auto"/>
            </w:tcBorders>
            <w:hideMark/>
          </w:tcPr>
          <w:p w:rsidR="0031020E" w:rsidRPr="00807B36" w:rsidRDefault="0031020E" w:rsidP="0031020E">
            <w:pPr>
              <w:autoSpaceDN w:val="0"/>
              <w:spacing w:after="0"/>
              <w:jc w:val="both"/>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Паспортные данные</w:t>
            </w:r>
          </w:p>
        </w:tc>
        <w:tc>
          <w:tcPr>
            <w:tcW w:w="1793" w:type="pct"/>
            <w:tcBorders>
              <w:top w:val="single" w:sz="4" w:space="0" w:color="auto"/>
              <w:left w:val="single" w:sz="4" w:space="0" w:color="auto"/>
              <w:bottom w:val="single" w:sz="4" w:space="0" w:color="auto"/>
              <w:right w:val="single" w:sz="4" w:space="0" w:color="auto"/>
            </w:tcBorders>
          </w:tcPr>
          <w:p w:rsidR="0031020E" w:rsidRPr="00807B36" w:rsidRDefault="0031020E" w:rsidP="0031020E">
            <w:pPr>
              <w:widowControl w:val="0"/>
              <w:autoSpaceDE w:val="0"/>
              <w:autoSpaceDN w:val="0"/>
              <w:adjustRightInd w:val="0"/>
              <w:spacing w:after="0"/>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серия                 номер</w:t>
            </w:r>
          </w:p>
          <w:p w:rsidR="0031020E" w:rsidRPr="00807B36" w:rsidRDefault="0031020E" w:rsidP="0031020E">
            <w:pPr>
              <w:widowControl w:val="0"/>
              <w:autoSpaceDE w:val="0"/>
              <w:autoSpaceDN w:val="0"/>
              <w:adjustRightInd w:val="0"/>
              <w:spacing w:after="0"/>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выдан</w:t>
            </w:r>
          </w:p>
        </w:tc>
      </w:tr>
      <w:tr w:rsidR="0031020E" w:rsidRPr="00807B36" w:rsidTr="00807B36">
        <w:trPr>
          <w:cantSplit/>
          <w:trHeight w:val="188"/>
          <w:jc w:val="center"/>
        </w:trPr>
        <w:tc>
          <w:tcPr>
            <w:tcW w:w="207" w:type="pct"/>
            <w:tcBorders>
              <w:top w:val="single" w:sz="4" w:space="0" w:color="auto"/>
              <w:left w:val="single" w:sz="4" w:space="0" w:color="auto"/>
              <w:bottom w:val="single" w:sz="4" w:space="0" w:color="auto"/>
              <w:right w:val="nil"/>
            </w:tcBorders>
            <w:hideMark/>
          </w:tcPr>
          <w:p w:rsidR="0031020E" w:rsidRPr="00807B36" w:rsidRDefault="0031020E" w:rsidP="0031020E">
            <w:pPr>
              <w:autoSpaceDN w:val="0"/>
              <w:spacing w:after="0"/>
              <w:jc w:val="both"/>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3.</w:t>
            </w:r>
          </w:p>
        </w:tc>
        <w:tc>
          <w:tcPr>
            <w:tcW w:w="3000" w:type="pct"/>
            <w:tcBorders>
              <w:top w:val="single" w:sz="4" w:space="0" w:color="auto"/>
              <w:left w:val="nil"/>
              <w:bottom w:val="single" w:sz="4" w:space="0" w:color="auto"/>
              <w:right w:val="single" w:sz="4" w:space="0" w:color="auto"/>
            </w:tcBorders>
            <w:hideMark/>
          </w:tcPr>
          <w:p w:rsidR="0031020E" w:rsidRPr="00807B36" w:rsidRDefault="0031020E" w:rsidP="0031020E">
            <w:pPr>
              <w:autoSpaceDN w:val="0"/>
              <w:spacing w:after="0"/>
              <w:jc w:val="both"/>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Сведения о месте жительстве</w:t>
            </w:r>
          </w:p>
        </w:tc>
        <w:tc>
          <w:tcPr>
            <w:tcW w:w="1793" w:type="pct"/>
            <w:tcBorders>
              <w:top w:val="single" w:sz="4" w:space="0" w:color="auto"/>
              <w:left w:val="single" w:sz="4" w:space="0" w:color="auto"/>
              <w:bottom w:val="single" w:sz="4" w:space="0" w:color="auto"/>
              <w:right w:val="single" w:sz="4" w:space="0" w:color="auto"/>
            </w:tcBorders>
            <w:hideMark/>
          </w:tcPr>
          <w:p w:rsidR="0031020E" w:rsidRPr="00807B36" w:rsidRDefault="0031020E" w:rsidP="0031020E">
            <w:pPr>
              <w:widowControl w:val="0"/>
              <w:autoSpaceDE w:val="0"/>
              <w:autoSpaceDN w:val="0"/>
              <w:adjustRightInd w:val="0"/>
              <w:spacing w:after="0"/>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 xml:space="preserve">Адрес </w:t>
            </w:r>
          </w:p>
        </w:tc>
      </w:tr>
      <w:tr w:rsidR="0031020E" w:rsidRPr="00807B36" w:rsidTr="00807B36">
        <w:trPr>
          <w:cantSplit/>
          <w:trHeight w:val="272"/>
          <w:jc w:val="center"/>
        </w:trPr>
        <w:tc>
          <w:tcPr>
            <w:tcW w:w="207" w:type="pct"/>
            <w:tcBorders>
              <w:top w:val="single" w:sz="4" w:space="0" w:color="auto"/>
              <w:left w:val="single" w:sz="4" w:space="0" w:color="auto"/>
              <w:bottom w:val="single" w:sz="4" w:space="0" w:color="auto"/>
              <w:right w:val="nil"/>
            </w:tcBorders>
            <w:hideMark/>
          </w:tcPr>
          <w:p w:rsidR="0031020E" w:rsidRPr="00807B36" w:rsidRDefault="0031020E" w:rsidP="0031020E">
            <w:pPr>
              <w:autoSpaceDN w:val="0"/>
              <w:spacing w:after="0"/>
              <w:jc w:val="both"/>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4.</w:t>
            </w:r>
          </w:p>
        </w:tc>
        <w:tc>
          <w:tcPr>
            <w:tcW w:w="3000" w:type="pct"/>
            <w:tcBorders>
              <w:top w:val="single" w:sz="4" w:space="0" w:color="auto"/>
              <w:left w:val="nil"/>
              <w:bottom w:val="single" w:sz="4" w:space="0" w:color="auto"/>
              <w:right w:val="single" w:sz="4" w:space="0" w:color="auto"/>
            </w:tcBorders>
            <w:hideMark/>
          </w:tcPr>
          <w:p w:rsidR="0031020E" w:rsidRPr="00807B36" w:rsidRDefault="0031020E" w:rsidP="0031020E">
            <w:pPr>
              <w:autoSpaceDN w:val="0"/>
              <w:spacing w:after="0"/>
              <w:jc w:val="both"/>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31020E" w:rsidRPr="00807B36" w:rsidRDefault="0031020E" w:rsidP="0031020E">
            <w:pPr>
              <w:widowControl w:val="0"/>
              <w:autoSpaceDE w:val="0"/>
              <w:autoSpaceDN w:val="0"/>
              <w:adjustRightInd w:val="0"/>
              <w:spacing w:after="0"/>
              <w:rPr>
                <w:rFonts w:ascii="Times New Roman" w:eastAsia="Times New Roman" w:hAnsi="Times New Roman" w:cs="Times New Roman"/>
                <w:sz w:val="24"/>
                <w:szCs w:val="24"/>
                <w:lang w:eastAsia="ru-RU"/>
              </w:rPr>
            </w:pPr>
          </w:p>
        </w:tc>
      </w:tr>
      <w:tr w:rsidR="0031020E" w:rsidRPr="0031020E" w:rsidTr="0031020E">
        <w:trPr>
          <w:cantSplit/>
          <w:trHeight w:val="66"/>
          <w:jc w:val="center"/>
        </w:trPr>
        <w:tc>
          <w:tcPr>
            <w:tcW w:w="207" w:type="pct"/>
            <w:tcBorders>
              <w:top w:val="single" w:sz="4" w:space="0" w:color="auto"/>
              <w:left w:val="single" w:sz="4" w:space="0" w:color="auto"/>
              <w:bottom w:val="single" w:sz="4" w:space="0" w:color="auto"/>
              <w:right w:val="nil"/>
            </w:tcBorders>
            <w:hideMark/>
          </w:tcPr>
          <w:p w:rsidR="0031020E" w:rsidRPr="00807B36" w:rsidRDefault="0031020E" w:rsidP="0031020E">
            <w:pPr>
              <w:autoSpaceDN w:val="0"/>
              <w:spacing w:after="0"/>
              <w:jc w:val="both"/>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5.</w:t>
            </w:r>
          </w:p>
        </w:tc>
        <w:tc>
          <w:tcPr>
            <w:tcW w:w="3000" w:type="pct"/>
            <w:tcBorders>
              <w:top w:val="single" w:sz="4" w:space="0" w:color="auto"/>
              <w:left w:val="nil"/>
              <w:bottom w:val="single" w:sz="4" w:space="0" w:color="auto"/>
              <w:right w:val="single" w:sz="4" w:space="0" w:color="auto"/>
            </w:tcBorders>
            <w:hideMark/>
          </w:tcPr>
          <w:p w:rsidR="0031020E" w:rsidRPr="0031020E" w:rsidRDefault="00807B36" w:rsidP="0031020E">
            <w:pPr>
              <w:autoSpaceDN w:val="0"/>
              <w:spacing w:after="0"/>
              <w:jc w:val="both"/>
              <w:rPr>
                <w:rFonts w:ascii="Times New Roman" w:eastAsia="Times New Roman" w:hAnsi="Times New Roman" w:cs="Times New Roman"/>
                <w:sz w:val="24"/>
                <w:szCs w:val="24"/>
                <w:lang w:eastAsia="ru-RU"/>
              </w:rPr>
            </w:pPr>
            <w:r w:rsidRPr="00807B36">
              <w:rPr>
                <w:rFonts w:ascii="Times New Roman" w:eastAsia="Times New Roman" w:hAnsi="Times New Roman" w:cs="Times New Roman"/>
                <w:sz w:val="24"/>
                <w:szCs w:val="24"/>
                <w:lang w:eastAsia="ru-RU"/>
              </w:rPr>
              <w:t>ИНН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793" w:type="pct"/>
            <w:tcBorders>
              <w:top w:val="single" w:sz="4" w:space="0" w:color="auto"/>
              <w:left w:val="single" w:sz="4" w:space="0" w:color="auto"/>
              <w:bottom w:val="single" w:sz="4" w:space="0" w:color="auto"/>
              <w:right w:val="single" w:sz="4" w:space="0" w:color="auto"/>
            </w:tcBorders>
          </w:tcPr>
          <w:p w:rsidR="0031020E" w:rsidRPr="0031020E" w:rsidRDefault="0031020E" w:rsidP="0031020E">
            <w:pPr>
              <w:widowControl w:val="0"/>
              <w:autoSpaceDE w:val="0"/>
              <w:autoSpaceDN w:val="0"/>
              <w:adjustRightInd w:val="0"/>
              <w:spacing w:after="0"/>
              <w:rPr>
                <w:rFonts w:ascii="Times New Roman" w:eastAsia="Times New Roman" w:hAnsi="Times New Roman" w:cs="Times New Roman"/>
                <w:sz w:val="24"/>
                <w:szCs w:val="24"/>
                <w:lang w:eastAsia="ru-RU"/>
              </w:rPr>
            </w:pPr>
          </w:p>
          <w:p w:rsidR="0031020E" w:rsidRPr="0031020E" w:rsidRDefault="0031020E" w:rsidP="0031020E">
            <w:pPr>
              <w:widowControl w:val="0"/>
              <w:autoSpaceDE w:val="0"/>
              <w:autoSpaceDN w:val="0"/>
              <w:adjustRightInd w:val="0"/>
              <w:spacing w:after="0"/>
              <w:rPr>
                <w:rFonts w:ascii="Times New Roman" w:eastAsia="Times New Roman" w:hAnsi="Times New Roman" w:cs="Times New Roman"/>
                <w:sz w:val="24"/>
                <w:szCs w:val="24"/>
                <w:lang w:eastAsia="ru-RU"/>
              </w:rPr>
            </w:pPr>
          </w:p>
        </w:tc>
      </w:tr>
    </w:tbl>
    <w:p w:rsidR="0031020E" w:rsidRPr="00807B36" w:rsidRDefault="0031020E" w:rsidP="0031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1020E" w:rsidRPr="0031020E" w:rsidRDefault="0031020E" w:rsidP="0031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Заверяю правильность всех данных, указанных в анкете</w:t>
      </w:r>
    </w:p>
    <w:p w:rsidR="0031020E" w:rsidRDefault="0031020E" w:rsidP="0031020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31020E" w:rsidRPr="0031020E" w:rsidRDefault="0031020E" w:rsidP="0031020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1020E">
        <w:rPr>
          <w:rFonts w:ascii="Times New Roman" w:eastAsia="Times New Roman" w:hAnsi="Times New Roman" w:cs="Times New Roman"/>
          <w:b/>
          <w:sz w:val="24"/>
          <w:szCs w:val="24"/>
          <w:lang w:eastAsia="ru-RU"/>
        </w:rPr>
        <w:t>Примечание: документы и с</w:t>
      </w:r>
      <w:r w:rsidRPr="0031020E">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1020E" w:rsidRPr="0031020E" w:rsidRDefault="0031020E" w:rsidP="003102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31020E">
        <w:rPr>
          <w:rFonts w:ascii="Times New Roman" w:eastAsia="Times New Roman" w:hAnsi="Times New Roman" w:cs="Times New Roman"/>
          <w:sz w:val="20"/>
          <w:szCs w:val="20"/>
          <w:lang w:eastAsia="ru-RU"/>
        </w:rPr>
        <w:br w:type="page"/>
      </w:r>
      <w:r w:rsidRPr="0031020E">
        <w:rPr>
          <w:rFonts w:ascii="Times New Roman" w:eastAsia="Times New Roman" w:hAnsi="Times New Roman" w:cs="Times New Roman"/>
          <w:b/>
          <w:sz w:val="28"/>
          <w:szCs w:val="28"/>
          <w:u w:val="single"/>
          <w:lang w:eastAsia="ru-RU"/>
        </w:rPr>
        <w:lastRenderedPageBreak/>
        <w:t>Форма № 3</w:t>
      </w:r>
    </w:p>
    <w:p w:rsidR="0031020E" w:rsidRPr="0031020E" w:rsidRDefault="0031020E" w:rsidP="0031020E">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31020E" w:rsidRPr="0031020E" w:rsidRDefault="0031020E" w:rsidP="003102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1020E" w:rsidRPr="0031020E" w:rsidRDefault="0031020E" w:rsidP="003102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20E">
        <w:rPr>
          <w:rFonts w:ascii="Times New Roman" w:eastAsia="Times New Roman" w:hAnsi="Times New Roman" w:cs="Times New Roman"/>
          <w:b/>
          <w:sz w:val="24"/>
          <w:szCs w:val="24"/>
          <w:lang w:eastAsia="ru-RU"/>
        </w:rPr>
        <w:t>ФОРМА ЗАПРОСА О РАЗЪЯСНЕНИИ ПОЛОЖЕНИЙ</w:t>
      </w:r>
    </w:p>
    <w:p w:rsidR="0031020E" w:rsidRPr="0031020E" w:rsidRDefault="0031020E" w:rsidP="003102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020E">
        <w:rPr>
          <w:rFonts w:ascii="Times New Roman" w:eastAsia="Times New Roman" w:hAnsi="Times New Roman" w:cs="Times New Roman"/>
          <w:b/>
          <w:sz w:val="24"/>
          <w:szCs w:val="24"/>
          <w:lang w:eastAsia="ru-RU"/>
        </w:rPr>
        <w:t>ДОКУМЕНТАЦИИ ОБ ОТКРЫТОМ АУКЦИОНЕ В ЭЛЕКТРОННОЙ ФОРМЕ</w:t>
      </w:r>
    </w:p>
    <w:p w:rsidR="0031020E" w:rsidRPr="0031020E" w:rsidRDefault="0031020E" w:rsidP="003102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1020E" w:rsidRPr="0031020E" w:rsidRDefault="0031020E" w:rsidP="003102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Дата, исх. номер</w:t>
      </w:r>
    </w:p>
    <w:p w:rsidR="0031020E" w:rsidRPr="0031020E" w:rsidRDefault="0031020E" w:rsidP="0031020E">
      <w:pPr>
        <w:widowControl w:val="0"/>
        <w:autoSpaceDE w:val="0"/>
        <w:autoSpaceDN w:val="0"/>
        <w:adjustRightInd w:val="0"/>
        <w:spacing w:after="0" w:line="240" w:lineRule="auto"/>
        <w:jc w:val="right"/>
        <w:rPr>
          <w:sz w:val="24"/>
          <w:szCs w:val="24"/>
          <w:u w:val="single"/>
        </w:rPr>
      </w:pPr>
      <w:r w:rsidRPr="0031020E">
        <w:rPr>
          <w:sz w:val="24"/>
          <w:szCs w:val="24"/>
          <w:u w:val="single"/>
        </w:rPr>
        <w:tab/>
      </w:r>
      <w:r w:rsidRPr="0031020E">
        <w:rPr>
          <w:sz w:val="24"/>
          <w:szCs w:val="24"/>
          <w:u w:val="single"/>
        </w:rPr>
        <w:tab/>
      </w:r>
      <w:r w:rsidRPr="0031020E">
        <w:rPr>
          <w:sz w:val="24"/>
          <w:szCs w:val="24"/>
          <w:u w:val="single"/>
        </w:rPr>
        <w:tab/>
      </w:r>
    </w:p>
    <w:p w:rsidR="0031020E" w:rsidRPr="0031020E" w:rsidRDefault="0031020E" w:rsidP="0031020E">
      <w:pPr>
        <w:widowControl w:val="0"/>
        <w:autoSpaceDE w:val="0"/>
        <w:autoSpaceDN w:val="0"/>
        <w:adjustRightInd w:val="0"/>
        <w:spacing w:after="0" w:line="240" w:lineRule="auto"/>
        <w:jc w:val="right"/>
        <w:rPr>
          <w:sz w:val="24"/>
          <w:szCs w:val="24"/>
          <w:u w:val="single"/>
        </w:rPr>
      </w:pPr>
      <w:r w:rsidRPr="0031020E">
        <w:rPr>
          <w:sz w:val="24"/>
          <w:szCs w:val="24"/>
          <w:u w:val="single"/>
        </w:rPr>
        <w:tab/>
      </w:r>
      <w:r w:rsidRPr="0031020E">
        <w:rPr>
          <w:sz w:val="24"/>
          <w:szCs w:val="24"/>
          <w:u w:val="single"/>
        </w:rPr>
        <w:tab/>
      </w:r>
      <w:r w:rsidRPr="0031020E">
        <w:rPr>
          <w:sz w:val="24"/>
          <w:szCs w:val="24"/>
          <w:u w:val="single"/>
        </w:rPr>
        <w:tab/>
      </w:r>
    </w:p>
    <w:p w:rsidR="0031020E" w:rsidRPr="0031020E" w:rsidRDefault="0031020E" w:rsidP="0031020E">
      <w:pPr>
        <w:widowControl w:val="0"/>
        <w:autoSpaceDE w:val="0"/>
        <w:autoSpaceDN w:val="0"/>
        <w:adjustRightInd w:val="0"/>
        <w:spacing w:after="0" w:line="240" w:lineRule="auto"/>
        <w:jc w:val="right"/>
        <w:rPr>
          <w:sz w:val="24"/>
          <w:szCs w:val="24"/>
          <w:u w:val="single"/>
        </w:rPr>
      </w:pPr>
      <w:r w:rsidRPr="0031020E">
        <w:rPr>
          <w:sz w:val="24"/>
          <w:szCs w:val="24"/>
        </w:rPr>
        <w:tab/>
      </w:r>
      <w:r w:rsidRPr="0031020E">
        <w:rPr>
          <w:sz w:val="24"/>
          <w:szCs w:val="24"/>
        </w:rPr>
        <w:tab/>
      </w:r>
      <w:r w:rsidRPr="0031020E">
        <w:rPr>
          <w:sz w:val="24"/>
          <w:szCs w:val="24"/>
        </w:rPr>
        <w:tab/>
      </w:r>
      <w:r w:rsidRPr="0031020E">
        <w:rPr>
          <w:sz w:val="24"/>
          <w:szCs w:val="24"/>
        </w:rPr>
        <w:tab/>
      </w:r>
      <w:r w:rsidRPr="0031020E">
        <w:rPr>
          <w:sz w:val="24"/>
          <w:szCs w:val="24"/>
          <w:u w:val="single"/>
        </w:rPr>
        <w:tab/>
      </w:r>
      <w:r w:rsidRPr="0031020E">
        <w:rPr>
          <w:sz w:val="24"/>
          <w:szCs w:val="24"/>
          <w:u w:val="single"/>
        </w:rPr>
        <w:tab/>
      </w:r>
      <w:r w:rsidRPr="0031020E">
        <w:rPr>
          <w:sz w:val="24"/>
          <w:szCs w:val="24"/>
          <w:u w:val="single"/>
        </w:rPr>
        <w:tab/>
      </w:r>
    </w:p>
    <w:p w:rsidR="0031020E" w:rsidRPr="0031020E" w:rsidRDefault="0031020E" w:rsidP="0031020E">
      <w:pPr>
        <w:widowControl w:val="0"/>
        <w:autoSpaceDE w:val="0"/>
        <w:autoSpaceDN w:val="0"/>
        <w:adjustRightInd w:val="0"/>
        <w:spacing w:after="0" w:line="240" w:lineRule="auto"/>
        <w:jc w:val="right"/>
        <w:rPr>
          <w:sz w:val="24"/>
          <w:szCs w:val="24"/>
        </w:rPr>
      </w:pPr>
      <w:r w:rsidRPr="0031020E">
        <w:rPr>
          <w:sz w:val="24"/>
          <w:szCs w:val="24"/>
        </w:rPr>
        <w:tab/>
      </w:r>
      <w:r w:rsidRPr="0031020E">
        <w:rPr>
          <w:sz w:val="24"/>
          <w:szCs w:val="24"/>
        </w:rPr>
        <w:tab/>
      </w:r>
      <w:r w:rsidRPr="0031020E">
        <w:rPr>
          <w:sz w:val="24"/>
          <w:szCs w:val="24"/>
        </w:rPr>
        <w:tab/>
      </w:r>
      <w:r w:rsidRPr="0031020E">
        <w:rPr>
          <w:sz w:val="24"/>
          <w:szCs w:val="24"/>
        </w:rPr>
        <w:tab/>
      </w:r>
      <w:r w:rsidRPr="0031020E">
        <w:rPr>
          <w:sz w:val="24"/>
          <w:szCs w:val="24"/>
          <w:u w:val="single"/>
        </w:rPr>
        <w:tab/>
      </w:r>
      <w:r w:rsidRPr="0031020E">
        <w:rPr>
          <w:sz w:val="24"/>
          <w:szCs w:val="24"/>
          <w:u w:val="single"/>
        </w:rPr>
        <w:tab/>
      </w:r>
      <w:r w:rsidRPr="0031020E">
        <w:rPr>
          <w:sz w:val="24"/>
          <w:szCs w:val="24"/>
          <w:u w:val="single"/>
        </w:rPr>
        <w:tab/>
      </w:r>
    </w:p>
    <w:p w:rsidR="0031020E" w:rsidRPr="0031020E" w:rsidRDefault="0031020E" w:rsidP="0031020E">
      <w:pPr>
        <w:widowControl w:val="0"/>
        <w:autoSpaceDE w:val="0"/>
        <w:autoSpaceDN w:val="0"/>
        <w:adjustRightInd w:val="0"/>
        <w:spacing w:after="0" w:line="240" w:lineRule="auto"/>
        <w:rPr>
          <w:sz w:val="24"/>
          <w:szCs w:val="24"/>
        </w:rPr>
      </w:pPr>
    </w:p>
    <w:p w:rsidR="0031020E" w:rsidRPr="0031020E" w:rsidRDefault="0031020E" w:rsidP="0031020E">
      <w:pPr>
        <w:widowControl w:val="0"/>
        <w:autoSpaceDE w:val="0"/>
        <w:autoSpaceDN w:val="0"/>
        <w:adjustRightInd w:val="0"/>
        <w:spacing w:after="0" w:line="240" w:lineRule="auto"/>
        <w:rPr>
          <w:sz w:val="24"/>
          <w:szCs w:val="24"/>
        </w:rPr>
      </w:pPr>
    </w:p>
    <w:p w:rsidR="0031020E" w:rsidRPr="0031020E" w:rsidRDefault="0031020E" w:rsidP="0031020E">
      <w:pPr>
        <w:widowControl w:val="0"/>
        <w:autoSpaceDE w:val="0"/>
        <w:autoSpaceDN w:val="0"/>
        <w:adjustRightInd w:val="0"/>
        <w:spacing w:after="0" w:line="240" w:lineRule="auto"/>
        <w:rPr>
          <w:sz w:val="24"/>
          <w:szCs w:val="24"/>
        </w:rPr>
      </w:pPr>
    </w:p>
    <w:p w:rsidR="0031020E" w:rsidRPr="0031020E" w:rsidRDefault="0031020E" w:rsidP="003102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31020E">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w:t>
      </w:r>
    </w:p>
    <w:p w:rsidR="0031020E" w:rsidRPr="0031020E" w:rsidRDefault="0031020E" w:rsidP="003102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31020E" w:rsidRPr="0031020E" w:rsidRDefault="0031020E" w:rsidP="0031020E">
      <w:pPr>
        <w:widowControl w:val="0"/>
        <w:tabs>
          <w:tab w:val="left" w:pos="720"/>
        </w:tab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31020E">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31020E">
        <w:rPr>
          <w:rFonts w:ascii="Times New Roman" w:eastAsia="Times New Roman" w:hAnsi="Times New Roman" w:cs="Times New Roman"/>
          <w:spacing w:val="-1"/>
          <w:sz w:val="24"/>
          <w:szCs w:val="24"/>
          <w:lang w:eastAsia="ru-RU"/>
        </w:rPr>
        <w:t>документации об открытом аукционе в электронной форме</w:t>
      </w:r>
      <w:r w:rsidRPr="0031020E">
        <w:rPr>
          <w:rFonts w:ascii="Times New Roman" w:eastAsia="Times New Roman" w:hAnsi="Times New Roman" w:cs="Times New Roman"/>
          <w:i/>
          <w:sz w:val="24"/>
          <w:szCs w:val="24"/>
          <w:lang w:eastAsia="ru-RU"/>
        </w:rPr>
        <w:t xml:space="preserve"> </w:t>
      </w:r>
      <w:r w:rsidRPr="0031020E">
        <w:rPr>
          <w:rFonts w:ascii="Times New Roman" w:eastAsia="Times New Roman" w:hAnsi="Times New Roman" w:cs="Times New Roman"/>
          <w:sz w:val="24"/>
          <w:szCs w:val="24"/>
          <w:lang w:eastAsia="ru-RU"/>
        </w:rPr>
        <w:t>на право закл</w:t>
      </w:r>
      <w:r>
        <w:rPr>
          <w:rFonts w:ascii="Times New Roman" w:eastAsia="Times New Roman" w:hAnsi="Times New Roman" w:cs="Times New Roman"/>
          <w:sz w:val="24"/>
          <w:szCs w:val="24"/>
          <w:lang w:eastAsia="ru-RU"/>
        </w:rPr>
        <w:t xml:space="preserve">ючения муниципального контракта: </w:t>
      </w:r>
      <w:r w:rsidRPr="0031020E">
        <w:rPr>
          <w:rFonts w:ascii="Times New Roman" w:eastAsia="Times New Roman" w:hAnsi="Times New Roman" w:cs="Times New Roman"/>
          <w:i/>
          <w:sz w:val="24"/>
          <w:szCs w:val="24"/>
          <w:lang w:eastAsia="ru-RU"/>
        </w:rPr>
        <w:t>на выполнение работ по капитальному ремонту помещений, находящихся в муниципальной собственности и закрепленных за детьми-сиротами и детьми, оставшимися без попечения родителей</w:t>
      </w:r>
      <w:r>
        <w:rPr>
          <w:rFonts w:ascii="Times New Roman" w:eastAsia="Times New Roman" w:hAnsi="Times New Roman" w:cs="Times New Roman"/>
          <w:i/>
          <w:sz w:val="24"/>
          <w:szCs w:val="24"/>
          <w:lang w:eastAsia="ru-RU"/>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31020E" w:rsidRPr="0031020E" w:rsidTr="0031020E">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020E" w:rsidRPr="0031020E" w:rsidRDefault="0031020E" w:rsidP="0031020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 xml:space="preserve">№ </w:t>
            </w:r>
            <w:proofErr w:type="gramStart"/>
            <w:r w:rsidRPr="0031020E">
              <w:rPr>
                <w:rFonts w:ascii="Times New Roman" w:eastAsia="Times New Roman" w:hAnsi="Times New Roman" w:cs="Times New Roman"/>
                <w:spacing w:val="-7"/>
                <w:sz w:val="24"/>
                <w:szCs w:val="24"/>
                <w:lang w:eastAsia="ru-RU"/>
              </w:rPr>
              <w:t>п</w:t>
            </w:r>
            <w:proofErr w:type="gramEnd"/>
            <w:r w:rsidRPr="0031020E">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020E" w:rsidRPr="0031020E" w:rsidRDefault="0031020E" w:rsidP="0031020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31020E">
              <w:rPr>
                <w:rFonts w:ascii="Times New Roman" w:eastAsia="Times New Roman" w:hAnsi="Times New Roman" w:cs="Times New Roman"/>
                <w:spacing w:val="-2"/>
                <w:sz w:val="24"/>
                <w:szCs w:val="24"/>
                <w:lang w:eastAsia="ru-RU"/>
              </w:rPr>
              <w:t xml:space="preserve">Раздел </w:t>
            </w:r>
            <w:r w:rsidRPr="0031020E">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020E" w:rsidRPr="0031020E" w:rsidRDefault="0031020E" w:rsidP="0031020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31020E">
              <w:rPr>
                <w:rFonts w:ascii="Times New Roman" w:eastAsia="Times New Roman" w:hAnsi="Times New Roman" w:cs="Times New Roman"/>
                <w:spacing w:val="-3"/>
                <w:sz w:val="24"/>
                <w:szCs w:val="24"/>
                <w:lang w:eastAsia="ru-RU"/>
              </w:rPr>
              <w:t xml:space="preserve">Ссылка на </w:t>
            </w:r>
            <w:r w:rsidRPr="0031020E">
              <w:rPr>
                <w:rFonts w:ascii="Times New Roman" w:eastAsia="Times New Roman" w:hAnsi="Times New Roman" w:cs="Times New Roman"/>
                <w:spacing w:val="-4"/>
                <w:sz w:val="24"/>
                <w:szCs w:val="24"/>
                <w:lang w:eastAsia="ru-RU"/>
              </w:rPr>
              <w:t xml:space="preserve">пункт </w:t>
            </w:r>
            <w:r w:rsidRPr="0031020E">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31020E">
              <w:rPr>
                <w:rFonts w:ascii="Times New Roman" w:eastAsia="Times New Roman" w:hAnsi="Times New Roman" w:cs="Times New Roman"/>
                <w:spacing w:val="-4"/>
                <w:sz w:val="24"/>
                <w:szCs w:val="24"/>
                <w:lang w:eastAsia="ru-RU"/>
              </w:rPr>
              <w:t xml:space="preserve">положения </w:t>
            </w:r>
            <w:r w:rsidRPr="0031020E">
              <w:rPr>
                <w:rFonts w:ascii="Times New Roman" w:eastAsia="Times New Roman" w:hAnsi="Times New Roman" w:cs="Times New Roman"/>
                <w:spacing w:val="-5"/>
                <w:sz w:val="24"/>
                <w:szCs w:val="24"/>
                <w:lang w:eastAsia="ru-RU"/>
              </w:rPr>
              <w:t xml:space="preserve">которой </w:t>
            </w:r>
            <w:r w:rsidRPr="0031020E">
              <w:rPr>
                <w:rFonts w:ascii="Times New Roman" w:eastAsia="Times New Roman" w:hAnsi="Times New Roman" w:cs="Times New Roman"/>
                <w:spacing w:val="-4"/>
                <w:sz w:val="24"/>
                <w:szCs w:val="24"/>
                <w:lang w:eastAsia="ru-RU"/>
              </w:rPr>
              <w:t xml:space="preserve">следует </w:t>
            </w:r>
            <w:r w:rsidRPr="0031020E">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020E" w:rsidRPr="0031020E" w:rsidRDefault="0031020E" w:rsidP="0031020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31020E">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31020E">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31020E" w:rsidRPr="0031020E" w:rsidTr="0031020E">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31020E" w:rsidRPr="0031020E" w:rsidRDefault="0031020E" w:rsidP="0031020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31020E" w:rsidRPr="0031020E" w:rsidRDefault="0031020E" w:rsidP="0031020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31020E" w:rsidRPr="0031020E" w:rsidRDefault="0031020E" w:rsidP="0031020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31020E" w:rsidRPr="0031020E" w:rsidRDefault="0031020E" w:rsidP="0031020E">
            <w:pPr>
              <w:widowControl w:val="0"/>
              <w:shd w:val="clear" w:color="auto" w:fill="FFFFFF"/>
              <w:autoSpaceDE w:val="0"/>
              <w:autoSpaceDN w:val="0"/>
              <w:adjustRightInd w:val="0"/>
              <w:spacing w:after="0"/>
              <w:jc w:val="center"/>
              <w:rPr>
                <w:rFonts w:ascii="Times New Roman" w:eastAsia="Times New Roman" w:hAnsi="Times New Roman" w:cs="Times New Roman"/>
                <w:sz w:val="24"/>
                <w:szCs w:val="24"/>
                <w:lang w:eastAsia="ru-RU"/>
              </w:rPr>
            </w:pPr>
            <w:r w:rsidRPr="0031020E">
              <w:rPr>
                <w:rFonts w:ascii="Times New Roman" w:eastAsia="Times New Roman" w:hAnsi="Times New Roman" w:cs="Times New Roman"/>
                <w:sz w:val="24"/>
                <w:szCs w:val="24"/>
                <w:lang w:eastAsia="ru-RU"/>
              </w:rPr>
              <w:t>4</w:t>
            </w:r>
          </w:p>
        </w:tc>
      </w:tr>
      <w:tr w:rsidR="0031020E" w:rsidRPr="0031020E" w:rsidTr="0031020E">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31020E" w:rsidRPr="0031020E" w:rsidRDefault="0031020E" w:rsidP="0031020E">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31020E" w:rsidRPr="0031020E" w:rsidRDefault="0031020E" w:rsidP="0031020E">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31020E" w:rsidRPr="0031020E" w:rsidRDefault="0031020E" w:rsidP="0031020E">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31020E" w:rsidRPr="0031020E" w:rsidRDefault="0031020E" w:rsidP="0031020E">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r>
      <w:tr w:rsidR="0031020E" w:rsidRPr="0031020E" w:rsidTr="0031020E">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1020E" w:rsidRPr="0031020E" w:rsidRDefault="0031020E" w:rsidP="0031020E">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31020E" w:rsidRPr="0031020E" w:rsidRDefault="0031020E" w:rsidP="0031020E">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31020E" w:rsidRPr="0031020E" w:rsidRDefault="0031020E" w:rsidP="0031020E">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31020E" w:rsidRPr="0031020E" w:rsidRDefault="0031020E" w:rsidP="0031020E">
            <w:pPr>
              <w:widowControl w:val="0"/>
              <w:shd w:val="clear" w:color="auto" w:fill="FFFFFF"/>
              <w:autoSpaceDE w:val="0"/>
              <w:autoSpaceDN w:val="0"/>
              <w:adjustRightInd w:val="0"/>
              <w:spacing w:after="0"/>
              <w:rPr>
                <w:rFonts w:ascii="Times New Roman" w:eastAsia="Times New Roman" w:hAnsi="Times New Roman" w:cs="Times New Roman"/>
                <w:sz w:val="24"/>
                <w:szCs w:val="24"/>
                <w:lang w:eastAsia="ru-RU"/>
              </w:rPr>
            </w:pPr>
          </w:p>
        </w:tc>
      </w:tr>
    </w:tbl>
    <w:p w:rsidR="0031020E" w:rsidRPr="0031020E" w:rsidRDefault="0031020E" w:rsidP="0031020E">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31020E" w:rsidRPr="0031020E" w:rsidRDefault="0031020E" w:rsidP="0031020E">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31020E">
        <w:rPr>
          <w:rFonts w:ascii="Times New Roman" w:eastAsia="Times New Roman" w:hAnsi="Times New Roman" w:cs="Times New Roman"/>
          <w:spacing w:val="-4"/>
          <w:sz w:val="24"/>
          <w:szCs w:val="24"/>
          <w:lang w:eastAsia="ru-RU"/>
        </w:rPr>
        <w:t>* Направляется оператору электронной площадки.</w:t>
      </w:r>
    </w:p>
    <w:p w:rsidR="0031020E" w:rsidRPr="0031020E" w:rsidRDefault="0031020E" w:rsidP="0031020E">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31020E" w:rsidRPr="0031020E" w:rsidRDefault="0031020E" w:rsidP="0031020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1020E">
        <w:rPr>
          <w:rFonts w:ascii="Times New Roman" w:eastAsia="Times New Roman" w:hAnsi="Times New Roman" w:cs="Times New Roman"/>
          <w:b/>
          <w:sz w:val="24"/>
          <w:szCs w:val="24"/>
          <w:lang w:eastAsia="ru-RU"/>
        </w:rPr>
        <w:t>Примечание: документы и с</w:t>
      </w:r>
      <w:r w:rsidRPr="0031020E">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1020E" w:rsidRPr="0031020E" w:rsidRDefault="0031020E" w:rsidP="0031020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1020E">
        <w:rPr>
          <w:rFonts w:ascii="Times New Roman" w:eastAsia="Times New Roman" w:hAnsi="Times New Roman" w:cs="Times New Roman"/>
          <w:i/>
          <w:sz w:val="24"/>
          <w:szCs w:val="24"/>
          <w:vertAlign w:val="superscript"/>
          <w:lang w:eastAsia="ru-RU"/>
        </w:rPr>
        <w:tab/>
        <w:t xml:space="preserve">    </w:t>
      </w:r>
      <w:r w:rsidRPr="0031020E">
        <w:rPr>
          <w:rFonts w:ascii="Times New Roman" w:eastAsia="Times New Roman" w:hAnsi="Times New Roman" w:cs="Times New Roman"/>
          <w:i/>
          <w:sz w:val="24"/>
          <w:szCs w:val="24"/>
          <w:vertAlign w:val="superscript"/>
          <w:lang w:eastAsia="ru-RU"/>
        </w:rPr>
        <w:tab/>
      </w:r>
      <w:r w:rsidRPr="0031020E">
        <w:rPr>
          <w:rFonts w:ascii="Times New Roman" w:eastAsia="Times New Roman" w:hAnsi="Times New Roman" w:cs="Times New Roman"/>
          <w:i/>
          <w:sz w:val="24"/>
          <w:szCs w:val="24"/>
          <w:vertAlign w:val="superscript"/>
          <w:lang w:eastAsia="ru-RU"/>
        </w:rPr>
        <w:tab/>
      </w:r>
      <w:r w:rsidRPr="0031020E">
        <w:rPr>
          <w:rFonts w:ascii="Times New Roman" w:eastAsia="Times New Roman" w:hAnsi="Times New Roman" w:cs="Times New Roman"/>
          <w:i/>
          <w:sz w:val="24"/>
          <w:szCs w:val="24"/>
          <w:vertAlign w:val="superscript"/>
          <w:lang w:eastAsia="ru-RU"/>
        </w:rPr>
        <w:tab/>
      </w:r>
      <w:r w:rsidRPr="0031020E">
        <w:rPr>
          <w:rFonts w:ascii="Times New Roman" w:eastAsia="Times New Roman" w:hAnsi="Times New Roman" w:cs="Times New Roman"/>
          <w:i/>
          <w:sz w:val="24"/>
          <w:szCs w:val="24"/>
          <w:vertAlign w:val="superscript"/>
          <w:lang w:eastAsia="ru-RU"/>
        </w:rPr>
        <w:tab/>
      </w:r>
    </w:p>
    <w:p w:rsidR="0031020E" w:rsidRPr="0031020E" w:rsidRDefault="0031020E" w:rsidP="0031020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31020E" w:rsidRPr="0031020E" w:rsidRDefault="0031020E" w:rsidP="0031020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31020E" w:rsidRPr="0031020E" w:rsidRDefault="0031020E" w:rsidP="0031020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31020E" w:rsidRPr="0031020E" w:rsidRDefault="0031020E" w:rsidP="0031020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31020E" w:rsidRPr="0031020E" w:rsidRDefault="0031020E" w:rsidP="0031020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31020E" w:rsidRPr="0031020E" w:rsidRDefault="0031020E" w:rsidP="0031020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31020E" w:rsidRPr="0031020E" w:rsidRDefault="0031020E" w:rsidP="0031020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C23AD8" w:rsidRPr="00C23AD8" w:rsidRDefault="00C23AD8" w:rsidP="00C23AD8">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C23AD8">
        <w:rPr>
          <w:rFonts w:ascii="Times New Roman" w:eastAsia="SimSun" w:hAnsi="Times New Roman" w:cs="Times New Roman"/>
          <w:b/>
          <w:caps/>
          <w:sz w:val="28"/>
          <w:szCs w:val="28"/>
          <w:lang w:eastAsia="ru-RU"/>
        </w:rPr>
        <w:lastRenderedPageBreak/>
        <w:t xml:space="preserve">Часть </w:t>
      </w:r>
      <w:r w:rsidRPr="00C23AD8">
        <w:rPr>
          <w:rFonts w:ascii="Times New Roman" w:eastAsia="SimSun" w:hAnsi="Times New Roman" w:cs="Times New Roman"/>
          <w:b/>
          <w:caps/>
          <w:sz w:val="28"/>
          <w:szCs w:val="28"/>
          <w:lang w:val="en-US" w:eastAsia="ru-RU"/>
        </w:rPr>
        <w:t>II</w:t>
      </w:r>
    </w:p>
    <w:p w:rsidR="00C23AD8" w:rsidRPr="00C23AD8" w:rsidRDefault="00C23AD8" w:rsidP="00C23AD8">
      <w:pPr>
        <w:autoSpaceDE w:val="0"/>
        <w:autoSpaceDN w:val="0"/>
        <w:adjustRightInd w:val="0"/>
        <w:spacing w:after="0" w:line="240" w:lineRule="auto"/>
        <w:jc w:val="center"/>
        <w:rPr>
          <w:rFonts w:ascii="Times New Roman" w:eastAsia="SimSun" w:hAnsi="Times New Roman" w:cs="Times New Roman"/>
          <w:b/>
          <w:caps/>
          <w:sz w:val="16"/>
          <w:szCs w:val="16"/>
          <w:lang w:eastAsia="ru-RU"/>
        </w:rPr>
      </w:pPr>
    </w:p>
    <w:p w:rsidR="00C23AD8" w:rsidRPr="00C23AD8" w:rsidRDefault="00C23AD8" w:rsidP="00C23AD8">
      <w:pPr>
        <w:widowControl w:val="0"/>
        <w:autoSpaceDE w:val="0"/>
        <w:autoSpaceDN w:val="0"/>
        <w:adjustRightInd w:val="0"/>
        <w:spacing w:after="0" w:line="240" w:lineRule="auto"/>
        <w:jc w:val="center"/>
        <w:rPr>
          <w:rFonts w:ascii="Times New Roman" w:eastAsia="Times New Roman" w:hAnsi="Times New Roman" w:cs="Times New Roman"/>
          <w:b/>
          <w:caps/>
          <w:sz w:val="28"/>
          <w:szCs w:val="28"/>
        </w:rPr>
      </w:pPr>
      <w:r w:rsidRPr="00C23AD8">
        <w:rPr>
          <w:rFonts w:ascii="Times New Roman" w:hAnsi="Times New Roman" w:cs="Times New Roman"/>
          <w:b/>
          <w:caps/>
          <w:sz w:val="28"/>
          <w:szCs w:val="28"/>
        </w:rPr>
        <w:t>Проект контракта</w:t>
      </w:r>
    </w:p>
    <w:p w:rsidR="00C23AD8" w:rsidRPr="00C23AD8" w:rsidRDefault="00C23AD8" w:rsidP="00C23AD8">
      <w:pPr>
        <w:autoSpaceDN w:val="0"/>
        <w:spacing w:after="0" w:line="240" w:lineRule="auto"/>
        <w:jc w:val="center"/>
        <w:rPr>
          <w:rFonts w:ascii="Times New Roman" w:eastAsia="Times New Roman" w:hAnsi="Times New Roman" w:cs="Times New Roman"/>
          <w:sz w:val="24"/>
          <w:szCs w:val="24"/>
          <w:lang w:eastAsia="ru-RU"/>
        </w:rPr>
      </w:pPr>
    </w:p>
    <w:p w:rsidR="00C23AD8" w:rsidRPr="00C23AD8" w:rsidRDefault="00C23AD8" w:rsidP="00C23AD8">
      <w:pPr>
        <w:suppressAutoHyphens/>
        <w:spacing w:after="0" w:line="240" w:lineRule="auto"/>
        <w:jc w:val="center"/>
        <w:rPr>
          <w:rFonts w:ascii="Times New Roman" w:eastAsia="Times New Roman" w:hAnsi="Times New Roman" w:cs="Times New Roman"/>
          <w:b/>
          <w:color w:val="000000"/>
          <w:kern w:val="2"/>
          <w:u w:val="single"/>
          <w:lang w:eastAsia="ar-SA"/>
        </w:rPr>
      </w:pPr>
      <w:r w:rsidRPr="00C23AD8">
        <w:rPr>
          <w:rFonts w:ascii="Times New Roman" w:eastAsia="Times New Roman" w:hAnsi="Times New Roman" w:cs="Times New Roman"/>
          <w:b/>
          <w:color w:val="000000"/>
          <w:kern w:val="2"/>
          <w:sz w:val="24"/>
          <w:szCs w:val="24"/>
          <w:lang w:eastAsia="ar-SA"/>
        </w:rPr>
        <w:t xml:space="preserve">                                 </w:t>
      </w:r>
    </w:p>
    <w:p w:rsidR="00C23AD8" w:rsidRPr="00C23AD8" w:rsidRDefault="00C23AD8" w:rsidP="00C23AD8">
      <w:pPr>
        <w:suppressAutoHyphens/>
        <w:autoSpaceDN w:val="0"/>
        <w:spacing w:after="0" w:line="240" w:lineRule="auto"/>
        <w:jc w:val="center"/>
        <w:rPr>
          <w:rFonts w:ascii="Times New Roman" w:eastAsia="Times New Roman" w:hAnsi="Times New Roman" w:cs="Times New Roman"/>
          <w:b/>
          <w:color w:val="000000"/>
          <w:kern w:val="2"/>
          <w:sz w:val="24"/>
          <w:szCs w:val="24"/>
          <w:lang w:eastAsia="ar-SA"/>
        </w:rPr>
      </w:pPr>
      <w:r w:rsidRPr="00C23AD8">
        <w:rPr>
          <w:rFonts w:ascii="Times New Roman" w:eastAsia="Times New Roman" w:hAnsi="Times New Roman" w:cs="Times New Roman"/>
          <w:b/>
          <w:color w:val="000000"/>
          <w:kern w:val="2"/>
          <w:sz w:val="24"/>
          <w:szCs w:val="24"/>
          <w:lang w:eastAsia="ar-SA"/>
        </w:rPr>
        <w:t>МУНИЦИПАЛЬНЫЙ   КОНТРАКТ № ______</w:t>
      </w:r>
    </w:p>
    <w:p w:rsidR="00C23AD8" w:rsidRPr="00C23AD8" w:rsidRDefault="00C23AD8" w:rsidP="00C23AD8">
      <w:pPr>
        <w:suppressAutoHyphens/>
        <w:autoSpaceDN w:val="0"/>
        <w:spacing w:after="0" w:line="240" w:lineRule="auto"/>
        <w:jc w:val="center"/>
        <w:rPr>
          <w:rFonts w:ascii="Times New Roman" w:eastAsia="Times New Roman" w:hAnsi="Times New Roman" w:cs="Times New Roman"/>
          <w:b/>
          <w:color w:val="000000"/>
          <w:kern w:val="2"/>
          <w:sz w:val="24"/>
          <w:szCs w:val="24"/>
          <w:lang w:eastAsia="ar-SA"/>
        </w:rPr>
      </w:pPr>
    </w:p>
    <w:p w:rsidR="00C23AD8" w:rsidRPr="00C23AD8" w:rsidRDefault="00C23AD8" w:rsidP="00C23AD8">
      <w:pPr>
        <w:suppressAutoHyphens/>
        <w:autoSpaceDN w:val="0"/>
        <w:spacing w:after="0" w:line="240" w:lineRule="auto"/>
        <w:jc w:val="both"/>
        <w:rPr>
          <w:rFonts w:ascii="Times New Roman" w:eastAsia="Times New Roman" w:hAnsi="Times New Roman" w:cs="Times New Roman"/>
          <w:color w:val="000000"/>
          <w:sz w:val="24"/>
          <w:szCs w:val="24"/>
          <w:lang w:eastAsia="ar-SA"/>
        </w:rPr>
      </w:pPr>
      <w:r w:rsidRPr="00C23AD8">
        <w:rPr>
          <w:rFonts w:ascii="Times New Roman" w:eastAsia="Times New Roman" w:hAnsi="Times New Roman" w:cs="Times New Roman"/>
          <w:color w:val="000000"/>
          <w:sz w:val="24"/>
          <w:szCs w:val="24"/>
          <w:lang w:eastAsia="ar-SA"/>
        </w:rPr>
        <w:t xml:space="preserve">г. Иваново </w:t>
      </w:r>
      <w:r w:rsidRPr="00C23AD8">
        <w:rPr>
          <w:rFonts w:ascii="Times New Roman" w:eastAsia="Times New Roman" w:hAnsi="Times New Roman" w:cs="Times New Roman"/>
          <w:color w:val="000000"/>
          <w:sz w:val="24"/>
          <w:szCs w:val="24"/>
          <w:lang w:eastAsia="ar-SA"/>
        </w:rPr>
        <w:tab/>
      </w:r>
      <w:r w:rsidRPr="00C23AD8">
        <w:rPr>
          <w:rFonts w:ascii="Times New Roman" w:eastAsia="Times New Roman" w:hAnsi="Times New Roman" w:cs="Times New Roman"/>
          <w:color w:val="000000"/>
          <w:sz w:val="24"/>
          <w:szCs w:val="24"/>
          <w:lang w:eastAsia="ar-SA"/>
        </w:rPr>
        <w:tab/>
      </w:r>
      <w:r w:rsidRPr="00C23AD8">
        <w:rPr>
          <w:rFonts w:ascii="Times New Roman" w:eastAsia="Times New Roman" w:hAnsi="Times New Roman" w:cs="Times New Roman"/>
          <w:color w:val="000000"/>
          <w:sz w:val="24"/>
          <w:szCs w:val="24"/>
          <w:lang w:eastAsia="ar-SA"/>
        </w:rPr>
        <w:tab/>
      </w:r>
      <w:r w:rsidRPr="00C23AD8">
        <w:rPr>
          <w:rFonts w:ascii="Times New Roman" w:eastAsia="Times New Roman" w:hAnsi="Times New Roman" w:cs="Times New Roman"/>
          <w:color w:val="000000"/>
          <w:sz w:val="24"/>
          <w:szCs w:val="24"/>
          <w:lang w:eastAsia="ar-SA"/>
        </w:rPr>
        <w:tab/>
      </w:r>
      <w:r w:rsidRPr="00C23AD8">
        <w:rPr>
          <w:rFonts w:ascii="Times New Roman" w:eastAsia="Times New Roman" w:hAnsi="Times New Roman" w:cs="Times New Roman"/>
          <w:color w:val="000000"/>
          <w:sz w:val="24"/>
          <w:szCs w:val="24"/>
          <w:lang w:eastAsia="ar-SA"/>
        </w:rPr>
        <w:tab/>
      </w:r>
      <w:r w:rsidRPr="00C23AD8">
        <w:rPr>
          <w:rFonts w:ascii="Times New Roman" w:eastAsia="Times New Roman" w:hAnsi="Times New Roman" w:cs="Times New Roman"/>
          <w:color w:val="000000"/>
          <w:sz w:val="24"/>
          <w:szCs w:val="24"/>
          <w:lang w:eastAsia="ar-SA"/>
        </w:rPr>
        <w:tab/>
      </w:r>
      <w:r w:rsidRPr="00C23AD8">
        <w:rPr>
          <w:rFonts w:ascii="Times New Roman" w:eastAsia="Times New Roman" w:hAnsi="Times New Roman" w:cs="Times New Roman"/>
          <w:color w:val="000000"/>
          <w:sz w:val="24"/>
          <w:szCs w:val="24"/>
          <w:lang w:eastAsia="ar-SA"/>
        </w:rPr>
        <w:tab/>
        <w:t xml:space="preserve">       «____»___________ 2012 год</w:t>
      </w:r>
    </w:p>
    <w:p w:rsidR="0031020E" w:rsidRPr="0031020E" w:rsidRDefault="0031020E" w:rsidP="0031020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C23AD8" w:rsidRDefault="00C23AD8" w:rsidP="00C23AD8">
      <w:pPr>
        <w:spacing w:after="0" w:line="240" w:lineRule="auto"/>
        <w:ind w:firstLine="708"/>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b/>
          <w:sz w:val="24"/>
          <w:szCs w:val="24"/>
          <w:lang w:eastAsia="ru-RU"/>
        </w:rPr>
        <w:t>Управление жилищно-коммунального хозяйства администрации города Иванова</w:t>
      </w:r>
      <w:r w:rsidRPr="00C23AD8">
        <w:rPr>
          <w:rFonts w:ascii="Times New Roman" w:eastAsia="Times New Roman" w:hAnsi="Times New Roman" w:cs="Times New Roman"/>
          <w:sz w:val="24"/>
          <w:szCs w:val="24"/>
          <w:lang w:eastAsia="ru-RU"/>
        </w:rPr>
        <w:t xml:space="preserve"> в лице начальника Смагина Сергея Владимировича</w:t>
      </w:r>
      <w:r>
        <w:rPr>
          <w:rFonts w:ascii="Times New Roman" w:eastAsia="Times New Roman" w:hAnsi="Times New Roman" w:cs="Times New Roman"/>
          <w:sz w:val="24"/>
          <w:szCs w:val="24"/>
          <w:lang w:eastAsia="ru-RU"/>
        </w:rPr>
        <w:t xml:space="preserve">, </w:t>
      </w:r>
      <w:r w:rsidRPr="00C23AD8">
        <w:rPr>
          <w:rFonts w:ascii="Times New Roman" w:eastAsia="Times New Roman" w:hAnsi="Times New Roman" w:cs="Times New Roman"/>
          <w:sz w:val="24"/>
          <w:szCs w:val="24"/>
          <w:lang w:eastAsia="ru-RU"/>
        </w:rPr>
        <w:t>действующего на основании Положения, утвержденного решением Ивановской горо</w:t>
      </w:r>
      <w:r>
        <w:rPr>
          <w:rFonts w:ascii="Times New Roman" w:eastAsia="Times New Roman" w:hAnsi="Times New Roman" w:cs="Times New Roman"/>
          <w:sz w:val="24"/>
          <w:szCs w:val="24"/>
          <w:lang w:eastAsia="ru-RU"/>
        </w:rPr>
        <w:t>дской Думы от 28.03.2007 № 397,</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proofErr w:type="gramStart"/>
      <w:r w:rsidRPr="00C23AD8">
        <w:rPr>
          <w:rFonts w:ascii="Times New Roman" w:eastAsia="Times New Roman" w:hAnsi="Times New Roman" w:cs="Times New Roman"/>
          <w:sz w:val="24"/>
          <w:szCs w:val="24"/>
          <w:lang w:eastAsia="ru-RU"/>
        </w:rPr>
        <w:t xml:space="preserve">именуемое в дальнейшем </w:t>
      </w:r>
      <w:r w:rsidRPr="00C23AD8">
        <w:rPr>
          <w:rFonts w:ascii="Times New Roman" w:eastAsia="Times New Roman" w:hAnsi="Times New Roman" w:cs="Times New Roman"/>
          <w:b/>
          <w:sz w:val="24"/>
          <w:szCs w:val="24"/>
          <w:lang w:eastAsia="ru-RU"/>
        </w:rPr>
        <w:t>«Заказчик»</w:t>
      </w:r>
      <w:r w:rsidRPr="00C23AD8">
        <w:rPr>
          <w:rFonts w:ascii="Times New Roman" w:eastAsia="Times New Roman" w:hAnsi="Times New Roman" w:cs="Times New Roman"/>
          <w:sz w:val="24"/>
          <w:szCs w:val="24"/>
          <w:lang w:eastAsia="ru-RU"/>
        </w:rPr>
        <w:t>, и ______________</w:t>
      </w:r>
      <w:r>
        <w:rPr>
          <w:rFonts w:ascii="Times New Roman" w:eastAsia="Times New Roman" w:hAnsi="Times New Roman" w:cs="Times New Roman"/>
          <w:sz w:val="24"/>
          <w:szCs w:val="24"/>
          <w:lang w:eastAsia="ru-RU"/>
        </w:rPr>
        <w:t>____________________________</w:t>
      </w:r>
      <w:r w:rsidRPr="00C23AD8">
        <w:rPr>
          <w:rFonts w:ascii="Times New Roman" w:eastAsia="Times New Roman" w:hAnsi="Times New Roman" w:cs="Times New Roman"/>
          <w:sz w:val="24"/>
          <w:szCs w:val="24"/>
          <w:lang w:eastAsia="ru-RU"/>
        </w:rPr>
        <w:t xml:space="preserve">, действующего на основании __________________, именуемое в дальнейшем </w:t>
      </w:r>
      <w:r w:rsidRPr="00C23AD8">
        <w:rPr>
          <w:rFonts w:ascii="Times New Roman" w:eastAsia="Times New Roman" w:hAnsi="Times New Roman" w:cs="Times New Roman"/>
          <w:b/>
          <w:sz w:val="24"/>
          <w:szCs w:val="24"/>
          <w:lang w:eastAsia="ru-RU"/>
        </w:rPr>
        <w:t>«Подрядчик»</w:t>
      </w:r>
      <w:r w:rsidRPr="00C23AD8">
        <w:rPr>
          <w:rFonts w:ascii="Times New Roman" w:eastAsia="Times New Roman" w:hAnsi="Times New Roman" w:cs="Times New Roman"/>
          <w:sz w:val="24"/>
          <w:szCs w:val="24"/>
          <w:lang w:eastAsia="ru-RU"/>
        </w:rPr>
        <w:t>, с другой стороны, заключили настоящий</w:t>
      </w:r>
      <w:r w:rsidR="003F0FDE">
        <w:rPr>
          <w:rFonts w:ascii="Times New Roman" w:eastAsia="Times New Roman" w:hAnsi="Times New Roman" w:cs="Times New Roman"/>
          <w:sz w:val="24"/>
          <w:szCs w:val="24"/>
          <w:lang w:eastAsia="ru-RU"/>
        </w:rPr>
        <w:t xml:space="preserve"> муниципальный</w:t>
      </w:r>
      <w:r w:rsidRPr="00C23AD8">
        <w:rPr>
          <w:rFonts w:ascii="Times New Roman" w:eastAsia="Times New Roman" w:hAnsi="Times New Roman" w:cs="Times New Roman"/>
          <w:sz w:val="24"/>
          <w:szCs w:val="24"/>
          <w:lang w:eastAsia="ru-RU"/>
        </w:rPr>
        <w:t xml:space="preserve"> </w:t>
      </w:r>
      <w:r w:rsidR="003F0FDE">
        <w:rPr>
          <w:rFonts w:ascii="Times New Roman" w:eastAsia="Times New Roman" w:hAnsi="Times New Roman" w:cs="Times New Roman"/>
          <w:sz w:val="24"/>
          <w:szCs w:val="24"/>
          <w:lang w:eastAsia="ru-RU"/>
        </w:rPr>
        <w:t>к</w:t>
      </w:r>
      <w:r w:rsidRPr="00C23AD8">
        <w:rPr>
          <w:rFonts w:ascii="Times New Roman" w:eastAsia="Times New Roman" w:hAnsi="Times New Roman" w:cs="Times New Roman"/>
          <w:sz w:val="24"/>
          <w:szCs w:val="24"/>
          <w:lang w:eastAsia="ru-RU"/>
        </w:rPr>
        <w:t>онтракт</w:t>
      </w:r>
      <w:r>
        <w:rPr>
          <w:rFonts w:ascii="Times New Roman" w:eastAsia="Times New Roman" w:hAnsi="Times New Roman" w:cs="Times New Roman"/>
          <w:sz w:val="24"/>
          <w:szCs w:val="24"/>
          <w:lang w:eastAsia="ru-RU"/>
        </w:rPr>
        <w:t xml:space="preserve"> (далее - контракт)</w:t>
      </w:r>
      <w:r w:rsidRPr="00C23AD8">
        <w:rPr>
          <w:rFonts w:ascii="Times New Roman" w:eastAsia="Times New Roman" w:hAnsi="Times New Roman" w:cs="Times New Roman"/>
          <w:sz w:val="24"/>
          <w:szCs w:val="24"/>
          <w:lang w:eastAsia="ru-RU"/>
        </w:rPr>
        <w:t xml:space="preserve"> в соответствии с __________________________ от </w:t>
      </w:r>
      <w:r>
        <w:rPr>
          <w:rFonts w:ascii="Times New Roman" w:eastAsia="Times New Roman" w:hAnsi="Times New Roman" w:cs="Times New Roman"/>
          <w:sz w:val="24"/>
          <w:szCs w:val="24"/>
          <w:lang w:eastAsia="ru-RU"/>
        </w:rPr>
        <w:t>______</w:t>
      </w:r>
      <w:r w:rsidRPr="00C23AD8">
        <w:rPr>
          <w:rFonts w:ascii="Times New Roman" w:eastAsia="Times New Roman" w:hAnsi="Times New Roman" w:cs="Times New Roman"/>
          <w:sz w:val="24"/>
          <w:szCs w:val="24"/>
          <w:lang w:eastAsia="ru-RU"/>
        </w:rPr>
        <w:t>№ _______________________, о нижеследующем:</w:t>
      </w:r>
      <w:proofErr w:type="gramEnd"/>
    </w:p>
    <w:p w:rsidR="00C23AD8" w:rsidRPr="00C23AD8" w:rsidRDefault="00C23AD8" w:rsidP="00C23AD8">
      <w:pPr>
        <w:spacing w:after="0" w:line="240" w:lineRule="auto"/>
        <w:ind w:firstLine="720"/>
        <w:jc w:val="both"/>
        <w:rPr>
          <w:rFonts w:ascii="Times New Roman" w:eastAsia="Times New Roman" w:hAnsi="Times New Roman" w:cs="Times New Roman"/>
          <w:b/>
          <w:sz w:val="24"/>
          <w:szCs w:val="20"/>
          <w:lang w:eastAsia="ru-RU"/>
        </w:rPr>
      </w:pPr>
    </w:p>
    <w:p w:rsidR="00C23AD8" w:rsidRPr="006E64C8" w:rsidRDefault="00C23AD8" w:rsidP="006E64C8">
      <w:pPr>
        <w:spacing w:after="0" w:line="240" w:lineRule="auto"/>
        <w:ind w:firstLine="720"/>
        <w:jc w:val="center"/>
        <w:rPr>
          <w:rFonts w:ascii="Times New Roman" w:eastAsia="Times New Roman" w:hAnsi="Times New Roman" w:cs="Times New Roman"/>
          <w:b/>
          <w:sz w:val="24"/>
          <w:szCs w:val="20"/>
          <w:lang w:eastAsia="ru-RU"/>
        </w:rPr>
      </w:pPr>
      <w:r w:rsidRPr="00C23AD8">
        <w:rPr>
          <w:rFonts w:ascii="Times New Roman" w:eastAsia="Times New Roman" w:hAnsi="Times New Roman" w:cs="Times New Roman"/>
          <w:b/>
          <w:sz w:val="24"/>
          <w:szCs w:val="20"/>
          <w:lang w:eastAsia="ru-RU"/>
        </w:rPr>
        <w:t>1.</w:t>
      </w:r>
      <w:r>
        <w:rPr>
          <w:rFonts w:ascii="Times New Roman" w:eastAsia="Times New Roman" w:hAnsi="Times New Roman" w:cs="Times New Roman"/>
          <w:b/>
          <w:sz w:val="24"/>
          <w:szCs w:val="20"/>
          <w:lang w:eastAsia="ru-RU"/>
        </w:rPr>
        <w:t xml:space="preserve"> ПРЕДМЕТ КОНТРАКТА</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1.1. По настоящему контракту Заказчик поручает, а Подрядчик принимает на себя обязательства по выполнению капитального ремонта помещений, находящихся в муниципальной собственности и закрепленных за детьми-сиротами и детьми, оставшимися без попечения родителей по адресу: г. Иваново, 14-й Проезд, д.10, кв.142,  по цене и в сроки, обусловленные настоящим контрактом. </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1.2. Объем работ определяется в соответствии с утвержденной локальной Сметой, являющейся неотъемлемой частью настоящего Контракта</w:t>
      </w:r>
      <w:r w:rsidRPr="00C23AD8">
        <w:rPr>
          <w:rFonts w:ascii="Times New Roman" w:eastAsia="Times New Roman" w:hAnsi="Times New Roman" w:cs="Times New Roman"/>
          <w:color w:val="000000"/>
          <w:spacing w:val="-6"/>
          <w:sz w:val="24"/>
          <w:szCs w:val="24"/>
          <w:lang w:eastAsia="ru-RU"/>
        </w:rPr>
        <w:t>.</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1.3.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C23AD8" w:rsidRPr="00C23AD8" w:rsidRDefault="00C23AD8" w:rsidP="00C23AD8">
      <w:pPr>
        <w:tabs>
          <w:tab w:val="num" w:pos="1440"/>
        </w:tabs>
        <w:spacing w:after="0" w:line="240" w:lineRule="auto"/>
        <w:jc w:val="both"/>
        <w:rPr>
          <w:rFonts w:ascii="Times New Roman" w:eastAsia="Times New Roman" w:hAnsi="Times New Roman" w:cs="Times New Roman"/>
          <w:sz w:val="24"/>
          <w:szCs w:val="24"/>
          <w:lang w:eastAsia="ru-RU"/>
        </w:rPr>
      </w:pPr>
    </w:p>
    <w:p w:rsidR="00C23AD8" w:rsidRPr="006E64C8" w:rsidRDefault="00C23AD8" w:rsidP="006E64C8">
      <w:pPr>
        <w:pStyle w:val="ac"/>
        <w:numPr>
          <w:ilvl w:val="0"/>
          <w:numId w:val="5"/>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СРОКИ ВЫПОЛНЕНИЯ РАБОТ</w:t>
      </w:r>
    </w:p>
    <w:p w:rsidR="00C23AD8" w:rsidRPr="00C23AD8" w:rsidRDefault="00C23AD8" w:rsidP="00C23AD8">
      <w:pPr>
        <w:numPr>
          <w:ilvl w:val="1"/>
          <w:numId w:val="5"/>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 Срок выполнения работ на объекте по настоящему Контракту устанавливается  с момента заключения контракта в течение 25 календарных дней. Подрядчик вправе выполнить работы досрочно. </w:t>
      </w:r>
    </w:p>
    <w:p w:rsidR="00C23AD8" w:rsidRPr="00C23AD8" w:rsidRDefault="00C23AD8" w:rsidP="00C23AD8">
      <w:pPr>
        <w:tabs>
          <w:tab w:val="num" w:pos="360"/>
        </w:tabs>
        <w:spacing w:after="0" w:line="240" w:lineRule="auto"/>
        <w:ind w:left="360" w:hanging="360"/>
        <w:jc w:val="center"/>
        <w:rPr>
          <w:rFonts w:ascii="Times New Roman" w:eastAsia="Times New Roman" w:hAnsi="Times New Roman" w:cs="Times New Roman"/>
          <w:b/>
          <w:sz w:val="24"/>
          <w:szCs w:val="24"/>
          <w:lang w:eastAsia="ru-RU"/>
        </w:rPr>
      </w:pPr>
    </w:p>
    <w:p w:rsidR="00C23AD8" w:rsidRPr="00C23AD8" w:rsidRDefault="00C23AD8" w:rsidP="006E64C8">
      <w:pPr>
        <w:tabs>
          <w:tab w:val="num" w:pos="360"/>
        </w:tabs>
        <w:spacing w:after="0" w:line="240" w:lineRule="auto"/>
        <w:ind w:left="360" w:hanging="360"/>
        <w:jc w:val="center"/>
        <w:rPr>
          <w:rFonts w:ascii="Times New Roman" w:eastAsia="Times New Roman" w:hAnsi="Times New Roman" w:cs="Times New Roman"/>
          <w:b/>
          <w:sz w:val="24"/>
          <w:szCs w:val="24"/>
          <w:lang w:eastAsia="ru-RU"/>
        </w:rPr>
      </w:pPr>
      <w:r w:rsidRPr="00C23AD8">
        <w:rPr>
          <w:rFonts w:ascii="Times New Roman" w:eastAsia="Times New Roman" w:hAnsi="Times New Roman" w:cs="Times New Roman"/>
          <w:b/>
          <w:sz w:val="24"/>
          <w:szCs w:val="24"/>
          <w:lang w:eastAsia="ru-RU"/>
        </w:rPr>
        <w:t xml:space="preserve">3.  </w:t>
      </w:r>
      <w:r>
        <w:rPr>
          <w:rFonts w:ascii="Times New Roman" w:eastAsia="Times New Roman" w:hAnsi="Times New Roman" w:cs="Times New Roman"/>
          <w:b/>
          <w:sz w:val="24"/>
          <w:szCs w:val="24"/>
          <w:lang w:eastAsia="ru-RU"/>
        </w:rPr>
        <w:t>ЦЕНА КОНТРАКТА</w:t>
      </w:r>
      <w:r w:rsidRPr="00C23AD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ПОРЯДОК РАСЧЕТОВ</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3.1. Цена контракта составляет</w:t>
      </w:r>
      <w:proofErr w:type="gramStart"/>
      <w:r w:rsidRPr="00C23AD8">
        <w:rPr>
          <w:rFonts w:ascii="Times New Roman" w:eastAsia="Times New Roman" w:hAnsi="Times New Roman" w:cs="Times New Roman"/>
          <w:sz w:val="24"/>
          <w:szCs w:val="24"/>
          <w:lang w:eastAsia="ru-RU"/>
        </w:rPr>
        <w:t xml:space="preserve"> ______</w:t>
      </w:r>
      <w:r>
        <w:rPr>
          <w:rFonts w:ascii="Times New Roman" w:eastAsia="Times New Roman" w:hAnsi="Times New Roman" w:cs="Times New Roman"/>
          <w:sz w:val="24"/>
          <w:szCs w:val="24"/>
          <w:lang w:eastAsia="ru-RU"/>
        </w:rPr>
        <w:t>_______________(___________)</w:t>
      </w:r>
      <w:r w:rsidR="00567B50">
        <w:rPr>
          <w:rFonts w:ascii="Times New Roman" w:eastAsia="Times New Roman" w:hAnsi="Times New Roman" w:cs="Times New Roman"/>
          <w:sz w:val="24"/>
          <w:szCs w:val="24"/>
          <w:lang w:eastAsia="ru-RU"/>
        </w:rPr>
        <w:t xml:space="preserve"> </w:t>
      </w:r>
      <w:proofErr w:type="gramEnd"/>
      <w:r w:rsidRPr="00C23AD8">
        <w:rPr>
          <w:rFonts w:ascii="Times New Roman" w:eastAsia="Times New Roman" w:hAnsi="Times New Roman" w:cs="Times New Roman"/>
          <w:sz w:val="24"/>
          <w:szCs w:val="24"/>
          <w:lang w:eastAsia="ru-RU"/>
        </w:rPr>
        <w:t>рублей</w:t>
      </w:r>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НДС</w:t>
      </w:r>
      <w:r w:rsidR="009E50DF" w:rsidRPr="009E50DF">
        <w:rPr>
          <w:rStyle w:val="ab"/>
          <w:rFonts w:ascii="Times New Roman" w:eastAsia="Times New Roman" w:hAnsi="Times New Roman" w:cs="Times New Roman"/>
          <w:sz w:val="24"/>
          <w:szCs w:val="24"/>
          <w:lang w:eastAsia="ru-RU"/>
        </w:rPr>
        <w:footnoteReference w:customMarkFollows="1" w:id="2"/>
        <w:sym w:font="Symbol" w:char="F02A"/>
      </w:r>
      <w:r>
        <w:rPr>
          <w:rFonts w:ascii="Times New Roman" w:eastAsia="Times New Roman" w:hAnsi="Times New Roman" w:cs="Times New Roman"/>
          <w:sz w:val="24"/>
          <w:szCs w:val="24"/>
          <w:lang w:eastAsia="ru-RU"/>
        </w:rPr>
        <w:t>_______________(_________)руб</w:t>
      </w:r>
      <w:r w:rsidRPr="00C23AD8">
        <w:rPr>
          <w:rFonts w:ascii="Times New Roman" w:eastAsia="Times New Roman" w:hAnsi="Times New Roman" w:cs="Times New Roman"/>
          <w:sz w:val="24"/>
          <w:szCs w:val="24"/>
          <w:lang w:eastAsia="ru-RU"/>
        </w:rPr>
        <w:t>.</w:t>
      </w:r>
    </w:p>
    <w:p w:rsidR="00C23AD8" w:rsidRPr="00C23AD8" w:rsidRDefault="003F0FDE" w:rsidP="00C23AD8">
      <w:pPr>
        <w:spacing w:after="0" w:line="240" w:lineRule="auto"/>
        <w:jc w:val="both"/>
        <w:rPr>
          <w:rFonts w:ascii="Times New Roman" w:eastAsia="Times New Roman" w:hAnsi="Times New Roman" w:cs="Times New Roman"/>
          <w:sz w:val="24"/>
          <w:szCs w:val="24"/>
          <w:lang w:eastAsia="ru-RU"/>
        </w:rPr>
      </w:pPr>
      <w:r w:rsidRPr="003F0FDE">
        <w:rPr>
          <w:rFonts w:ascii="Times New Roman" w:eastAsia="Times New Roman" w:hAnsi="Times New Roman" w:cs="Times New Roman"/>
          <w:sz w:val="24"/>
          <w:szCs w:val="24"/>
          <w:lang w:eastAsia="ru-RU"/>
        </w:rPr>
        <w:t>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сборов и иных затрат, понесенных подрядчиком при выполнении работ</w:t>
      </w:r>
      <w:r w:rsidR="00C23AD8" w:rsidRPr="00C23AD8">
        <w:rPr>
          <w:rFonts w:ascii="Times New Roman" w:eastAsia="Times New Roman" w:hAnsi="Times New Roman" w:cs="Times New Roman"/>
          <w:sz w:val="24"/>
          <w:szCs w:val="24"/>
          <w:lang w:eastAsia="ru-RU"/>
        </w:rPr>
        <w:t>.</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3.2. Цена контракта является твердой и не подлежит изменению в ходе его исполнения, за исключением случа</w:t>
      </w:r>
      <w:r w:rsidR="00567B50">
        <w:rPr>
          <w:rFonts w:ascii="Times New Roman" w:eastAsia="Times New Roman" w:hAnsi="Times New Roman" w:cs="Times New Roman"/>
          <w:sz w:val="24"/>
          <w:szCs w:val="24"/>
          <w:lang w:eastAsia="ru-RU"/>
        </w:rPr>
        <w:t>ев, предусмотренных действующим законодательством.</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noProof/>
          <w:sz w:val="24"/>
          <w:szCs w:val="24"/>
          <w:lang w:eastAsia="ru-RU"/>
        </w:rPr>
        <w:t xml:space="preserve">3.3. </w:t>
      </w:r>
      <w:r w:rsidRPr="00C23AD8">
        <w:rPr>
          <w:rFonts w:ascii="Times New Roman" w:eastAsia="Times New Roman" w:hAnsi="Times New Roman" w:cs="Times New Roman"/>
          <w:sz w:val="24"/>
          <w:szCs w:val="24"/>
          <w:lang w:eastAsia="ru-RU"/>
        </w:rPr>
        <w:t xml:space="preserve">Цена муниципального контракта может быть снижена по соглашению сторон без </w:t>
      </w:r>
      <w:proofErr w:type="gramStart"/>
      <w:r w:rsidRPr="00C23AD8">
        <w:rPr>
          <w:rFonts w:ascii="Times New Roman" w:eastAsia="Times New Roman" w:hAnsi="Times New Roman" w:cs="Times New Roman"/>
          <w:sz w:val="24"/>
          <w:szCs w:val="24"/>
          <w:lang w:eastAsia="ru-RU"/>
        </w:rPr>
        <w:t>изменения</w:t>
      </w:r>
      <w:proofErr w:type="gramEnd"/>
      <w:r w:rsidRPr="00C23AD8">
        <w:rPr>
          <w:rFonts w:ascii="Times New Roman" w:eastAsia="Times New Roman" w:hAnsi="Times New Roman" w:cs="Times New Roman"/>
          <w:sz w:val="24"/>
          <w:szCs w:val="24"/>
          <w:lang w:eastAsia="ru-RU"/>
        </w:rPr>
        <w:t xml:space="preserve"> предусмотренного Контрактом объема работ и иных условий исполнения муниципального Контракта.</w:t>
      </w:r>
    </w:p>
    <w:p w:rsidR="00C23AD8" w:rsidRPr="00C23AD8" w:rsidRDefault="00C23AD8" w:rsidP="00C23AD8">
      <w:pPr>
        <w:spacing w:after="0" w:line="240" w:lineRule="auto"/>
        <w:jc w:val="both"/>
        <w:rPr>
          <w:rFonts w:ascii="Times New Roman" w:eastAsia="Times New Roman" w:hAnsi="Times New Roman" w:cs="Times New Roman"/>
          <w:noProof/>
          <w:sz w:val="24"/>
          <w:szCs w:val="24"/>
          <w:lang w:eastAsia="ru-RU"/>
        </w:rPr>
      </w:pPr>
      <w:r w:rsidRPr="00C23AD8">
        <w:rPr>
          <w:rFonts w:ascii="Times New Roman" w:eastAsia="Times New Roman" w:hAnsi="Times New Roman" w:cs="Times New Roman"/>
          <w:sz w:val="24"/>
          <w:szCs w:val="24"/>
          <w:lang w:eastAsia="ru-RU"/>
        </w:rPr>
        <w:t xml:space="preserve">3.4. </w:t>
      </w:r>
      <w:proofErr w:type="gramStart"/>
      <w:r w:rsidRPr="00C23AD8">
        <w:rPr>
          <w:rFonts w:ascii="Times New Roman" w:eastAsia="Times New Roman" w:hAnsi="Times New Roman" w:cs="Times New Roman"/>
          <w:noProof/>
          <w:sz w:val="24"/>
          <w:szCs w:val="24"/>
          <w:lang w:eastAsia="ru-RU"/>
        </w:rPr>
        <w:t xml:space="preserve">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w:t>
      </w:r>
      <w:r w:rsidRPr="00C23AD8">
        <w:rPr>
          <w:rFonts w:ascii="Times New Roman" w:eastAsia="Times New Roman" w:hAnsi="Times New Roman" w:cs="Times New Roman"/>
          <w:noProof/>
          <w:sz w:val="24"/>
          <w:szCs w:val="24"/>
          <w:lang w:eastAsia="ru-RU"/>
        </w:rPr>
        <w:lastRenderedPageBreak/>
        <w:t>условии полного и надлежащего выполнения Подрядчиком своих обязательств по Контракту</w:t>
      </w:r>
      <w:r w:rsidR="006E64C8">
        <w:rPr>
          <w:rFonts w:ascii="Times New Roman" w:eastAsia="Times New Roman" w:hAnsi="Times New Roman" w:cs="Times New Roman"/>
          <w:noProof/>
          <w:sz w:val="24"/>
          <w:szCs w:val="24"/>
          <w:lang w:eastAsia="ru-RU"/>
        </w:rPr>
        <w:t>,</w:t>
      </w:r>
      <w:r w:rsidRPr="00C23AD8">
        <w:rPr>
          <w:rFonts w:ascii="Times New Roman" w:eastAsia="Times New Roman" w:hAnsi="Times New Roman" w:cs="Times New Roman"/>
          <w:noProof/>
          <w:sz w:val="24"/>
          <w:szCs w:val="24"/>
          <w:lang w:eastAsia="ru-RU"/>
        </w:rPr>
        <w:t xml:space="preserve"> до 31 декабря 2012 года путем перечисления денежных средств на расчетный</w:t>
      </w:r>
      <w:proofErr w:type="gramEnd"/>
      <w:r w:rsidRPr="00C23AD8">
        <w:rPr>
          <w:rFonts w:ascii="Times New Roman" w:eastAsia="Times New Roman" w:hAnsi="Times New Roman" w:cs="Times New Roman"/>
          <w:noProof/>
          <w:sz w:val="24"/>
          <w:szCs w:val="24"/>
          <w:lang w:eastAsia="ru-RU"/>
        </w:rPr>
        <w:t xml:space="preserve"> счет Подрядчика.</w:t>
      </w:r>
    </w:p>
    <w:p w:rsidR="00C23AD8" w:rsidRPr="00C23AD8" w:rsidRDefault="00C23AD8" w:rsidP="00C23AD8">
      <w:pPr>
        <w:spacing w:after="0" w:line="240" w:lineRule="auto"/>
        <w:jc w:val="both"/>
        <w:rPr>
          <w:rFonts w:ascii="Times New Roman" w:eastAsia="Times New Roman" w:hAnsi="Times New Roman" w:cs="Times New Roman"/>
          <w:noProof/>
          <w:sz w:val="24"/>
          <w:szCs w:val="24"/>
          <w:lang w:eastAsia="ru-RU"/>
        </w:rPr>
      </w:pPr>
      <w:r w:rsidRPr="00C23AD8">
        <w:rPr>
          <w:rFonts w:ascii="Times New Roman" w:eastAsia="Times New Roman" w:hAnsi="Times New Roman" w:cs="Times New Roman"/>
          <w:sz w:val="24"/>
          <w:szCs w:val="24"/>
          <w:lang w:eastAsia="ru-RU"/>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3.6. Валютой платежа является российский рубль.</w:t>
      </w:r>
    </w:p>
    <w:p w:rsidR="00C23AD8" w:rsidRPr="00C23AD8" w:rsidRDefault="00C23AD8" w:rsidP="00C23AD8">
      <w:pPr>
        <w:spacing w:after="0" w:line="240" w:lineRule="auto"/>
        <w:jc w:val="both"/>
        <w:rPr>
          <w:rFonts w:ascii="Times New Roman" w:eastAsia="Times New Roman" w:hAnsi="Times New Roman" w:cs="Times New Roman"/>
          <w:color w:val="FF0000"/>
          <w:sz w:val="24"/>
          <w:szCs w:val="24"/>
          <w:lang w:eastAsia="ru-RU"/>
        </w:rPr>
      </w:pPr>
      <w:r w:rsidRPr="00C23AD8">
        <w:rPr>
          <w:rFonts w:ascii="Times New Roman" w:eastAsia="Times New Roman" w:hAnsi="Times New Roman" w:cs="Times New Roman"/>
          <w:sz w:val="24"/>
          <w:szCs w:val="24"/>
          <w:lang w:eastAsia="ru-RU"/>
        </w:rPr>
        <w:t>3.7. Оплата производится за счет средств бюджета г</w:t>
      </w:r>
      <w:r w:rsidR="009E50DF">
        <w:rPr>
          <w:rFonts w:ascii="Times New Roman" w:eastAsia="Times New Roman" w:hAnsi="Times New Roman" w:cs="Times New Roman"/>
          <w:sz w:val="24"/>
          <w:szCs w:val="24"/>
          <w:lang w:eastAsia="ru-RU"/>
        </w:rPr>
        <w:t xml:space="preserve">орода </w:t>
      </w:r>
      <w:r w:rsidRPr="00C23AD8">
        <w:rPr>
          <w:rFonts w:ascii="Times New Roman" w:eastAsia="Times New Roman" w:hAnsi="Times New Roman" w:cs="Times New Roman"/>
          <w:sz w:val="24"/>
          <w:szCs w:val="24"/>
          <w:lang w:eastAsia="ru-RU"/>
        </w:rPr>
        <w:t>Иваново.</w:t>
      </w:r>
    </w:p>
    <w:p w:rsidR="00C23AD8" w:rsidRPr="00C23AD8" w:rsidRDefault="00C23AD8" w:rsidP="00C23AD8">
      <w:pPr>
        <w:spacing w:after="0" w:line="240" w:lineRule="auto"/>
        <w:jc w:val="center"/>
        <w:rPr>
          <w:rFonts w:ascii="Times New Roman" w:eastAsia="Times New Roman" w:hAnsi="Times New Roman" w:cs="Times New Roman"/>
          <w:b/>
          <w:sz w:val="24"/>
          <w:szCs w:val="24"/>
          <w:lang w:eastAsia="ru-RU"/>
        </w:rPr>
      </w:pPr>
    </w:p>
    <w:p w:rsidR="00C23AD8" w:rsidRPr="00C23AD8" w:rsidRDefault="00C23AD8" w:rsidP="006E64C8">
      <w:pPr>
        <w:spacing w:after="0" w:line="240" w:lineRule="auto"/>
        <w:jc w:val="center"/>
        <w:rPr>
          <w:rFonts w:ascii="Times New Roman" w:eastAsia="Times New Roman" w:hAnsi="Times New Roman" w:cs="Times New Roman"/>
          <w:b/>
          <w:sz w:val="24"/>
          <w:szCs w:val="24"/>
          <w:lang w:eastAsia="ru-RU"/>
        </w:rPr>
      </w:pPr>
      <w:r w:rsidRPr="00C23AD8">
        <w:rPr>
          <w:rFonts w:ascii="Times New Roman" w:eastAsia="Times New Roman" w:hAnsi="Times New Roman" w:cs="Times New Roman"/>
          <w:b/>
          <w:sz w:val="24"/>
          <w:szCs w:val="24"/>
          <w:lang w:eastAsia="ru-RU"/>
        </w:rPr>
        <w:t xml:space="preserve">4. </w:t>
      </w:r>
      <w:r w:rsidR="009E50DF">
        <w:rPr>
          <w:rFonts w:ascii="Times New Roman" w:eastAsia="Times New Roman" w:hAnsi="Times New Roman" w:cs="Times New Roman"/>
          <w:b/>
          <w:sz w:val="24"/>
          <w:szCs w:val="24"/>
          <w:lang w:eastAsia="ru-RU"/>
        </w:rPr>
        <w:t>ПРАВА И ОБЯЗАННОСТИ ПОДРЯДЧИКА</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4.1. Выполнить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C23AD8">
        <w:rPr>
          <w:rFonts w:ascii="Times New Roman" w:eastAsia="Times New Roman" w:hAnsi="Times New Roman" w:cs="Times New Roman"/>
          <w:sz w:val="24"/>
          <w:szCs w:val="24"/>
          <w:lang w:eastAsia="ru-RU"/>
        </w:rPr>
        <w:t>СниП</w:t>
      </w:r>
      <w:proofErr w:type="spellEnd"/>
      <w:r w:rsidRPr="00C23AD8">
        <w:rPr>
          <w:rFonts w:ascii="Times New Roman" w:eastAsia="Times New Roman" w:hAnsi="Times New Roman" w:cs="Times New Roman"/>
          <w:sz w:val="24"/>
          <w:szCs w:val="24"/>
          <w:lang w:eastAsia="ru-RU"/>
        </w:rPr>
        <w:t xml:space="preserve">, ТУ, ГОСТ, </w:t>
      </w:r>
      <w:r w:rsidRPr="00C23AD8">
        <w:rPr>
          <w:rFonts w:ascii="Times New Roman" w:eastAsia="Times New Roman" w:hAnsi="Times New Roman" w:cs="Times New Roman"/>
          <w:color w:val="000000"/>
          <w:sz w:val="24"/>
          <w:szCs w:val="24"/>
          <w:lang w:eastAsia="ru-RU"/>
        </w:rPr>
        <w:t xml:space="preserve">Правилам пожарной безопасности (ППБ 01-03) в РФ, утвержденным приказом МЧС России от 18.06.2003 № 313, </w:t>
      </w:r>
      <w:r w:rsidRPr="00C23AD8">
        <w:rPr>
          <w:rFonts w:ascii="Times New Roman" w:eastAsia="Times New Roman" w:hAnsi="Times New Roman" w:cs="Times New Roman"/>
          <w:sz w:val="24"/>
          <w:szCs w:val="24"/>
          <w:lang w:eastAsia="ru-RU"/>
        </w:rPr>
        <w:t>другим нормативным актам, регламентирующим производство соответствующих работ.</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4.2. Проведение работ должно осуществляться в рабочие дни с 8 до 22 часов, за исключением ликвидации аварийных ситуаций.</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4.4.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4.5.Сбор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4.6.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4.7. В случае повреждения дверей или окон (включая повреждения их отдельных элементов) квартир ремонтируемого дома организация, </w:t>
      </w:r>
      <w:r w:rsidR="0084450D">
        <w:rPr>
          <w:rFonts w:ascii="Times New Roman" w:eastAsia="Times New Roman" w:hAnsi="Times New Roman" w:cs="Times New Roman"/>
          <w:sz w:val="24"/>
          <w:szCs w:val="24"/>
          <w:lang w:eastAsia="ru-RU"/>
        </w:rPr>
        <w:t>выполняющая работу</w:t>
      </w:r>
      <w:r w:rsidRPr="00C23AD8">
        <w:rPr>
          <w:rFonts w:ascii="Times New Roman" w:eastAsia="Times New Roman" w:hAnsi="Times New Roman" w:cs="Times New Roman"/>
          <w:sz w:val="24"/>
          <w:szCs w:val="24"/>
          <w:lang w:eastAsia="ru-RU"/>
        </w:rPr>
        <w:t>, должна устранить их в течение 3 суток с момента повреждения.</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4.8.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4.9.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4.10.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4.11. Компенсировать убытки, возникшие у Заказчика по вине Подрядчика в течение трех дней с момента получения требования о компенсации.</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4.12. Выполнить в полном объеме все свои обязательства, предусмотренные в настоящем Контракте.</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4.13. На Подрядчике лежит риск случайного уничтожения или повреждения результата работ до момента сдачи его в установленном порядке Заказчику, а также риск </w:t>
      </w:r>
      <w:r w:rsidRPr="00C23AD8">
        <w:rPr>
          <w:rFonts w:ascii="Times New Roman" w:eastAsia="Times New Roman" w:hAnsi="Times New Roman" w:cs="Times New Roman"/>
          <w:sz w:val="24"/>
          <w:szCs w:val="24"/>
          <w:lang w:eastAsia="ru-RU"/>
        </w:rPr>
        <w:lastRenderedPageBreak/>
        <w:t>повреждения, утраты или порчи любого имущества, относящегося к процессу выполнения Работ по настоящему Контракту.</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4.14.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C23AD8">
        <w:rPr>
          <w:rFonts w:ascii="Times New Roman" w:eastAsia="Times New Roman" w:hAnsi="Times New Roman" w:cs="Times New Roman"/>
          <w:sz w:val="24"/>
          <w:szCs w:val="24"/>
          <w:lang w:eastAsia="ru-RU"/>
        </w:rPr>
        <w:t>дневный</w:t>
      </w:r>
      <w:proofErr w:type="spellEnd"/>
      <w:r w:rsidRPr="00C23AD8">
        <w:rPr>
          <w:rFonts w:ascii="Times New Roman" w:eastAsia="Times New Roman" w:hAnsi="Times New Roman" w:cs="Times New Roman"/>
          <w:sz w:val="24"/>
          <w:szCs w:val="24"/>
          <w:lang w:eastAsia="ru-RU"/>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C23AD8" w:rsidRPr="00C23AD8" w:rsidRDefault="00C23AD8" w:rsidP="00C23AD8">
      <w:pPr>
        <w:tabs>
          <w:tab w:val="num" w:pos="0"/>
          <w:tab w:val="num" w:pos="795"/>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4.15.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C23AD8" w:rsidRPr="00C23AD8" w:rsidRDefault="00C23AD8" w:rsidP="00C23AD8">
      <w:pPr>
        <w:tabs>
          <w:tab w:val="num" w:pos="0"/>
          <w:tab w:val="num" w:pos="795"/>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4.16. При обнаружении дефектов работ в ходе приемки, недостатки устраняются Подрядчиком в согласованные Сторонами сроки.</w:t>
      </w:r>
    </w:p>
    <w:p w:rsidR="00C23AD8" w:rsidRPr="00C23AD8" w:rsidRDefault="00C23AD8" w:rsidP="00C23AD8">
      <w:pPr>
        <w:tabs>
          <w:tab w:val="left" w:pos="36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4.17. В случае изменения реквизитов и банковских данных, письменно уведомить Заказчика в пятидневный срок.</w:t>
      </w:r>
    </w:p>
    <w:p w:rsidR="00C23AD8" w:rsidRPr="00C23AD8" w:rsidRDefault="00C23AD8" w:rsidP="00C23AD8">
      <w:pPr>
        <w:tabs>
          <w:tab w:val="num" w:pos="0"/>
          <w:tab w:val="num" w:pos="795"/>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4.18.</w:t>
      </w:r>
      <w:r w:rsidRPr="00C23AD8">
        <w:rPr>
          <w:rFonts w:ascii="Times New Roman" w:eastAsia="Times New Roman" w:hAnsi="Times New Roman" w:cs="Times New Roman"/>
          <w:sz w:val="24"/>
          <w:szCs w:val="24"/>
          <w:lang w:eastAsia="ru-RU"/>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C23AD8" w:rsidRPr="00C23AD8" w:rsidRDefault="00C23AD8" w:rsidP="00C23AD8">
      <w:pPr>
        <w:tabs>
          <w:tab w:val="num" w:pos="0"/>
          <w:tab w:val="num" w:pos="795"/>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4.19.</w:t>
      </w:r>
      <w:r w:rsidRPr="00C23AD8">
        <w:rPr>
          <w:rFonts w:ascii="Times New Roman" w:eastAsia="Times New Roman" w:hAnsi="Times New Roman" w:cs="Times New Roman"/>
          <w:sz w:val="24"/>
          <w:szCs w:val="24"/>
          <w:lang w:eastAsia="ru-RU"/>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C23AD8" w:rsidRPr="00C23AD8" w:rsidRDefault="00C23AD8" w:rsidP="00C23AD8">
      <w:pPr>
        <w:tabs>
          <w:tab w:val="num" w:pos="0"/>
          <w:tab w:val="num" w:pos="795"/>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4.20.</w:t>
      </w:r>
      <w:r w:rsidRPr="00C23AD8">
        <w:rPr>
          <w:rFonts w:ascii="Times New Roman" w:eastAsia="Times New Roman" w:hAnsi="Times New Roman" w:cs="Times New Roman"/>
          <w:sz w:val="24"/>
          <w:szCs w:val="24"/>
          <w:lang w:eastAsia="ru-RU"/>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C23AD8" w:rsidRPr="00C23AD8" w:rsidRDefault="00C23AD8" w:rsidP="00C23AD8">
      <w:pPr>
        <w:tabs>
          <w:tab w:val="num" w:pos="0"/>
          <w:tab w:val="num" w:pos="795"/>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4.21.</w:t>
      </w:r>
      <w:r w:rsidRPr="00C23AD8">
        <w:rPr>
          <w:rFonts w:ascii="Times New Roman" w:eastAsia="Times New Roman" w:hAnsi="Times New Roman" w:cs="Times New Roman"/>
          <w:sz w:val="24"/>
          <w:szCs w:val="24"/>
          <w:lang w:eastAsia="ru-RU"/>
        </w:rPr>
        <w:tab/>
        <w:t>Подрядчик к проведению работ не должен допускать лиц в состоянии алкогольного или наркотического опьянения.</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4.22</w:t>
      </w:r>
      <w:r w:rsidR="009E50DF">
        <w:rPr>
          <w:rFonts w:ascii="Times New Roman" w:eastAsia="Times New Roman" w:hAnsi="Times New Roman" w:cs="Times New Roman"/>
          <w:sz w:val="24"/>
          <w:szCs w:val="24"/>
          <w:lang w:eastAsia="ru-RU"/>
        </w:rPr>
        <w:t>.</w:t>
      </w:r>
      <w:r w:rsidRPr="00C23AD8">
        <w:rPr>
          <w:rFonts w:ascii="Times New Roman" w:eastAsia="Times New Roman" w:hAnsi="Times New Roman" w:cs="Times New Roman"/>
          <w:sz w:val="24"/>
          <w:szCs w:val="24"/>
          <w:lang w:eastAsia="ru-RU"/>
        </w:rPr>
        <w:t>Представител</w:t>
      </w:r>
      <w:r w:rsidR="009E50DF">
        <w:rPr>
          <w:rFonts w:ascii="Times New Roman" w:eastAsia="Times New Roman" w:hAnsi="Times New Roman" w:cs="Times New Roman"/>
          <w:sz w:val="24"/>
          <w:szCs w:val="24"/>
          <w:lang w:eastAsia="ru-RU"/>
        </w:rPr>
        <w:t>ем</w:t>
      </w:r>
      <w:r w:rsidR="00067452">
        <w:rPr>
          <w:rFonts w:ascii="Times New Roman" w:eastAsia="Times New Roman" w:hAnsi="Times New Roman" w:cs="Times New Roman"/>
          <w:sz w:val="24"/>
          <w:szCs w:val="24"/>
          <w:lang w:eastAsia="ru-RU"/>
        </w:rPr>
        <w:t xml:space="preserve"> </w:t>
      </w:r>
      <w:r w:rsidRPr="00C23AD8">
        <w:rPr>
          <w:rFonts w:ascii="Times New Roman" w:eastAsia="Times New Roman" w:hAnsi="Times New Roman" w:cs="Times New Roman"/>
          <w:sz w:val="24"/>
          <w:szCs w:val="24"/>
          <w:lang w:eastAsia="ru-RU"/>
        </w:rPr>
        <w:t>Под</w:t>
      </w:r>
      <w:r w:rsidR="009E50DF">
        <w:rPr>
          <w:rFonts w:ascii="Times New Roman" w:eastAsia="Times New Roman" w:hAnsi="Times New Roman" w:cs="Times New Roman"/>
          <w:sz w:val="24"/>
          <w:szCs w:val="24"/>
          <w:lang w:eastAsia="ru-RU"/>
        </w:rPr>
        <w:t>рядчика</w:t>
      </w:r>
      <w:r w:rsidR="00067452">
        <w:rPr>
          <w:rFonts w:ascii="Times New Roman" w:eastAsia="Times New Roman" w:hAnsi="Times New Roman" w:cs="Times New Roman"/>
          <w:sz w:val="24"/>
          <w:szCs w:val="24"/>
          <w:lang w:eastAsia="ru-RU"/>
        </w:rPr>
        <w:t xml:space="preserve"> </w:t>
      </w:r>
      <w:r w:rsidR="009E50DF">
        <w:rPr>
          <w:rFonts w:ascii="Times New Roman" w:eastAsia="Times New Roman" w:hAnsi="Times New Roman" w:cs="Times New Roman"/>
          <w:sz w:val="24"/>
          <w:szCs w:val="24"/>
          <w:lang w:eastAsia="ru-RU"/>
        </w:rPr>
        <w:t>по</w:t>
      </w:r>
      <w:r w:rsidR="00067452">
        <w:rPr>
          <w:rFonts w:ascii="Times New Roman" w:eastAsia="Times New Roman" w:hAnsi="Times New Roman" w:cs="Times New Roman"/>
          <w:sz w:val="24"/>
          <w:szCs w:val="24"/>
          <w:lang w:eastAsia="ru-RU"/>
        </w:rPr>
        <w:t xml:space="preserve"> </w:t>
      </w:r>
      <w:r w:rsidR="009E50DF">
        <w:rPr>
          <w:rFonts w:ascii="Times New Roman" w:eastAsia="Times New Roman" w:hAnsi="Times New Roman" w:cs="Times New Roman"/>
          <w:sz w:val="24"/>
          <w:szCs w:val="24"/>
          <w:lang w:eastAsia="ru-RU"/>
        </w:rPr>
        <w:t>настоящему</w:t>
      </w:r>
      <w:r w:rsidR="00067452">
        <w:rPr>
          <w:rFonts w:ascii="Times New Roman" w:eastAsia="Times New Roman" w:hAnsi="Times New Roman" w:cs="Times New Roman"/>
          <w:sz w:val="24"/>
          <w:szCs w:val="24"/>
          <w:lang w:eastAsia="ru-RU"/>
        </w:rPr>
        <w:t xml:space="preserve"> </w:t>
      </w:r>
      <w:r w:rsidR="009E50DF">
        <w:rPr>
          <w:rFonts w:ascii="Times New Roman" w:eastAsia="Times New Roman" w:hAnsi="Times New Roman" w:cs="Times New Roman"/>
          <w:sz w:val="24"/>
          <w:szCs w:val="24"/>
          <w:lang w:eastAsia="ru-RU"/>
        </w:rPr>
        <w:t>контракту</w:t>
      </w:r>
      <w:r w:rsidR="00067452">
        <w:rPr>
          <w:rFonts w:ascii="Times New Roman" w:eastAsia="Times New Roman" w:hAnsi="Times New Roman" w:cs="Times New Roman"/>
          <w:sz w:val="24"/>
          <w:szCs w:val="24"/>
          <w:lang w:eastAsia="ru-RU"/>
        </w:rPr>
        <w:t xml:space="preserve"> </w:t>
      </w:r>
      <w:r w:rsidRPr="00C23AD8">
        <w:rPr>
          <w:rFonts w:ascii="Times New Roman" w:eastAsia="Times New Roman" w:hAnsi="Times New Roman" w:cs="Times New Roman"/>
          <w:sz w:val="24"/>
          <w:szCs w:val="24"/>
          <w:lang w:eastAsia="ru-RU"/>
        </w:rPr>
        <w:t>является</w:t>
      </w:r>
      <w:r w:rsidR="00067452">
        <w:rPr>
          <w:rFonts w:ascii="Times New Roman" w:eastAsia="Times New Roman" w:hAnsi="Times New Roman" w:cs="Times New Roman"/>
          <w:sz w:val="24"/>
          <w:szCs w:val="24"/>
          <w:lang w:eastAsia="ru-RU"/>
        </w:rPr>
        <w:t xml:space="preserve"> </w:t>
      </w:r>
      <w:r w:rsidR="009E50DF">
        <w:rPr>
          <w:rFonts w:ascii="Times New Roman" w:eastAsia="Times New Roman" w:hAnsi="Times New Roman" w:cs="Times New Roman"/>
          <w:sz w:val="24"/>
          <w:szCs w:val="24"/>
          <w:lang w:eastAsia="ru-RU"/>
        </w:rPr>
        <w:t>_____________________________________</w:t>
      </w:r>
      <w:r w:rsidRPr="00C23AD8">
        <w:rPr>
          <w:rFonts w:ascii="Times New Roman" w:eastAsia="Times New Roman" w:hAnsi="Times New Roman" w:cs="Times New Roman"/>
          <w:sz w:val="24"/>
          <w:szCs w:val="24"/>
          <w:lang w:eastAsia="ru-RU"/>
        </w:rPr>
        <w:t>__________________________________</w:t>
      </w:r>
      <w:r w:rsidR="00067452">
        <w:rPr>
          <w:rFonts w:ascii="Times New Roman" w:eastAsia="Times New Roman" w:hAnsi="Times New Roman" w:cs="Times New Roman"/>
          <w:sz w:val="24"/>
          <w:szCs w:val="24"/>
          <w:lang w:eastAsia="ru-RU"/>
        </w:rPr>
        <w:t>______</w:t>
      </w:r>
      <w:r w:rsidRPr="00C23AD8">
        <w:rPr>
          <w:rFonts w:ascii="Times New Roman" w:eastAsia="Times New Roman" w:hAnsi="Times New Roman" w:cs="Times New Roman"/>
          <w:sz w:val="24"/>
          <w:szCs w:val="24"/>
          <w:lang w:eastAsia="ru-RU"/>
        </w:rPr>
        <w:t>.</w:t>
      </w:r>
    </w:p>
    <w:p w:rsidR="00C23AD8" w:rsidRPr="00C23AD8" w:rsidRDefault="00C23AD8" w:rsidP="00C23AD8">
      <w:pPr>
        <w:spacing w:after="0" w:line="240" w:lineRule="auto"/>
        <w:jc w:val="both"/>
        <w:rPr>
          <w:rFonts w:ascii="Times New Roman" w:eastAsia="Times New Roman" w:hAnsi="Times New Roman" w:cs="Times New Roman"/>
          <w:b/>
          <w:sz w:val="24"/>
          <w:szCs w:val="24"/>
          <w:lang w:eastAsia="ru-RU"/>
        </w:rPr>
      </w:pPr>
      <w:r w:rsidRPr="00C23AD8">
        <w:rPr>
          <w:rFonts w:ascii="Times New Roman" w:eastAsia="Times New Roman" w:hAnsi="Times New Roman" w:cs="Times New Roman"/>
          <w:sz w:val="24"/>
          <w:szCs w:val="24"/>
          <w:lang w:eastAsia="ru-RU"/>
        </w:rPr>
        <w:t xml:space="preserve"> </w:t>
      </w:r>
    </w:p>
    <w:p w:rsidR="00C23AD8" w:rsidRPr="00C23AD8" w:rsidRDefault="00C23AD8" w:rsidP="004A7CEF">
      <w:pPr>
        <w:spacing w:after="0" w:line="240" w:lineRule="auto"/>
        <w:ind w:left="1416"/>
        <w:jc w:val="center"/>
        <w:rPr>
          <w:rFonts w:ascii="Times New Roman" w:eastAsia="Times New Roman" w:hAnsi="Times New Roman" w:cs="Times New Roman"/>
          <w:b/>
          <w:sz w:val="24"/>
          <w:szCs w:val="24"/>
          <w:lang w:eastAsia="ru-RU"/>
        </w:rPr>
      </w:pPr>
      <w:r w:rsidRPr="00C23AD8">
        <w:rPr>
          <w:rFonts w:ascii="Times New Roman" w:eastAsia="Times New Roman" w:hAnsi="Times New Roman" w:cs="Times New Roman"/>
          <w:b/>
          <w:sz w:val="24"/>
          <w:szCs w:val="24"/>
          <w:lang w:eastAsia="ru-RU"/>
        </w:rPr>
        <w:t xml:space="preserve">5. </w:t>
      </w:r>
      <w:r w:rsidR="00067452">
        <w:rPr>
          <w:rFonts w:ascii="Times New Roman" w:eastAsia="Times New Roman" w:hAnsi="Times New Roman" w:cs="Times New Roman"/>
          <w:b/>
          <w:sz w:val="24"/>
          <w:szCs w:val="24"/>
          <w:lang w:eastAsia="ru-RU"/>
        </w:rPr>
        <w:t>ПРАВА И ОБЯЗАННОСТИ ЗАКАЗЧИКА</w:t>
      </w:r>
    </w:p>
    <w:p w:rsidR="00C23AD8" w:rsidRPr="00C23AD8" w:rsidRDefault="00C23AD8" w:rsidP="00C23AD8">
      <w:pPr>
        <w:spacing w:after="12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C23AD8" w:rsidRPr="00C23AD8" w:rsidRDefault="00C23AD8" w:rsidP="00067452">
      <w:pPr>
        <w:numPr>
          <w:ilvl w:val="0"/>
          <w:numId w:val="3"/>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визуального осмотра в сравнении со Сметой представителями Заказчика;</w:t>
      </w:r>
    </w:p>
    <w:p w:rsidR="00C23AD8" w:rsidRPr="00C23AD8" w:rsidRDefault="00C23AD8" w:rsidP="00067452">
      <w:pPr>
        <w:numPr>
          <w:ilvl w:val="0"/>
          <w:numId w:val="3"/>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C23AD8">
        <w:rPr>
          <w:rFonts w:ascii="Times New Roman" w:eastAsia="Times New Roman" w:hAnsi="Times New Roman" w:cs="Times New Roman"/>
          <w:sz w:val="24"/>
          <w:szCs w:val="24"/>
          <w:lang w:eastAsia="ru-RU"/>
        </w:rPr>
        <w:t>последний</w:t>
      </w:r>
      <w:proofErr w:type="gramEnd"/>
      <w:r w:rsidRPr="00C23AD8">
        <w:rPr>
          <w:rFonts w:ascii="Times New Roman" w:eastAsia="Times New Roman" w:hAnsi="Times New Roman" w:cs="Times New Roman"/>
          <w:sz w:val="24"/>
          <w:szCs w:val="24"/>
          <w:lang w:eastAsia="ru-RU"/>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C23AD8" w:rsidRPr="00C23AD8" w:rsidRDefault="00C23AD8" w:rsidP="00C23AD8">
      <w:pPr>
        <w:spacing w:before="120" w:after="12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Несоответствием качества материала является несоответствие Смете:</w:t>
      </w:r>
    </w:p>
    <w:p w:rsidR="00C23AD8" w:rsidRPr="00067452" w:rsidRDefault="00C23AD8" w:rsidP="00067452">
      <w:pPr>
        <w:pStyle w:val="ac"/>
        <w:numPr>
          <w:ilvl w:val="0"/>
          <w:numId w:val="8"/>
        </w:numPr>
        <w:spacing w:after="0" w:line="240" w:lineRule="auto"/>
        <w:ind w:left="284" w:hanging="284"/>
        <w:jc w:val="both"/>
        <w:rPr>
          <w:rFonts w:ascii="Times New Roman" w:eastAsia="Times New Roman" w:hAnsi="Times New Roman" w:cs="Times New Roman"/>
          <w:sz w:val="24"/>
          <w:szCs w:val="24"/>
          <w:lang w:eastAsia="ru-RU"/>
        </w:rPr>
      </w:pPr>
      <w:r w:rsidRPr="00067452">
        <w:rPr>
          <w:rFonts w:ascii="Times New Roman" w:eastAsia="Times New Roman" w:hAnsi="Times New Roman" w:cs="Times New Roman"/>
          <w:sz w:val="24"/>
          <w:szCs w:val="24"/>
          <w:lang w:eastAsia="ru-RU"/>
        </w:rPr>
        <w:t>марки материала;</w:t>
      </w:r>
    </w:p>
    <w:p w:rsidR="00C23AD8" w:rsidRPr="00067452" w:rsidRDefault="00C23AD8" w:rsidP="00067452">
      <w:pPr>
        <w:pStyle w:val="ac"/>
        <w:numPr>
          <w:ilvl w:val="0"/>
          <w:numId w:val="8"/>
        </w:numPr>
        <w:spacing w:after="0" w:line="240" w:lineRule="auto"/>
        <w:ind w:left="284" w:hanging="284"/>
        <w:jc w:val="both"/>
        <w:rPr>
          <w:rFonts w:ascii="Times New Roman" w:eastAsia="Times New Roman" w:hAnsi="Times New Roman" w:cs="Times New Roman"/>
          <w:sz w:val="24"/>
          <w:szCs w:val="24"/>
          <w:lang w:eastAsia="ru-RU"/>
        </w:rPr>
      </w:pPr>
      <w:r w:rsidRPr="00067452">
        <w:rPr>
          <w:rFonts w:ascii="Times New Roman" w:eastAsia="Times New Roman" w:hAnsi="Times New Roman" w:cs="Times New Roman"/>
          <w:sz w:val="24"/>
          <w:szCs w:val="24"/>
          <w:lang w:eastAsia="ru-RU"/>
        </w:rPr>
        <w:t>наименования материала;</w:t>
      </w:r>
    </w:p>
    <w:p w:rsidR="00C23AD8" w:rsidRPr="00067452" w:rsidRDefault="00C23AD8" w:rsidP="00067452">
      <w:pPr>
        <w:pStyle w:val="ac"/>
        <w:numPr>
          <w:ilvl w:val="0"/>
          <w:numId w:val="8"/>
        </w:numPr>
        <w:spacing w:after="0" w:line="240" w:lineRule="auto"/>
        <w:ind w:left="284" w:hanging="284"/>
        <w:jc w:val="both"/>
        <w:rPr>
          <w:rFonts w:ascii="Times New Roman" w:eastAsia="Times New Roman" w:hAnsi="Times New Roman" w:cs="Times New Roman"/>
          <w:sz w:val="24"/>
          <w:szCs w:val="24"/>
          <w:lang w:eastAsia="ru-RU"/>
        </w:rPr>
      </w:pPr>
      <w:r w:rsidRPr="00067452">
        <w:rPr>
          <w:rFonts w:ascii="Times New Roman" w:eastAsia="Times New Roman" w:hAnsi="Times New Roman" w:cs="Times New Roman"/>
          <w:sz w:val="24"/>
          <w:szCs w:val="24"/>
          <w:lang w:eastAsia="ru-RU"/>
        </w:rPr>
        <w:t>стоимости материала;</w:t>
      </w:r>
    </w:p>
    <w:p w:rsidR="00C23AD8" w:rsidRPr="00067452" w:rsidRDefault="00C23AD8" w:rsidP="00067452">
      <w:pPr>
        <w:pStyle w:val="ac"/>
        <w:numPr>
          <w:ilvl w:val="0"/>
          <w:numId w:val="8"/>
        </w:numPr>
        <w:spacing w:after="0" w:line="240" w:lineRule="auto"/>
        <w:ind w:left="284" w:hanging="284"/>
        <w:jc w:val="both"/>
        <w:rPr>
          <w:rFonts w:ascii="Times New Roman" w:eastAsia="Times New Roman" w:hAnsi="Times New Roman" w:cs="Times New Roman"/>
          <w:sz w:val="24"/>
          <w:szCs w:val="24"/>
          <w:lang w:eastAsia="ru-RU"/>
        </w:rPr>
      </w:pPr>
      <w:r w:rsidRPr="00067452">
        <w:rPr>
          <w:rFonts w:ascii="Times New Roman" w:eastAsia="Times New Roman" w:hAnsi="Times New Roman" w:cs="Times New Roman"/>
          <w:sz w:val="24"/>
          <w:szCs w:val="24"/>
          <w:lang w:eastAsia="ru-RU"/>
        </w:rPr>
        <w:t xml:space="preserve">количества материала. </w:t>
      </w:r>
    </w:p>
    <w:p w:rsidR="00C23AD8" w:rsidRPr="00C23AD8" w:rsidRDefault="00C23AD8" w:rsidP="00C23AD8">
      <w:pPr>
        <w:spacing w:before="120" w:after="12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Несоответствием работ является:</w:t>
      </w:r>
    </w:p>
    <w:p w:rsidR="00C23AD8" w:rsidRPr="00C23AD8" w:rsidRDefault="00C23AD8" w:rsidP="00C23AD8">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несоответствие Смете объемов и состава;</w:t>
      </w:r>
    </w:p>
    <w:p w:rsidR="00C23AD8" w:rsidRPr="00C23AD8" w:rsidRDefault="00C23AD8" w:rsidP="00C23AD8">
      <w:pPr>
        <w:numPr>
          <w:ilvl w:val="0"/>
          <w:numId w:val="2"/>
        </w:numPr>
        <w:spacing w:after="0" w:line="240" w:lineRule="auto"/>
        <w:ind w:left="360"/>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несоответствие действующим требованиям технологии способа производства работ;</w:t>
      </w:r>
    </w:p>
    <w:p w:rsidR="00067452" w:rsidRDefault="00C23AD8" w:rsidP="00067452">
      <w:pPr>
        <w:spacing w:after="0" w:line="240" w:lineRule="auto"/>
        <w:ind w:firstLine="567"/>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lastRenderedPageBreak/>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C23AD8" w:rsidRPr="00C23AD8" w:rsidRDefault="00C23AD8" w:rsidP="00067452">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C23AD8" w:rsidRPr="00C23AD8" w:rsidRDefault="00C23AD8" w:rsidP="00067452">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C23AD8">
        <w:rPr>
          <w:rFonts w:ascii="Times New Roman" w:eastAsia="Times New Roman" w:hAnsi="Times New Roman" w:cs="Times New Roman"/>
          <w:sz w:val="24"/>
          <w:szCs w:val="24"/>
          <w:lang w:eastAsia="ru-RU"/>
        </w:rPr>
        <w:t>согласованные</w:t>
      </w:r>
      <w:proofErr w:type="gramEnd"/>
      <w:r w:rsidRPr="00C23AD8">
        <w:rPr>
          <w:rFonts w:ascii="Times New Roman" w:eastAsia="Times New Roman" w:hAnsi="Times New Roman" w:cs="Times New Roman"/>
          <w:sz w:val="24"/>
          <w:szCs w:val="24"/>
          <w:lang w:eastAsia="ru-RU"/>
        </w:rPr>
        <w:t xml:space="preserve"> срок и время.</w:t>
      </w:r>
      <w:r w:rsidR="00067452">
        <w:rPr>
          <w:rFonts w:ascii="Times New Roman" w:eastAsia="Times New Roman" w:hAnsi="Times New Roman" w:cs="Times New Roman"/>
          <w:sz w:val="24"/>
          <w:szCs w:val="24"/>
          <w:lang w:eastAsia="ru-RU"/>
        </w:rPr>
        <w:t xml:space="preserve"> </w:t>
      </w:r>
      <w:r w:rsidRPr="00C23AD8">
        <w:rPr>
          <w:rFonts w:ascii="Times New Roman" w:eastAsia="Times New Roman" w:hAnsi="Times New Roman" w:cs="Times New Roman"/>
          <w:sz w:val="24"/>
          <w:szCs w:val="24"/>
          <w:lang w:eastAsia="ru-RU"/>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C23AD8" w:rsidRPr="00C23AD8" w:rsidRDefault="00C23AD8" w:rsidP="00C23AD8">
      <w:pPr>
        <w:tabs>
          <w:tab w:val="left" w:pos="709"/>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5.4. Заказчик обязан произвести оплату выполненных Подрядчиком Работ в порядке, предусмотренном в разделе 3 настоящего Контракта.</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p>
    <w:p w:rsidR="00C23AD8" w:rsidRPr="004A7CEF" w:rsidRDefault="00C23AD8" w:rsidP="004A7CEF">
      <w:pPr>
        <w:numPr>
          <w:ilvl w:val="0"/>
          <w:numId w:val="6"/>
        </w:numPr>
        <w:tabs>
          <w:tab w:val="left" w:pos="0"/>
        </w:tabs>
        <w:spacing w:after="0" w:line="240" w:lineRule="auto"/>
        <w:jc w:val="center"/>
        <w:rPr>
          <w:rFonts w:ascii="Times New Roman" w:eastAsia="Times New Roman" w:hAnsi="Times New Roman" w:cs="Times New Roman"/>
          <w:b/>
          <w:sz w:val="24"/>
          <w:szCs w:val="24"/>
          <w:lang w:eastAsia="ru-RU"/>
        </w:rPr>
      </w:pPr>
      <w:r w:rsidRPr="00C23AD8">
        <w:rPr>
          <w:rFonts w:ascii="Times New Roman" w:eastAsia="Times New Roman" w:hAnsi="Times New Roman" w:cs="Times New Roman"/>
          <w:b/>
          <w:sz w:val="24"/>
          <w:szCs w:val="24"/>
          <w:lang w:eastAsia="ru-RU"/>
        </w:rPr>
        <w:t>Ф</w:t>
      </w:r>
      <w:r w:rsidR="00067452">
        <w:rPr>
          <w:rFonts w:ascii="Times New Roman" w:eastAsia="Times New Roman" w:hAnsi="Times New Roman" w:cs="Times New Roman"/>
          <w:b/>
          <w:sz w:val="24"/>
          <w:szCs w:val="24"/>
          <w:lang w:eastAsia="ru-RU"/>
        </w:rPr>
        <w:t>ОРС-МАЖОР</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p>
    <w:p w:rsidR="00C23AD8" w:rsidRPr="004A7CEF" w:rsidRDefault="00C23AD8" w:rsidP="00C23AD8">
      <w:pPr>
        <w:numPr>
          <w:ilvl w:val="0"/>
          <w:numId w:val="6"/>
        </w:numPr>
        <w:tabs>
          <w:tab w:val="left" w:pos="0"/>
        </w:tabs>
        <w:spacing w:after="0" w:line="240" w:lineRule="auto"/>
        <w:jc w:val="center"/>
        <w:rPr>
          <w:rFonts w:ascii="Times New Roman" w:eastAsia="Times New Roman" w:hAnsi="Times New Roman" w:cs="Times New Roman"/>
          <w:b/>
          <w:sz w:val="24"/>
          <w:szCs w:val="24"/>
          <w:lang w:eastAsia="ru-RU"/>
        </w:rPr>
      </w:pPr>
      <w:r w:rsidRPr="00C23AD8">
        <w:rPr>
          <w:rFonts w:ascii="Times New Roman" w:eastAsia="Times New Roman" w:hAnsi="Times New Roman" w:cs="Times New Roman"/>
          <w:b/>
          <w:sz w:val="24"/>
          <w:szCs w:val="24"/>
          <w:lang w:eastAsia="ru-RU"/>
        </w:rPr>
        <w:t>П</w:t>
      </w:r>
      <w:r w:rsidR="00067452">
        <w:rPr>
          <w:rFonts w:ascii="Times New Roman" w:eastAsia="Times New Roman" w:hAnsi="Times New Roman" w:cs="Times New Roman"/>
          <w:b/>
          <w:sz w:val="24"/>
          <w:szCs w:val="24"/>
          <w:lang w:eastAsia="ru-RU"/>
        </w:rPr>
        <w:t>РИЕМКА</w:t>
      </w:r>
      <w:r w:rsidRPr="00C23AD8">
        <w:rPr>
          <w:rFonts w:ascii="Times New Roman" w:eastAsia="Times New Roman" w:hAnsi="Times New Roman" w:cs="Times New Roman"/>
          <w:b/>
          <w:sz w:val="24"/>
          <w:szCs w:val="24"/>
          <w:lang w:eastAsia="ru-RU"/>
        </w:rPr>
        <w:t xml:space="preserve"> </w:t>
      </w:r>
      <w:r w:rsidR="00067452">
        <w:rPr>
          <w:rFonts w:ascii="Times New Roman" w:eastAsia="Times New Roman" w:hAnsi="Times New Roman" w:cs="Times New Roman"/>
          <w:b/>
          <w:sz w:val="24"/>
          <w:szCs w:val="24"/>
          <w:lang w:eastAsia="ru-RU"/>
        </w:rPr>
        <w:t>РЕЗУЛЬТАТА</w:t>
      </w:r>
      <w:r w:rsidRPr="00C23AD8">
        <w:rPr>
          <w:rFonts w:ascii="Times New Roman" w:eastAsia="Times New Roman" w:hAnsi="Times New Roman" w:cs="Times New Roman"/>
          <w:b/>
          <w:sz w:val="24"/>
          <w:szCs w:val="24"/>
          <w:lang w:eastAsia="ru-RU"/>
        </w:rPr>
        <w:t xml:space="preserve"> </w:t>
      </w:r>
      <w:r w:rsidR="00067452">
        <w:rPr>
          <w:rFonts w:ascii="Times New Roman" w:eastAsia="Times New Roman" w:hAnsi="Times New Roman" w:cs="Times New Roman"/>
          <w:b/>
          <w:sz w:val="24"/>
          <w:szCs w:val="24"/>
          <w:lang w:eastAsia="ru-RU"/>
        </w:rPr>
        <w:t>ВЫПОЛНЕННЫХ РАБОТ</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C23AD8">
        <w:rPr>
          <w:rFonts w:ascii="Times New Roman" w:eastAsia="Times New Roman" w:hAnsi="Times New Roman" w:cs="Times New Roman"/>
          <w:sz w:val="24"/>
          <w:szCs w:val="24"/>
          <w:lang w:eastAsia="ru-RU"/>
        </w:rPr>
        <w:t>контролю за</w:t>
      </w:r>
      <w:proofErr w:type="gramEnd"/>
      <w:r w:rsidRPr="00C23AD8">
        <w:rPr>
          <w:rFonts w:ascii="Times New Roman" w:eastAsia="Times New Roman" w:hAnsi="Times New Roman" w:cs="Times New Roman"/>
          <w:sz w:val="24"/>
          <w:szCs w:val="24"/>
          <w:lang w:eastAsia="ru-RU"/>
        </w:rPr>
        <w:t xml:space="preserve"> ремонтом объектов муниципальной собственности.</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lastRenderedPageBreak/>
        <w:t>7.3. Подрядчик передает Заказчику четыре экземпляра исполнительной документации (</w:t>
      </w:r>
      <w:r w:rsidRPr="00C23AD8">
        <w:rPr>
          <w:rFonts w:ascii="Times New Roman" w:eastAsia="Times New Roman" w:hAnsi="Times New Roman" w:cs="Times New Roman"/>
          <w:noProof/>
          <w:sz w:val="24"/>
          <w:szCs w:val="24"/>
          <w:lang w:eastAsia="ru-RU"/>
        </w:rPr>
        <w:t>акта выполненных работ (форма КС-2), справки стоимости выполненных работ и затрат (форма КС-3)), копии сметы и контракта</w:t>
      </w:r>
      <w:r w:rsidRPr="00C23AD8">
        <w:rPr>
          <w:rFonts w:ascii="Times New Roman" w:eastAsia="Times New Roman" w:hAnsi="Times New Roman" w:cs="Times New Roman"/>
          <w:sz w:val="24"/>
          <w:szCs w:val="24"/>
          <w:lang w:eastAsia="ru-RU"/>
        </w:rPr>
        <w:t xml:space="preserve">. </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p>
    <w:p w:rsidR="00C23AD8" w:rsidRPr="004A7CEF" w:rsidRDefault="00C23AD8" w:rsidP="004A7CEF">
      <w:pPr>
        <w:numPr>
          <w:ilvl w:val="0"/>
          <w:numId w:val="6"/>
        </w:numPr>
        <w:tabs>
          <w:tab w:val="left" w:pos="0"/>
        </w:tabs>
        <w:spacing w:after="0" w:line="240" w:lineRule="auto"/>
        <w:jc w:val="center"/>
        <w:rPr>
          <w:rFonts w:ascii="Times New Roman" w:eastAsia="Times New Roman" w:hAnsi="Times New Roman" w:cs="Times New Roman"/>
          <w:b/>
          <w:sz w:val="24"/>
          <w:szCs w:val="24"/>
          <w:lang w:eastAsia="ru-RU"/>
        </w:rPr>
      </w:pPr>
      <w:r w:rsidRPr="00C23AD8">
        <w:rPr>
          <w:rFonts w:ascii="Times New Roman" w:eastAsia="Times New Roman" w:hAnsi="Times New Roman" w:cs="Times New Roman"/>
          <w:b/>
          <w:sz w:val="24"/>
          <w:szCs w:val="24"/>
          <w:lang w:eastAsia="ru-RU"/>
        </w:rPr>
        <w:t>Г</w:t>
      </w:r>
      <w:r w:rsidR="00067452">
        <w:rPr>
          <w:rFonts w:ascii="Times New Roman" w:eastAsia="Times New Roman" w:hAnsi="Times New Roman" w:cs="Times New Roman"/>
          <w:b/>
          <w:sz w:val="24"/>
          <w:szCs w:val="24"/>
          <w:lang w:eastAsia="ru-RU"/>
        </w:rPr>
        <w:t>АРАНТИИ</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8.1. Подрядчик гарантирует:</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выполнение всех Работ в полном объеме и в сроки, определенные условиями настоящего Контракта;</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качество выполнения Работ в соответствии со сметной документацией и действующими нормами;</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своевременное устранение недостатков и дефектов, выявленных при приемке работ и в период гарантийной эксплуатации результата Работ.</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p>
    <w:p w:rsidR="00C23AD8" w:rsidRPr="004A7CEF" w:rsidRDefault="00067452" w:rsidP="004A7CEF">
      <w:pPr>
        <w:numPr>
          <w:ilvl w:val="0"/>
          <w:numId w:val="6"/>
        </w:numPr>
        <w:tabs>
          <w:tab w:val="left" w:pos="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РАССМОТРЕНИЯ СПОРОВ</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p>
    <w:p w:rsidR="00C23AD8" w:rsidRPr="004A7CEF" w:rsidRDefault="00C23AD8" w:rsidP="004A7CEF">
      <w:pPr>
        <w:spacing w:after="0" w:line="240" w:lineRule="auto"/>
        <w:ind w:left="3420"/>
        <w:rPr>
          <w:rFonts w:ascii="Times New Roman" w:eastAsia="Times New Roman" w:hAnsi="Times New Roman" w:cs="Times New Roman"/>
          <w:b/>
          <w:sz w:val="24"/>
          <w:szCs w:val="24"/>
          <w:lang w:eastAsia="ru-RU"/>
        </w:rPr>
      </w:pPr>
      <w:r w:rsidRPr="00C23AD8">
        <w:rPr>
          <w:rFonts w:ascii="Times New Roman" w:eastAsia="Times New Roman" w:hAnsi="Times New Roman" w:cs="Times New Roman"/>
          <w:b/>
          <w:sz w:val="24"/>
          <w:szCs w:val="24"/>
          <w:lang w:eastAsia="ru-RU"/>
        </w:rPr>
        <w:t xml:space="preserve">10. </w:t>
      </w:r>
      <w:r w:rsidR="00067452">
        <w:rPr>
          <w:rFonts w:ascii="Times New Roman" w:eastAsia="Times New Roman" w:hAnsi="Times New Roman" w:cs="Times New Roman"/>
          <w:b/>
          <w:sz w:val="24"/>
          <w:szCs w:val="24"/>
          <w:lang w:eastAsia="ru-RU"/>
        </w:rPr>
        <w:t>ОТВЕТСТВЕННОСТЬ СТОРОН</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10.1. При исполнении Работ ненадлежащим образом Заказчик вправе назначить Подрядчику разумный срок для устранения допущен</w:t>
      </w:r>
      <w:r w:rsidR="00B82058">
        <w:rPr>
          <w:rFonts w:ascii="Times New Roman" w:eastAsia="Times New Roman" w:hAnsi="Times New Roman" w:cs="Times New Roman"/>
          <w:sz w:val="24"/>
          <w:szCs w:val="24"/>
          <w:lang w:eastAsia="ru-RU"/>
        </w:rPr>
        <w:t>ных дефектов с составлением дву</w:t>
      </w:r>
      <w:r w:rsidRPr="00C23AD8">
        <w:rPr>
          <w:rFonts w:ascii="Times New Roman" w:eastAsia="Times New Roman" w:hAnsi="Times New Roman" w:cs="Times New Roman"/>
          <w:sz w:val="24"/>
          <w:szCs w:val="24"/>
          <w:lang w:eastAsia="ru-RU"/>
        </w:rPr>
        <w:t>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w:t>
      </w:r>
      <w:r w:rsidR="00B82058">
        <w:rPr>
          <w:rFonts w:ascii="Times New Roman" w:eastAsia="Times New Roman" w:hAnsi="Times New Roman" w:cs="Times New Roman"/>
          <w:sz w:val="24"/>
          <w:szCs w:val="24"/>
          <w:lang w:eastAsia="ru-RU"/>
        </w:rPr>
        <w:t xml:space="preserve"> за каждый день просрочки</w:t>
      </w:r>
      <w:r w:rsidRPr="00C23AD8">
        <w:rPr>
          <w:rFonts w:ascii="Times New Roman" w:eastAsia="Times New Roman" w:hAnsi="Times New Roman" w:cs="Times New Roman"/>
          <w:sz w:val="24"/>
          <w:szCs w:val="24"/>
          <w:lang w:eastAsia="ru-RU"/>
        </w:rPr>
        <w:t xml:space="preserve">, после установленного срока. </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Оплата неустоек, а также возмещение убытков не освобождает стороны от исполнения своих обязательств по контракту.</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w:t>
      </w:r>
      <w:r w:rsidRPr="00C23AD8">
        <w:rPr>
          <w:rFonts w:ascii="Times New Roman" w:eastAsia="Times New Roman" w:hAnsi="Times New Roman" w:cs="Times New Roman"/>
          <w:sz w:val="24"/>
          <w:szCs w:val="24"/>
          <w:lang w:eastAsia="ru-RU"/>
        </w:rPr>
        <w:lastRenderedPageBreak/>
        <w:t>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10.5. Заказчик несет ответственность в соответствии с действующим законодательством РФ при наличии вины.</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p>
    <w:p w:rsidR="00C23AD8" w:rsidRPr="006E64C8" w:rsidRDefault="00C23AD8" w:rsidP="006E64C8">
      <w:pPr>
        <w:spacing w:after="0" w:line="240" w:lineRule="auto"/>
        <w:jc w:val="center"/>
        <w:rPr>
          <w:rFonts w:ascii="Times New Roman" w:eastAsia="Times New Roman" w:hAnsi="Times New Roman" w:cs="Times New Roman"/>
          <w:b/>
          <w:sz w:val="24"/>
          <w:szCs w:val="24"/>
          <w:lang w:eastAsia="ru-RU"/>
        </w:rPr>
      </w:pPr>
      <w:r w:rsidRPr="00C23AD8">
        <w:rPr>
          <w:rFonts w:ascii="Times New Roman" w:eastAsia="Times New Roman" w:hAnsi="Times New Roman" w:cs="Times New Roman"/>
          <w:b/>
          <w:sz w:val="24"/>
          <w:szCs w:val="24"/>
          <w:lang w:eastAsia="ru-RU"/>
        </w:rPr>
        <w:t xml:space="preserve">11. </w:t>
      </w:r>
      <w:r w:rsidR="00067452">
        <w:rPr>
          <w:rFonts w:ascii="Times New Roman" w:eastAsia="Times New Roman" w:hAnsi="Times New Roman" w:cs="Times New Roman"/>
          <w:b/>
          <w:sz w:val="24"/>
          <w:szCs w:val="24"/>
          <w:lang w:eastAsia="ru-RU"/>
        </w:rPr>
        <w:t>РАСТОРЖЕНИЕ КОНТРАКТА</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11.1. </w:t>
      </w:r>
      <w:proofErr w:type="gramStart"/>
      <w:r w:rsidRPr="00C23AD8">
        <w:rPr>
          <w:rFonts w:ascii="Times New Roman" w:eastAsia="Times New Roman" w:hAnsi="Times New Roman" w:cs="Times New Roman"/>
          <w:sz w:val="24"/>
          <w:szCs w:val="24"/>
          <w:lang w:eastAsia="ru-RU"/>
        </w:rPr>
        <w:t>Контракт</w:t>
      </w:r>
      <w:proofErr w:type="gramEnd"/>
      <w:r w:rsidRPr="00C23AD8">
        <w:rPr>
          <w:rFonts w:ascii="Times New Roman" w:eastAsia="Times New Roman" w:hAnsi="Times New Roman" w:cs="Times New Roman"/>
          <w:sz w:val="24"/>
          <w:szCs w:val="24"/>
          <w:lang w:eastAsia="ru-RU"/>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11.3. </w:t>
      </w:r>
      <w:proofErr w:type="gramStart"/>
      <w:r w:rsidRPr="00C23AD8">
        <w:rPr>
          <w:rFonts w:ascii="Times New Roman" w:eastAsia="Times New Roman" w:hAnsi="Times New Roman" w:cs="Times New Roman"/>
          <w:sz w:val="24"/>
          <w:szCs w:val="24"/>
          <w:lang w:eastAsia="ru-RU"/>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C23AD8">
        <w:rPr>
          <w:rFonts w:ascii="Times New Roman" w:eastAsia="Times New Roman" w:hAnsi="Times New Roman" w:cs="Times New Roman"/>
          <w:b/>
          <w:sz w:val="24"/>
          <w:szCs w:val="24"/>
          <w:lang w:eastAsia="ru-RU"/>
        </w:rPr>
        <w:t xml:space="preserve"> </w:t>
      </w:r>
      <w:r w:rsidRPr="00C23AD8">
        <w:rPr>
          <w:rFonts w:ascii="Times New Roman" w:eastAsia="Times New Roman" w:hAnsi="Times New Roman" w:cs="Times New Roman"/>
          <w:sz w:val="24"/>
          <w:szCs w:val="24"/>
          <w:lang w:eastAsia="ru-RU"/>
        </w:rPr>
        <w:t xml:space="preserve">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w:t>
      </w:r>
      <w:r w:rsidR="00402FD1">
        <w:rPr>
          <w:rFonts w:ascii="Times New Roman" w:eastAsia="Times New Roman" w:hAnsi="Times New Roman" w:cs="Times New Roman"/>
          <w:sz w:val="24"/>
          <w:szCs w:val="24"/>
          <w:lang w:eastAsia="ru-RU"/>
        </w:rPr>
        <w:t>ау</w:t>
      </w:r>
      <w:r w:rsidR="00402F4F">
        <w:rPr>
          <w:rFonts w:ascii="Times New Roman" w:eastAsia="Times New Roman" w:hAnsi="Times New Roman" w:cs="Times New Roman"/>
          <w:sz w:val="24"/>
          <w:szCs w:val="24"/>
          <w:lang w:eastAsia="ru-RU"/>
        </w:rPr>
        <w:t>кциона</w:t>
      </w:r>
      <w:r w:rsidRPr="00C23AD8">
        <w:rPr>
          <w:rFonts w:ascii="Times New Roman" w:eastAsia="Times New Roman" w:hAnsi="Times New Roman" w:cs="Times New Roman"/>
          <w:sz w:val="24"/>
          <w:szCs w:val="24"/>
          <w:lang w:eastAsia="ru-RU"/>
        </w:rPr>
        <w:t xml:space="preserve"> от заключения контракта, с согласия такого</w:t>
      </w:r>
      <w:proofErr w:type="gramEnd"/>
      <w:r w:rsidRPr="00C23AD8">
        <w:rPr>
          <w:rFonts w:ascii="Times New Roman" w:eastAsia="Times New Roman" w:hAnsi="Times New Roman" w:cs="Times New Roman"/>
          <w:sz w:val="24"/>
          <w:szCs w:val="24"/>
          <w:lang w:eastAsia="ru-RU"/>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w:t>
      </w:r>
      <w:r w:rsidR="00402F4F">
        <w:rPr>
          <w:rFonts w:ascii="Times New Roman" w:eastAsia="Times New Roman" w:hAnsi="Times New Roman" w:cs="Times New Roman"/>
          <w:sz w:val="24"/>
          <w:szCs w:val="24"/>
          <w:lang w:eastAsia="ru-RU"/>
        </w:rPr>
        <w:t>аукциона</w:t>
      </w:r>
      <w:r w:rsidRPr="00C23AD8">
        <w:rPr>
          <w:rFonts w:ascii="Times New Roman" w:eastAsia="Times New Roman" w:hAnsi="Times New Roman" w:cs="Times New Roman"/>
          <w:sz w:val="24"/>
          <w:szCs w:val="24"/>
          <w:lang w:eastAsia="ru-RU"/>
        </w:rPr>
        <w:t>. При этом цена контракта должна быть уменьшена пропорционально объему выполненных работ.</w:t>
      </w:r>
    </w:p>
    <w:p w:rsidR="00C23AD8" w:rsidRPr="00C23AD8" w:rsidRDefault="00C23AD8" w:rsidP="00C23AD8">
      <w:pPr>
        <w:spacing w:after="0" w:line="240" w:lineRule="auto"/>
        <w:jc w:val="both"/>
        <w:rPr>
          <w:rFonts w:ascii="Times New Roman" w:eastAsia="Times New Roman" w:hAnsi="Times New Roman" w:cs="Times New Roman"/>
          <w:sz w:val="24"/>
          <w:szCs w:val="24"/>
          <w:lang w:eastAsia="ru-RU"/>
        </w:rPr>
      </w:pPr>
    </w:p>
    <w:p w:rsidR="00C23AD8" w:rsidRPr="006E64C8" w:rsidRDefault="00C23AD8" w:rsidP="006E64C8">
      <w:pPr>
        <w:tabs>
          <w:tab w:val="left" w:pos="0"/>
        </w:tabs>
        <w:spacing w:after="0" w:line="240" w:lineRule="auto"/>
        <w:ind w:left="360"/>
        <w:jc w:val="center"/>
        <w:rPr>
          <w:rFonts w:ascii="Times New Roman" w:eastAsia="Times New Roman" w:hAnsi="Times New Roman" w:cs="Times New Roman"/>
          <w:b/>
          <w:sz w:val="24"/>
          <w:szCs w:val="24"/>
          <w:lang w:eastAsia="ru-RU"/>
        </w:rPr>
      </w:pPr>
      <w:r w:rsidRPr="00C23AD8">
        <w:rPr>
          <w:rFonts w:ascii="Times New Roman" w:eastAsia="Times New Roman" w:hAnsi="Times New Roman" w:cs="Times New Roman"/>
          <w:b/>
          <w:sz w:val="24"/>
          <w:szCs w:val="24"/>
          <w:lang w:eastAsia="ru-RU"/>
        </w:rPr>
        <w:t xml:space="preserve">12. </w:t>
      </w:r>
      <w:r w:rsidR="00067452">
        <w:rPr>
          <w:rFonts w:ascii="Times New Roman" w:eastAsia="Times New Roman" w:hAnsi="Times New Roman" w:cs="Times New Roman"/>
          <w:b/>
          <w:sz w:val="24"/>
          <w:szCs w:val="24"/>
          <w:lang w:eastAsia="ru-RU"/>
        </w:rPr>
        <w:t>ПРОЧИЕ УСЛОВИЯ</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12.1. Контра</w:t>
      </w:r>
      <w:proofErr w:type="gramStart"/>
      <w:r w:rsidRPr="00C23AD8">
        <w:rPr>
          <w:rFonts w:ascii="Times New Roman" w:eastAsia="Times New Roman" w:hAnsi="Times New Roman" w:cs="Times New Roman"/>
          <w:sz w:val="24"/>
          <w:szCs w:val="24"/>
          <w:lang w:eastAsia="ru-RU"/>
        </w:rPr>
        <w:t>кт вст</w:t>
      </w:r>
      <w:proofErr w:type="gramEnd"/>
      <w:r w:rsidRPr="00C23AD8">
        <w:rPr>
          <w:rFonts w:ascii="Times New Roman" w:eastAsia="Times New Roman" w:hAnsi="Times New Roman" w:cs="Times New Roman"/>
          <w:sz w:val="24"/>
          <w:szCs w:val="24"/>
          <w:lang w:eastAsia="ru-RU"/>
        </w:rPr>
        <w:t xml:space="preserve">упает в силу с момента его подписания сторонами и действует до </w:t>
      </w:r>
      <w:r w:rsidR="00925AE0">
        <w:rPr>
          <w:rFonts w:ascii="Times New Roman" w:eastAsia="Times New Roman" w:hAnsi="Times New Roman" w:cs="Times New Roman"/>
          <w:sz w:val="24"/>
          <w:szCs w:val="24"/>
          <w:lang w:eastAsia="ru-RU"/>
        </w:rPr>
        <w:t>полного и надлежащего исполнения сторонами своих обязательств по договору</w:t>
      </w:r>
      <w:r w:rsidRPr="00C23AD8">
        <w:rPr>
          <w:rFonts w:ascii="Times New Roman" w:eastAsia="Times New Roman" w:hAnsi="Times New Roman" w:cs="Times New Roman"/>
          <w:sz w:val="24"/>
          <w:szCs w:val="24"/>
          <w:lang w:eastAsia="ru-RU"/>
        </w:rPr>
        <w:t>.</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12.2. Во всем остальном, что не предусмотрено настоящим Контрактом, применяются нормы действующего законодательства РФ.</w:t>
      </w:r>
    </w:p>
    <w:p w:rsidR="00C23AD8" w:rsidRPr="00C23AD8" w:rsidRDefault="00C23AD8" w:rsidP="00C23AD8">
      <w:pPr>
        <w:tabs>
          <w:tab w:val="left" w:pos="0"/>
        </w:tabs>
        <w:spacing w:after="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12.3. Настоящий Контракт составлен в двух подлинных экземплярах, имеющих одинаковую юридическую силу, по одному для каждой из Сторон.</w:t>
      </w:r>
    </w:p>
    <w:p w:rsidR="00C23AD8" w:rsidRPr="00C23AD8" w:rsidRDefault="00C23AD8" w:rsidP="00C23AD8">
      <w:pPr>
        <w:tabs>
          <w:tab w:val="left" w:pos="0"/>
        </w:tabs>
        <w:spacing w:after="0" w:line="240" w:lineRule="auto"/>
        <w:ind w:left="360"/>
        <w:jc w:val="center"/>
        <w:rPr>
          <w:rFonts w:ascii="Times New Roman" w:eastAsia="Times New Roman" w:hAnsi="Times New Roman" w:cs="Times New Roman"/>
          <w:b/>
          <w:sz w:val="24"/>
          <w:szCs w:val="24"/>
          <w:lang w:eastAsia="ru-RU"/>
        </w:rPr>
      </w:pPr>
    </w:p>
    <w:p w:rsidR="00C23AD8" w:rsidRPr="006E64C8" w:rsidRDefault="00C23AD8" w:rsidP="006E64C8">
      <w:pPr>
        <w:tabs>
          <w:tab w:val="left" w:pos="0"/>
        </w:tabs>
        <w:spacing w:after="0" w:line="240" w:lineRule="auto"/>
        <w:ind w:left="360"/>
        <w:jc w:val="center"/>
        <w:rPr>
          <w:rFonts w:ascii="Times New Roman" w:eastAsia="Times New Roman" w:hAnsi="Times New Roman" w:cs="Times New Roman"/>
          <w:b/>
          <w:sz w:val="24"/>
          <w:szCs w:val="24"/>
          <w:lang w:eastAsia="ru-RU"/>
        </w:rPr>
      </w:pPr>
      <w:r w:rsidRPr="00C23AD8">
        <w:rPr>
          <w:rFonts w:ascii="Times New Roman" w:eastAsia="Times New Roman" w:hAnsi="Times New Roman" w:cs="Times New Roman"/>
          <w:b/>
          <w:sz w:val="24"/>
          <w:szCs w:val="24"/>
          <w:lang w:eastAsia="ru-RU"/>
        </w:rPr>
        <w:t xml:space="preserve">13. </w:t>
      </w:r>
      <w:r w:rsidR="00761909">
        <w:rPr>
          <w:rFonts w:ascii="Times New Roman" w:eastAsia="Times New Roman" w:hAnsi="Times New Roman" w:cs="Times New Roman"/>
          <w:b/>
          <w:sz w:val="24"/>
          <w:szCs w:val="24"/>
          <w:lang w:eastAsia="ru-RU"/>
        </w:rPr>
        <w:t>ЮРИДИЧЕСКИЕ АДРЕСА</w:t>
      </w:r>
      <w:r w:rsidRPr="00C23AD8">
        <w:rPr>
          <w:rFonts w:ascii="Times New Roman" w:eastAsia="Times New Roman" w:hAnsi="Times New Roman" w:cs="Times New Roman"/>
          <w:b/>
          <w:sz w:val="24"/>
          <w:szCs w:val="24"/>
          <w:lang w:eastAsia="ru-RU"/>
        </w:rPr>
        <w:t xml:space="preserve">, </w:t>
      </w:r>
      <w:r w:rsidR="00761909">
        <w:rPr>
          <w:rFonts w:ascii="Times New Roman" w:eastAsia="Times New Roman" w:hAnsi="Times New Roman" w:cs="Times New Roman"/>
          <w:b/>
          <w:sz w:val="24"/>
          <w:szCs w:val="24"/>
          <w:lang w:eastAsia="ru-RU"/>
        </w:rPr>
        <w:t>РЕКВИЗИТЫ И ПОДПИСИ</w:t>
      </w:r>
      <w:r w:rsidRPr="00C23AD8">
        <w:rPr>
          <w:rFonts w:ascii="Times New Roman" w:eastAsia="Times New Roman" w:hAnsi="Times New Roman" w:cs="Times New Roman"/>
          <w:b/>
          <w:sz w:val="24"/>
          <w:szCs w:val="24"/>
          <w:lang w:eastAsia="ru-RU"/>
        </w:rPr>
        <w:t xml:space="preserve"> С</w:t>
      </w:r>
      <w:r w:rsidR="00761909">
        <w:rPr>
          <w:rFonts w:ascii="Times New Roman" w:eastAsia="Times New Roman" w:hAnsi="Times New Roman" w:cs="Times New Roman"/>
          <w:b/>
          <w:sz w:val="24"/>
          <w:szCs w:val="24"/>
          <w:lang w:eastAsia="ru-RU"/>
        </w:rPr>
        <w:t>ТОРОН</w:t>
      </w:r>
      <w:r w:rsidR="006E64C8">
        <w:rPr>
          <w:rFonts w:ascii="Times New Roman" w:eastAsia="Times New Roman" w:hAnsi="Times New Roman" w:cs="Times New Roman"/>
          <w:sz w:val="24"/>
          <w:szCs w:val="24"/>
          <w:lang w:eastAsia="ru-RU"/>
        </w:rPr>
        <w:t xml:space="preserve">         </w:t>
      </w:r>
      <w:r w:rsidRPr="00C23AD8">
        <w:rPr>
          <w:rFonts w:ascii="Times New Roman" w:eastAsia="Times New Roman" w:hAnsi="Times New Roman" w:cs="Times New Roman"/>
          <w:sz w:val="24"/>
          <w:szCs w:val="24"/>
          <w:lang w:eastAsia="ru-RU"/>
        </w:rPr>
        <w:t xml:space="preserve">                                        </w:t>
      </w:r>
    </w:p>
    <w:p w:rsidR="00C23AD8" w:rsidRPr="00C23AD8" w:rsidRDefault="00C23AD8" w:rsidP="00C23AD8">
      <w:pPr>
        <w:spacing w:after="0" w:line="240" w:lineRule="auto"/>
        <w:rPr>
          <w:rFonts w:ascii="Times New Roman" w:eastAsia="Times New Roman" w:hAnsi="Times New Roman" w:cs="Times New Roman"/>
          <w:b/>
          <w:sz w:val="24"/>
          <w:szCs w:val="24"/>
          <w:lang w:eastAsia="ru-RU"/>
        </w:rPr>
      </w:pPr>
      <w:r w:rsidRPr="00C23AD8">
        <w:rPr>
          <w:rFonts w:ascii="Times New Roman" w:eastAsia="Times New Roman" w:hAnsi="Times New Roman" w:cs="Times New Roman"/>
          <w:b/>
          <w:sz w:val="24"/>
          <w:szCs w:val="24"/>
          <w:lang w:eastAsia="ru-RU"/>
        </w:rPr>
        <w:t xml:space="preserve">Заказчик:  </w:t>
      </w:r>
    </w:p>
    <w:p w:rsidR="00C23AD8" w:rsidRPr="00C23AD8" w:rsidRDefault="00C23AD8" w:rsidP="00C23AD8">
      <w:pPr>
        <w:spacing w:after="0" w:line="240" w:lineRule="auto"/>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Управление жилищно-коммунального хозяйства Администрации города Иванова</w:t>
      </w:r>
    </w:p>
    <w:p w:rsidR="00C23AD8" w:rsidRPr="00C23AD8" w:rsidRDefault="00C23AD8" w:rsidP="00C23AD8">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153000, г"/>
        </w:smartTagPr>
        <w:r w:rsidRPr="00C23AD8">
          <w:rPr>
            <w:rFonts w:ascii="Times New Roman" w:eastAsia="Times New Roman" w:hAnsi="Times New Roman" w:cs="Times New Roman"/>
            <w:sz w:val="24"/>
            <w:szCs w:val="24"/>
            <w:lang w:eastAsia="ru-RU"/>
          </w:rPr>
          <w:t>153000, г</w:t>
        </w:r>
      </w:smartTag>
      <w:r w:rsidRPr="00C23AD8">
        <w:rPr>
          <w:rFonts w:ascii="Times New Roman" w:eastAsia="Times New Roman" w:hAnsi="Times New Roman" w:cs="Times New Roman"/>
          <w:sz w:val="24"/>
          <w:szCs w:val="24"/>
          <w:lang w:eastAsia="ru-RU"/>
        </w:rPr>
        <w:t>. Иваново, пл.</w:t>
      </w:r>
      <w:r w:rsidR="00761909">
        <w:rPr>
          <w:rFonts w:ascii="Times New Roman" w:eastAsia="Times New Roman" w:hAnsi="Times New Roman" w:cs="Times New Roman"/>
          <w:sz w:val="24"/>
          <w:szCs w:val="24"/>
          <w:lang w:eastAsia="ru-RU"/>
        </w:rPr>
        <w:t xml:space="preserve"> </w:t>
      </w:r>
      <w:r w:rsidRPr="00C23AD8">
        <w:rPr>
          <w:rFonts w:ascii="Times New Roman" w:eastAsia="Times New Roman" w:hAnsi="Times New Roman" w:cs="Times New Roman"/>
          <w:sz w:val="24"/>
          <w:szCs w:val="24"/>
          <w:lang w:eastAsia="ru-RU"/>
        </w:rPr>
        <w:t>Революции, д.6, тел.(4932) 59-46-18, 59-45-61</w:t>
      </w:r>
    </w:p>
    <w:p w:rsidR="00C23AD8" w:rsidRPr="00C23AD8" w:rsidRDefault="00761909" w:rsidP="00C23A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w:t>
      </w:r>
      <w:r w:rsidR="00C23AD8" w:rsidRPr="00C23AD8">
        <w:rPr>
          <w:rFonts w:ascii="Times New Roman" w:eastAsia="Times New Roman" w:hAnsi="Times New Roman" w:cs="Times New Roman"/>
          <w:sz w:val="24"/>
          <w:szCs w:val="24"/>
          <w:lang w:eastAsia="ru-RU"/>
        </w:rPr>
        <w:t xml:space="preserve"> 402 048 108 000 000 000 54 в ГРКЦ ГУ Банка России по Ивановской обл. г. Иваново</w:t>
      </w:r>
    </w:p>
    <w:p w:rsidR="00C23AD8" w:rsidRPr="00C23AD8" w:rsidRDefault="00C23AD8" w:rsidP="00C23AD8">
      <w:pPr>
        <w:spacing w:after="0" w:line="240" w:lineRule="auto"/>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БИК 042406001 ИНН 3702525090 КПП 370201001</w:t>
      </w:r>
    </w:p>
    <w:p w:rsidR="00C23AD8" w:rsidRPr="00C23AD8" w:rsidRDefault="00C23AD8" w:rsidP="00C23AD8">
      <w:pPr>
        <w:tabs>
          <w:tab w:val="left" w:pos="0"/>
        </w:tabs>
        <w:spacing w:after="0" w:line="240" w:lineRule="auto"/>
        <w:ind w:left="360"/>
        <w:jc w:val="center"/>
        <w:rPr>
          <w:rFonts w:ascii="Times New Roman" w:eastAsia="Times New Roman" w:hAnsi="Times New Roman" w:cs="Times New Roman"/>
          <w:b/>
          <w:sz w:val="24"/>
          <w:szCs w:val="24"/>
          <w:lang w:eastAsia="ru-RU"/>
        </w:rPr>
      </w:pPr>
    </w:p>
    <w:p w:rsidR="00C23AD8" w:rsidRPr="00C23AD8" w:rsidRDefault="00C23AD8" w:rsidP="00C23AD8">
      <w:pPr>
        <w:keepNext/>
        <w:spacing w:after="0" w:line="240" w:lineRule="auto"/>
        <w:outlineLvl w:val="0"/>
        <w:rPr>
          <w:rFonts w:ascii="Times New Roman" w:eastAsia="Times New Roman" w:hAnsi="Times New Roman" w:cs="Times New Roman"/>
          <w:b/>
          <w:bCs/>
          <w:sz w:val="24"/>
          <w:szCs w:val="24"/>
          <w:lang w:eastAsia="ru-RU"/>
        </w:rPr>
      </w:pPr>
      <w:r w:rsidRPr="00C23AD8">
        <w:rPr>
          <w:rFonts w:ascii="Times New Roman" w:eastAsia="Times New Roman" w:hAnsi="Times New Roman" w:cs="Times New Roman"/>
          <w:b/>
          <w:bCs/>
          <w:sz w:val="24"/>
          <w:szCs w:val="24"/>
          <w:lang w:eastAsia="ru-RU"/>
        </w:rPr>
        <w:t>Подрядчик:</w:t>
      </w:r>
    </w:p>
    <w:p w:rsidR="00C23AD8" w:rsidRPr="00C23AD8" w:rsidRDefault="00761909" w:rsidP="00C23AD8">
      <w:pPr>
        <w:spacing w:after="120" w:line="240" w:lineRule="auto"/>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w:t>
      </w:r>
    </w:p>
    <w:p w:rsidR="00C23AD8" w:rsidRPr="00C23AD8" w:rsidRDefault="00C23AD8" w:rsidP="00C23AD8">
      <w:pPr>
        <w:spacing w:after="120" w:line="240" w:lineRule="auto"/>
        <w:rPr>
          <w:rFonts w:ascii="Times New Roman" w:eastAsia="Times New Roman" w:hAnsi="Times New Roman" w:cs="Times New Roman"/>
          <w:b/>
          <w:color w:val="FF0000"/>
          <w:sz w:val="24"/>
          <w:szCs w:val="24"/>
          <w:lang w:eastAsia="ru-RU"/>
        </w:rPr>
      </w:pPr>
    </w:p>
    <w:p w:rsidR="00C23AD8" w:rsidRPr="00C23AD8" w:rsidRDefault="00C23AD8" w:rsidP="00C23AD8">
      <w:pPr>
        <w:spacing w:after="120" w:line="240" w:lineRule="auto"/>
        <w:rPr>
          <w:rFonts w:ascii="Times New Roman" w:eastAsia="Times New Roman" w:hAnsi="Times New Roman" w:cs="Times New Roman"/>
          <w:b/>
          <w:color w:val="FF0000"/>
          <w:sz w:val="24"/>
          <w:szCs w:val="24"/>
          <w:lang w:eastAsia="ru-RU"/>
        </w:rPr>
      </w:pPr>
    </w:p>
    <w:p w:rsidR="00C23AD8" w:rsidRPr="00C23AD8" w:rsidRDefault="00C23AD8" w:rsidP="00C23AD8">
      <w:pPr>
        <w:spacing w:after="120" w:line="240" w:lineRule="auto"/>
        <w:rPr>
          <w:rFonts w:ascii="Times New Roman" w:eastAsia="Times New Roman" w:hAnsi="Times New Roman" w:cs="Times New Roman"/>
          <w:sz w:val="24"/>
          <w:szCs w:val="24"/>
          <w:lang w:eastAsia="ru-RU"/>
        </w:rPr>
      </w:pPr>
      <w:r w:rsidRPr="00C23AD8">
        <w:rPr>
          <w:rFonts w:ascii="Times New Roman" w:eastAsia="Times New Roman" w:hAnsi="Times New Roman" w:cs="Times New Roman"/>
          <w:b/>
          <w:color w:val="FF0000"/>
          <w:sz w:val="24"/>
          <w:szCs w:val="24"/>
          <w:lang w:eastAsia="ru-RU"/>
        </w:rPr>
        <w:t xml:space="preserve"> </w:t>
      </w:r>
      <w:r w:rsidRPr="00C23AD8">
        <w:rPr>
          <w:rFonts w:ascii="Times New Roman" w:eastAsia="Times New Roman" w:hAnsi="Times New Roman" w:cs="Times New Roman"/>
          <w:b/>
          <w:sz w:val="24"/>
          <w:szCs w:val="24"/>
          <w:lang w:eastAsia="ru-RU"/>
        </w:rPr>
        <w:t>Заказчик:</w:t>
      </w:r>
      <w:r w:rsidRPr="00C23AD8">
        <w:rPr>
          <w:rFonts w:ascii="Times New Roman" w:eastAsia="Times New Roman" w:hAnsi="Times New Roman" w:cs="Times New Roman"/>
          <w:sz w:val="24"/>
          <w:szCs w:val="24"/>
          <w:lang w:eastAsia="ru-RU"/>
        </w:rPr>
        <w:t xml:space="preserve"> __________________ </w:t>
      </w:r>
      <w:proofErr w:type="spellStart"/>
      <w:r w:rsidRPr="00C23AD8">
        <w:rPr>
          <w:rFonts w:ascii="Times New Roman" w:eastAsia="Times New Roman" w:hAnsi="Times New Roman" w:cs="Times New Roman"/>
          <w:sz w:val="24"/>
          <w:szCs w:val="24"/>
          <w:lang w:eastAsia="ru-RU"/>
        </w:rPr>
        <w:t>С.В.Смагин</w:t>
      </w:r>
      <w:proofErr w:type="spellEnd"/>
      <w:r w:rsidRPr="00C23AD8">
        <w:rPr>
          <w:rFonts w:ascii="Times New Roman" w:eastAsia="Times New Roman" w:hAnsi="Times New Roman" w:cs="Times New Roman"/>
          <w:sz w:val="24"/>
          <w:szCs w:val="24"/>
          <w:lang w:eastAsia="ru-RU"/>
        </w:rPr>
        <w:t xml:space="preserve">        </w:t>
      </w:r>
      <w:r w:rsidRPr="00C23AD8">
        <w:rPr>
          <w:rFonts w:ascii="Times New Roman" w:eastAsia="Times New Roman" w:hAnsi="Times New Roman" w:cs="Times New Roman"/>
          <w:b/>
          <w:sz w:val="24"/>
          <w:szCs w:val="24"/>
          <w:lang w:eastAsia="ru-RU"/>
        </w:rPr>
        <w:t>Подрядчик:</w:t>
      </w:r>
      <w:r w:rsidRPr="00C23AD8">
        <w:rPr>
          <w:rFonts w:ascii="Times New Roman" w:eastAsia="Times New Roman" w:hAnsi="Times New Roman" w:cs="Times New Roman"/>
          <w:sz w:val="24"/>
          <w:szCs w:val="24"/>
          <w:lang w:eastAsia="ru-RU"/>
        </w:rPr>
        <w:t xml:space="preserve">________________ </w:t>
      </w:r>
    </w:p>
    <w:p w:rsidR="0034042C" w:rsidRDefault="00C23AD8" w:rsidP="00C23AD8">
      <w:pPr>
        <w:spacing w:after="120" w:line="240" w:lineRule="auto"/>
        <w:jc w:val="both"/>
        <w:rPr>
          <w:rFonts w:ascii="Times New Roman" w:eastAsia="Times New Roman" w:hAnsi="Times New Roman" w:cs="Times New Roman"/>
          <w:sz w:val="24"/>
          <w:szCs w:val="24"/>
          <w:lang w:eastAsia="ru-RU"/>
        </w:rPr>
      </w:pPr>
      <w:r w:rsidRPr="00C23AD8">
        <w:rPr>
          <w:rFonts w:ascii="Times New Roman" w:eastAsia="Times New Roman" w:hAnsi="Times New Roman" w:cs="Times New Roman"/>
          <w:sz w:val="24"/>
          <w:szCs w:val="24"/>
          <w:lang w:eastAsia="ru-RU"/>
        </w:rPr>
        <w:t xml:space="preserve">       М.П.                                                                                        М.П.</w:t>
      </w:r>
    </w:p>
    <w:p w:rsidR="0034042C" w:rsidRDefault="0034042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23AD8" w:rsidRPr="00C23AD8" w:rsidRDefault="00C23AD8" w:rsidP="00C23AD8">
      <w:pPr>
        <w:spacing w:after="120" w:line="240" w:lineRule="auto"/>
        <w:jc w:val="both"/>
        <w:rPr>
          <w:rFonts w:ascii="Times New Roman" w:eastAsia="Times New Roman" w:hAnsi="Times New Roman" w:cs="Times New Roman"/>
          <w:sz w:val="24"/>
          <w:szCs w:val="24"/>
          <w:lang w:eastAsia="ru-RU"/>
        </w:rPr>
      </w:pPr>
    </w:p>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r>
        <w:rPr>
          <w:iCs/>
          <w:sz w:val="24"/>
          <w:szCs w:val="24"/>
        </w:rPr>
        <w:t xml:space="preserve">                                                                </w:t>
      </w:r>
      <w:r w:rsidRPr="00A87669">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A87669">
        <w:rPr>
          <w:rFonts w:ascii="Times New Roman" w:hAnsi="Times New Roman" w:cs="Times New Roman"/>
          <w:iCs/>
          <w:sz w:val="24"/>
          <w:szCs w:val="24"/>
        </w:rPr>
        <w:t xml:space="preserve">Приложение </w:t>
      </w:r>
    </w:p>
    <w:p w:rsidR="00A87669" w:rsidRPr="00A87669" w:rsidRDefault="00A87669" w:rsidP="00A87669">
      <w:pPr>
        <w:tabs>
          <w:tab w:val="left" w:pos="5760"/>
        </w:tabs>
        <w:spacing w:after="0" w:line="240" w:lineRule="atLeast"/>
        <w:jc w:val="right"/>
        <w:rPr>
          <w:rFonts w:ascii="Times New Roman" w:hAnsi="Times New Roman" w:cs="Times New Roman"/>
          <w:iCs/>
          <w:sz w:val="24"/>
          <w:szCs w:val="24"/>
        </w:rPr>
      </w:pPr>
      <w:r w:rsidRPr="00A87669">
        <w:rPr>
          <w:rFonts w:ascii="Times New Roman" w:hAnsi="Times New Roman" w:cs="Times New Roman"/>
          <w:iCs/>
          <w:sz w:val="24"/>
          <w:szCs w:val="24"/>
        </w:rPr>
        <w:t xml:space="preserve">к муниципальному контракту </w:t>
      </w:r>
    </w:p>
    <w:p w:rsidR="00A87669" w:rsidRPr="00A87669" w:rsidRDefault="00A87669" w:rsidP="00A87669">
      <w:pPr>
        <w:tabs>
          <w:tab w:val="left" w:pos="5760"/>
        </w:tabs>
        <w:spacing w:after="0" w:line="240" w:lineRule="atLeast"/>
        <w:jc w:val="both"/>
        <w:rPr>
          <w:rFonts w:ascii="Times New Roman" w:hAnsi="Times New Roman" w:cs="Times New Roman"/>
          <w:sz w:val="24"/>
          <w:szCs w:val="24"/>
        </w:rPr>
      </w:pPr>
      <w:r w:rsidRPr="00A87669">
        <w:rPr>
          <w:rFonts w:ascii="Times New Roman" w:hAnsi="Times New Roman" w:cs="Times New Roman"/>
          <w:iCs/>
          <w:sz w:val="24"/>
          <w:szCs w:val="24"/>
        </w:rPr>
        <w:t xml:space="preserve">                                                                                                         № ______ от ______________</w:t>
      </w:r>
    </w:p>
    <w:p w:rsidR="00A87669" w:rsidRPr="00A87669" w:rsidRDefault="00A87669" w:rsidP="00A87669">
      <w:pPr>
        <w:tabs>
          <w:tab w:val="left" w:pos="5760"/>
        </w:tabs>
        <w:spacing w:after="0" w:line="240" w:lineRule="atLeast"/>
        <w:jc w:val="right"/>
        <w:rPr>
          <w:rFonts w:ascii="Times New Roman" w:hAnsi="Times New Roman" w:cs="Times New Roman"/>
          <w:sz w:val="24"/>
          <w:szCs w:val="24"/>
        </w:rPr>
      </w:pPr>
    </w:p>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p>
    <w:p w:rsidR="00A87669" w:rsidRPr="00A87669" w:rsidRDefault="00A87669" w:rsidP="00A87669">
      <w:pPr>
        <w:tabs>
          <w:tab w:val="left" w:pos="5760"/>
        </w:tabs>
        <w:spacing w:after="0" w:line="240" w:lineRule="atLeast"/>
        <w:jc w:val="center"/>
        <w:rPr>
          <w:rFonts w:ascii="Times New Roman" w:hAnsi="Times New Roman" w:cs="Times New Roman"/>
          <w:b/>
          <w:iCs/>
          <w:sz w:val="24"/>
          <w:szCs w:val="24"/>
        </w:rPr>
      </w:pPr>
      <w:r>
        <w:rPr>
          <w:rFonts w:ascii="Times New Roman" w:hAnsi="Times New Roman" w:cs="Times New Roman"/>
          <w:b/>
          <w:iCs/>
          <w:sz w:val="24"/>
          <w:szCs w:val="24"/>
        </w:rPr>
        <w:t>Товары</w:t>
      </w:r>
      <w:r w:rsidRPr="00A87669">
        <w:rPr>
          <w:rFonts w:ascii="Times New Roman" w:hAnsi="Times New Roman" w:cs="Times New Roman"/>
          <w:b/>
          <w:iCs/>
          <w:sz w:val="24"/>
          <w:szCs w:val="24"/>
        </w:rPr>
        <w:t>, используемые при выполнении работ</w:t>
      </w:r>
    </w:p>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2942"/>
        <w:gridCol w:w="5760"/>
      </w:tblGrid>
      <w:tr w:rsidR="00A87669" w:rsidRPr="00A87669" w:rsidTr="00254181">
        <w:tc>
          <w:tcPr>
            <w:tcW w:w="658" w:type="dxa"/>
          </w:tcPr>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r w:rsidRPr="00A87669">
              <w:rPr>
                <w:rFonts w:ascii="Times New Roman" w:hAnsi="Times New Roman" w:cs="Times New Roman"/>
                <w:iCs/>
                <w:sz w:val="24"/>
                <w:szCs w:val="24"/>
              </w:rPr>
              <w:t>№</w:t>
            </w:r>
          </w:p>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proofErr w:type="gramStart"/>
            <w:r w:rsidRPr="00A87669">
              <w:rPr>
                <w:rFonts w:ascii="Times New Roman" w:hAnsi="Times New Roman" w:cs="Times New Roman"/>
                <w:iCs/>
                <w:sz w:val="24"/>
                <w:szCs w:val="24"/>
              </w:rPr>
              <w:t>п</w:t>
            </w:r>
            <w:proofErr w:type="gramEnd"/>
            <w:r w:rsidRPr="00A87669">
              <w:rPr>
                <w:rFonts w:ascii="Times New Roman" w:hAnsi="Times New Roman" w:cs="Times New Roman"/>
                <w:iCs/>
                <w:sz w:val="24"/>
                <w:szCs w:val="24"/>
              </w:rPr>
              <w:t>/п</w:t>
            </w:r>
          </w:p>
        </w:tc>
        <w:tc>
          <w:tcPr>
            <w:tcW w:w="2942" w:type="dxa"/>
          </w:tcPr>
          <w:p w:rsidR="00A87669" w:rsidRPr="00A87669" w:rsidRDefault="00A87669" w:rsidP="00A87669">
            <w:pPr>
              <w:tabs>
                <w:tab w:val="left" w:pos="5760"/>
              </w:tabs>
              <w:spacing w:after="0" w:line="240" w:lineRule="atLeast"/>
              <w:jc w:val="center"/>
              <w:rPr>
                <w:rFonts w:ascii="Times New Roman" w:hAnsi="Times New Roman" w:cs="Times New Roman"/>
                <w:iCs/>
                <w:sz w:val="24"/>
                <w:szCs w:val="24"/>
              </w:rPr>
            </w:pPr>
            <w:r w:rsidRPr="00A87669">
              <w:rPr>
                <w:rFonts w:ascii="Times New Roman" w:hAnsi="Times New Roman" w:cs="Times New Roman"/>
                <w:iCs/>
                <w:sz w:val="24"/>
                <w:szCs w:val="24"/>
              </w:rPr>
              <w:t>Наименование товара, товарный знак</w:t>
            </w:r>
          </w:p>
          <w:p w:rsidR="00A87669" w:rsidRPr="00A87669" w:rsidRDefault="00A87669" w:rsidP="00A87669">
            <w:pPr>
              <w:tabs>
                <w:tab w:val="left" w:pos="5760"/>
              </w:tabs>
              <w:spacing w:after="0" w:line="240" w:lineRule="atLeast"/>
              <w:jc w:val="center"/>
              <w:rPr>
                <w:rFonts w:ascii="Times New Roman" w:hAnsi="Times New Roman" w:cs="Times New Roman"/>
                <w:iCs/>
                <w:sz w:val="24"/>
                <w:szCs w:val="24"/>
              </w:rPr>
            </w:pPr>
            <w:r w:rsidRPr="00A87669">
              <w:rPr>
                <w:rFonts w:ascii="Times New Roman" w:hAnsi="Times New Roman" w:cs="Times New Roman"/>
                <w:iCs/>
                <w:sz w:val="24"/>
                <w:szCs w:val="24"/>
              </w:rPr>
              <w:t xml:space="preserve">(словесное обозначение) (при наличии), </w:t>
            </w:r>
            <w:proofErr w:type="gramStart"/>
            <w:r w:rsidRPr="00A87669">
              <w:rPr>
                <w:rFonts w:ascii="Times New Roman" w:hAnsi="Times New Roman" w:cs="Times New Roman"/>
                <w:iCs/>
                <w:sz w:val="24"/>
                <w:szCs w:val="24"/>
              </w:rPr>
              <w:t>используемого</w:t>
            </w:r>
            <w:proofErr w:type="gramEnd"/>
            <w:r w:rsidRPr="00A87669">
              <w:rPr>
                <w:rFonts w:ascii="Times New Roman" w:hAnsi="Times New Roman" w:cs="Times New Roman"/>
                <w:iCs/>
                <w:sz w:val="24"/>
                <w:szCs w:val="24"/>
              </w:rPr>
              <w:t xml:space="preserve"> при выполнении работ</w:t>
            </w:r>
          </w:p>
        </w:tc>
        <w:tc>
          <w:tcPr>
            <w:tcW w:w="5760" w:type="dxa"/>
            <w:vAlign w:val="center"/>
          </w:tcPr>
          <w:p w:rsidR="00A87669" w:rsidRPr="00A87669" w:rsidRDefault="00A87669" w:rsidP="00A87669">
            <w:pPr>
              <w:tabs>
                <w:tab w:val="left" w:pos="5760"/>
              </w:tabs>
              <w:spacing w:after="0" w:line="240" w:lineRule="atLeast"/>
              <w:jc w:val="center"/>
              <w:rPr>
                <w:rFonts w:ascii="Times New Roman" w:hAnsi="Times New Roman" w:cs="Times New Roman"/>
                <w:iCs/>
                <w:sz w:val="24"/>
                <w:szCs w:val="24"/>
              </w:rPr>
            </w:pPr>
            <w:r w:rsidRPr="00A87669">
              <w:rPr>
                <w:rFonts w:ascii="Times New Roman" w:hAnsi="Times New Roman" w:cs="Times New Roman"/>
                <w:iCs/>
                <w:sz w:val="24"/>
                <w:szCs w:val="24"/>
              </w:rPr>
              <w:t>Показатели товара</w:t>
            </w:r>
          </w:p>
        </w:tc>
      </w:tr>
      <w:tr w:rsidR="00A87669" w:rsidRPr="00A87669" w:rsidTr="00254181">
        <w:tc>
          <w:tcPr>
            <w:tcW w:w="658" w:type="dxa"/>
          </w:tcPr>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r w:rsidRPr="00A87669">
              <w:rPr>
                <w:rFonts w:ascii="Times New Roman" w:hAnsi="Times New Roman" w:cs="Times New Roman"/>
                <w:iCs/>
                <w:sz w:val="24"/>
                <w:szCs w:val="24"/>
              </w:rPr>
              <w:t>1</w:t>
            </w:r>
          </w:p>
        </w:tc>
        <w:tc>
          <w:tcPr>
            <w:tcW w:w="2942" w:type="dxa"/>
          </w:tcPr>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p>
        </w:tc>
        <w:tc>
          <w:tcPr>
            <w:tcW w:w="5760" w:type="dxa"/>
            <w:vAlign w:val="center"/>
          </w:tcPr>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p>
        </w:tc>
      </w:tr>
      <w:tr w:rsidR="00A87669" w:rsidRPr="00A87669" w:rsidTr="00254181">
        <w:tc>
          <w:tcPr>
            <w:tcW w:w="658" w:type="dxa"/>
          </w:tcPr>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r w:rsidRPr="00A87669">
              <w:rPr>
                <w:rFonts w:ascii="Times New Roman" w:hAnsi="Times New Roman" w:cs="Times New Roman"/>
                <w:iCs/>
                <w:sz w:val="24"/>
                <w:szCs w:val="24"/>
              </w:rPr>
              <w:t>2</w:t>
            </w:r>
          </w:p>
        </w:tc>
        <w:tc>
          <w:tcPr>
            <w:tcW w:w="2942" w:type="dxa"/>
          </w:tcPr>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p>
        </w:tc>
        <w:tc>
          <w:tcPr>
            <w:tcW w:w="5760" w:type="dxa"/>
            <w:vAlign w:val="center"/>
          </w:tcPr>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p>
        </w:tc>
      </w:tr>
      <w:tr w:rsidR="00A87669" w:rsidRPr="00A87669" w:rsidTr="00254181">
        <w:tc>
          <w:tcPr>
            <w:tcW w:w="658" w:type="dxa"/>
          </w:tcPr>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r w:rsidRPr="00A87669">
              <w:rPr>
                <w:rFonts w:ascii="Times New Roman" w:hAnsi="Times New Roman" w:cs="Times New Roman"/>
                <w:iCs/>
                <w:sz w:val="24"/>
                <w:szCs w:val="24"/>
              </w:rPr>
              <w:t>…</w:t>
            </w:r>
          </w:p>
        </w:tc>
        <w:tc>
          <w:tcPr>
            <w:tcW w:w="2942" w:type="dxa"/>
          </w:tcPr>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p>
        </w:tc>
        <w:tc>
          <w:tcPr>
            <w:tcW w:w="5760" w:type="dxa"/>
            <w:vAlign w:val="center"/>
          </w:tcPr>
          <w:p w:rsidR="00A87669" w:rsidRPr="00A87669" w:rsidRDefault="00A87669" w:rsidP="00A87669">
            <w:pPr>
              <w:tabs>
                <w:tab w:val="left" w:pos="5760"/>
              </w:tabs>
              <w:spacing w:after="0" w:line="240" w:lineRule="atLeast"/>
              <w:jc w:val="both"/>
              <w:rPr>
                <w:rFonts w:ascii="Times New Roman" w:hAnsi="Times New Roman" w:cs="Times New Roman"/>
                <w:iCs/>
                <w:sz w:val="24"/>
                <w:szCs w:val="24"/>
              </w:rPr>
            </w:pPr>
          </w:p>
        </w:tc>
      </w:tr>
    </w:tbl>
    <w:p w:rsidR="004F61DA" w:rsidRDefault="004F61DA" w:rsidP="00A87669">
      <w:pPr>
        <w:spacing w:after="0"/>
      </w:pPr>
    </w:p>
    <w:p w:rsidR="00A87669" w:rsidRDefault="00A87669" w:rsidP="00A87669">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98694A" w:rsidRPr="004F61DA" w:rsidRDefault="0098694A" w:rsidP="004F61DA">
      <w:pPr>
        <w:spacing w:after="0"/>
        <w:jc w:val="center"/>
      </w:pPr>
      <w:r w:rsidRPr="0098694A">
        <w:rPr>
          <w:rFonts w:ascii="Times New Roman" w:eastAsia="Times New Roman" w:hAnsi="Times New Roman" w:cs="Times New Roman"/>
          <w:b/>
          <w:sz w:val="28"/>
          <w:szCs w:val="28"/>
          <w:lang w:eastAsia="ru-RU"/>
        </w:rPr>
        <w:lastRenderedPageBreak/>
        <w:t xml:space="preserve">ЧАСТЬ </w:t>
      </w:r>
      <w:r w:rsidRPr="0098694A">
        <w:rPr>
          <w:rFonts w:ascii="Times New Roman" w:eastAsia="Times New Roman" w:hAnsi="Times New Roman" w:cs="Times New Roman"/>
          <w:b/>
          <w:sz w:val="28"/>
          <w:szCs w:val="28"/>
          <w:lang w:val="en-US" w:eastAsia="ru-RU"/>
        </w:rPr>
        <w:t>III</w:t>
      </w:r>
    </w:p>
    <w:p w:rsidR="0098694A" w:rsidRDefault="0098694A" w:rsidP="004F61D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8694A">
        <w:rPr>
          <w:rFonts w:ascii="Times New Roman" w:eastAsia="Times New Roman" w:hAnsi="Times New Roman" w:cs="Times New Roman"/>
          <w:b/>
          <w:sz w:val="28"/>
          <w:szCs w:val="28"/>
          <w:lang w:eastAsia="ru-RU"/>
        </w:rPr>
        <w:t>ТЕХНИЧЕСКАЯ ЧАСТЬ</w:t>
      </w:r>
    </w:p>
    <w:p w:rsidR="008F547C" w:rsidRDefault="008F547C" w:rsidP="000D0DB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D0DB5" w:rsidRPr="000D0DB5" w:rsidRDefault="000D0DB5" w:rsidP="000D0DB5">
      <w:pPr>
        <w:autoSpaceDE w:val="0"/>
        <w:autoSpaceDN w:val="0"/>
        <w:adjustRightInd w:val="0"/>
        <w:spacing w:after="0" w:line="240" w:lineRule="atLeast"/>
        <w:ind w:firstLine="540"/>
        <w:jc w:val="center"/>
        <w:rPr>
          <w:rFonts w:ascii="Times New Roman" w:eastAsia="Times New Roman" w:hAnsi="Times New Roman" w:cs="Times New Roman"/>
          <w:b/>
          <w:bCs/>
          <w:sz w:val="24"/>
          <w:szCs w:val="24"/>
          <w:lang w:eastAsia="ru-RU"/>
        </w:rPr>
      </w:pPr>
      <w:r w:rsidRPr="000D0DB5">
        <w:rPr>
          <w:rFonts w:ascii="Times New Roman" w:eastAsia="Times New Roman" w:hAnsi="Times New Roman" w:cs="Times New Roman"/>
          <w:b/>
          <w:bCs/>
          <w:sz w:val="24"/>
          <w:szCs w:val="24"/>
          <w:lang w:eastAsia="ru-RU"/>
        </w:rPr>
        <w:t>1. Технические характеристики работ, объем работ</w:t>
      </w:r>
    </w:p>
    <w:p w:rsidR="0098694A" w:rsidRDefault="001D2B73" w:rsidP="001D2B73">
      <w:pPr>
        <w:autoSpaceDE w:val="0"/>
        <w:autoSpaceDN w:val="0"/>
        <w:adjustRightInd w:val="0"/>
        <w:spacing w:after="0" w:line="240" w:lineRule="atLeast"/>
        <w:ind w:firstLine="540"/>
        <w:jc w:val="both"/>
        <w:rPr>
          <w:rFonts w:ascii="Times New Roman" w:eastAsia="Times New Roman" w:hAnsi="Times New Roman" w:cs="Times New Roman"/>
          <w:sz w:val="24"/>
          <w:szCs w:val="24"/>
          <w:lang w:eastAsia="ru-RU"/>
        </w:rPr>
      </w:pPr>
      <w:r w:rsidRPr="001D2B73">
        <w:rPr>
          <w:rFonts w:ascii="Times New Roman" w:eastAsia="Times New Roman" w:hAnsi="Times New Roman" w:cs="Times New Roman"/>
          <w:sz w:val="24"/>
          <w:szCs w:val="24"/>
          <w:lang w:eastAsia="ru-RU"/>
        </w:rPr>
        <w:t>Все работы выполняются</w:t>
      </w:r>
      <w:r w:rsidRPr="001D2B73">
        <w:t xml:space="preserve"> </w:t>
      </w:r>
      <w:r w:rsidRPr="001D2B73">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t>локальным сметным расчетом и ведомостью объемов работ</w:t>
      </w:r>
      <w:r w:rsidRPr="001D2B73">
        <w:rPr>
          <w:rFonts w:ascii="Times New Roman" w:eastAsia="Times New Roman" w:hAnsi="Times New Roman" w:cs="Times New Roman"/>
          <w:sz w:val="24"/>
          <w:szCs w:val="24"/>
          <w:lang w:eastAsia="ru-RU"/>
        </w:rPr>
        <w:t xml:space="preserve">, с которыми можно ознакомиться на сайте </w:t>
      </w:r>
      <w:hyperlink r:id="rId17" w:history="1">
        <w:r w:rsidRPr="00E82CCF">
          <w:rPr>
            <w:rStyle w:val="af"/>
            <w:rFonts w:ascii="Times New Roman" w:eastAsia="Times New Roman" w:hAnsi="Times New Roman" w:cs="Times New Roman"/>
            <w:sz w:val="24"/>
            <w:szCs w:val="24"/>
            <w:lang w:eastAsia="ru-RU"/>
          </w:rPr>
          <w:t>www.zakupki.gov.ru</w:t>
        </w:r>
      </w:hyperlink>
      <w:r w:rsidRPr="001D2B73">
        <w:rPr>
          <w:rFonts w:ascii="Times New Roman" w:eastAsia="Times New Roman" w:hAnsi="Times New Roman" w:cs="Times New Roman"/>
          <w:sz w:val="24"/>
          <w:szCs w:val="24"/>
          <w:lang w:eastAsia="ru-RU"/>
        </w:rPr>
        <w:t>.</w:t>
      </w:r>
    </w:p>
    <w:p w:rsidR="001D2B73" w:rsidRDefault="001D2B73" w:rsidP="001D2B73">
      <w:pPr>
        <w:autoSpaceDE w:val="0"/>
        <w:autoSpaceDN w:val="0"/>
        <w:adjustRightInd w:val="0"/>
        <w:spacing w:after="0" w:line="240" w:lineRule="atLeast"/>
        <w:rPr>
          <w:rFonts w:ascii="Times New Roman" w:eastAsia="Times New Roman" w:hAnsi="Times New Roman" w:cs="Times New Roman"/>
          <w:b/>
          <w:sz w:val="24"/>
          <w:szCs w:val="24"/>
          <w:lang w:eastAsia="ru-RU"/>
        </w:rPr>
      </w:pPr>
    </w:p>
    <w:p w:rsidR="00CF22A8" w:rsidRPr="00BA52EA" w:rsidRDefault="000D0DB5" w:rsidP="00BA52EA">
      <w:pPr>
        <w:autoSpaceDE w:val="0"/>
        <w:autoSpaceDN w:val="0"/>
        <w:adjustRightInd w:val="0"/>
        <w:spacing w:after="0" w:line="240" w:lineRule="atLeast"/>
        <w:ind w:firstLine="540"/>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2.</w:t>
      </w:r>
      <w:r w:rsidR="00CF22A8">
        <w:rPr>
          <w:rFonts w:ascii="Times New Roman" w:hAnsi="Times New Roman" w:cs="Times New Roman"/>
          <w:b/>
          <w:sz w:val="24"/>
          <w:szCs w:val="24"/>
        </w:rPr>
        <w:t xml:space="preserve"> </w:t>
      </w:r>
      <w:r w:rsidR="0098694A" w:rsidRPr="00CF22A8">
        <w:rPr>
          <w:rFonts w:ascii="Times New Roman" w:hAnsi="Times New Roman" w:cs="Times New Roman"/>
          <w:b/>
          <w:sz w:val="24"/>
          <w:szCs w:val="24"/>
        </w:rPr>
        <w:t>Технические характеристики товаров, используемых при выполнении работ</w:t>
      </w:r>
    </w:p>
    <w:tbl>
      <w:tblPr>
        <w:tblStyle w:val="ad"/>
        <w:tblW w:w="0" w:type="auto"/>
        <w:tblLook w:val="04A0" w:firstRow="1" w:lastRow="0" w:firstColumn="1" w:lastColumn="0" w:noHBand="0" w:noVBand="1"/>
      </w:tblPr>
      <w:tblGrid>
        <w:gridCol w:w="802"/>
        <w:gridCol w:w="2028"/>
        <w:gridCol w:w="6740"/>
      </w:tblGrid>
      <w:tr w:rsidR="00CF22A8" w:rsidTr="00CF22A8">
        <w:tc>
          <w:tcPr>
            <w:tcW w:w="817" w:type="dxa"/>
            <w:vAlign w:val="center"/>
          </w:tcPr>
          <w:p w:rsidR="00CF22A8" w:rsidRPr="00CF22A8" w:rsidRDefault="00CF22A8" w:rsidP="00CF22A8">
            <w:pPr>
              <w:jc w:val="center"/>
              <w:rPr>
                <w:rFonts w:ascii="Times New Roman" w:hAnsi="Times New Roman" w:cs="Times New Roman"/>
                <w:sz w:val="24"/>
                <w:szCs w:val="24"/>
              </w:rPr>
            </w:pPr>
            <w:r w:rsidRPr="00CF22A8">
              <w:rPr>
                <w:rFonts w:ascii="Times New Roman" w:hAnsi="Times New Roman" w:cs="Times New Roman"/>
                <w:sz w:val="24"/>
                <w:szCs w:val="24"/>
              </w:rPr>
              <w:t>№</w:t>
            </w:r>
          </w:p>
          <w:p w:rsidR="00CF22A8" w:rsidRPr="00CF22A8" w:rsidRDefault="00CF22A8" w:rsidP="00CF22A8">
            <w:pPr>
              <w:jc w:val="center"/>
              <w:rPr>
                <w:rFonts w:ascii="Times New Roman" w:hAnsi="Times New Roman" w:cs="Times New Roman"/>
                <w:sz w:val="24"/>
                <w:szCs w:val="24"/>
              </w:rPr>
            </w:pPr>
            <w:r w:rsidRPr="00CF22A8">
              <w:rPr>
                <w:rFonts w:ascii="Times New Roman" w:hAnsi="Times New Roman" w:cs="Times New Roman"/>
                <w:sz w:val="24"/>
                <w:szCs w:val="24"/>
              </w:rPr>
              <w:t>п/п</w:t>
            </w:r>
          </w:p>
        </w:tc>
        <w:tc>
          <w:tcPr>
            <w:tcW w:w="1843" w:type="dxa"/>
          </w:tcPr>
          <w:p w:rsidR="00CF22A8" w:rsidRPr="00CF22A8" w:rsidRDefault="00CF22A8" w:rsidP="00CF22A8">
            <w:pPr>
              <w:jc w:val="center"/>
              <w:rPr>
                <w:rFonts w:ascii="Times New Roman" w:hAnsi="Times New Roman" w:cs="Times New Roman"/>
                <w:sz w:val="24"/>
                <w:szCs w:val="24"/>
              </w:rPr>
            </w:pPr>
            <w:r w:rsidRPr="00CF22A8">
              <w:rPr>
                <w:rFonts w:ascii="Times New Roman" w:hAnsi="Times New Roman" w:cs="Times New Roman"/>
                <w:sz w:val="24"/>
                <w:szCs w:val="24"/>
              </w:rPr>
              <w:t>Наименование товара, товарный знак, используемые при выполнении работ</w:t>
            </w:r>
          </w:p>
        </w:tc>
        <w:tc>
          <w:tcPr>
            <w:tcW w:w="6910" w:type="dxa"/>
            <w:vAlign w:val="center"/>
          </w:tcPr>
          <w:p w:rsidR="00CF22A8" w:rsidRPr="00CF22A8" w:rsidRDefault="00CF22A8" w:rsidP="00CF22A8">
            <w:pPr>
              <w:jc w:val="center"/>
              <w:rPr>
                <w:rFonts w:ascii="Times New Roman" w:hAnsi="Times New Roman" w:cs="Times New Roman"/>
                <w:sz w:val="24"/>
                <w:szCs w:val="24"/>
              </w:rPr>
            </w:pPr>
            <w:r w:rsidRPr="00CF22A8">
              <w:rPr>
                <w:rFonts w:ascii="Times New Roman" w:hAnsi="Times New Roman" w:cs="Times New Roman"/>
                <w:sz w:val="24"/>
                <w:szCs w:val="24"/>
              </w:rPr>
              <w:t>Требуемые показатели товара</w:t>
            </w:r>
          </w:p>
        </w:tc>
      </w:tr>
      <w:tr w:rsidR="00CF22A8" w:rsidTr="000B4641">
        <w:tc>
          <w:tcPr>
            <w:tcW w:w="817" w:type="dxa"/>
          </w:tcPr>
          <w:p w:rsidR="00CF22A8" w:rsidRPr="000B4641" w:rsidRDefault="000B4641" w:rsidP="000B4641">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Pr>
          <w:p w:rsidR="00CF22A8" w:rsidRPr="000B4641" w:rsidRDefault="000B4641" w:rsidP="00CF22A8">
            <w:pPr>
              <w:jc w:val="center"/>
              <w:rPr>
                <w:rFonts w:ascii="Times New Roman" w:hAnsi="Times New Roman" w:cs="Times New Roman"/>
                <w:sz w:val="24"/>
                <w:szCs w:val="24"/>
              </w:rPr>
            </w:pPr>
            <w:r w:rsidRPr="000B4641">
              <w:rPr>
                <w:rFonts w:ascii="Times New Roman" w:hAnsi="Times New Roman" w:cs="Times New Roman"/>
                <w:sz w:val="24"/>
                <w:szCs w:val="24"/>
              </w:rPr>
              <w:t>Оконный блок ПВХ</w:t>
            </w:r>
          </w:p>
        </w:tc>
        <w:tc>
          <w:tcPr>
            <w:tcW w:w="6910" w:type="dxa"/>
            <w:vAlign w:val="center"/>
          </w:tcPr>
          <w:p w:rsidR="00CF22A8" w:rsidRPr="00CF22A8" w:rsidRDefault="00CF22A8" w:rsidP="00CF22A8">
            <w:pPr>
              <w:jc w:val="both"/>
              <w:rPr>
                <w:rFonts w:ascii="Times New Roman" w:hAnsi="Times New Roman" w:cs="Times New Roman"/>
                <w:b/>
                <w:i/>
                <w:sz w:val="24"/>
                <w:szCs w:val="24"/>
              </w:rPr>
            </w:pPr>
            <w:r w:rsidRPr="00CF22A8">
              <w:rPr>
                <w:rFonts w:ascii="Times New Roman" w:hAnsi="Times New Roman" w:cs="Times New Roman"/>
                <w:b/>
                <w:sz w:val="24"/>
                <w:szCs w:val="24"/>
              </w:rPr>
              <w:t>Профильная система</w:t>
            </w:r>
            <w:r w:rsidRPr="00CF22A8">
              <w:rPr>
                <w:rFonts w:ascii="Times New Roman" w:hAnsi="Times New Roman" w:cs="Times New Roman"/>
                <w:b/>
                <w:i/>
                <w:sz w:val="24"/>
                <w:szCs w:val="24"/>
              </w:rPr>
              <w:t>.</w:t>
            </w:r>
          </w:p>
          <w:p w:rsidR="00CF22A8" w:rsidRPr="00CF22A8" w:rsidRDefault="00CF22A8" w:rsidP="00CF22A8">
            <w:pPr>
              <w:numPr>
                <w:ilvl w:val="0"/>
                <w:numId w:val="9"/>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 xml:space="preserve">Цвет профиля – по согласованию с заказчиком; </w:t>
            </w:r>
          </w:p>
          <w:p w:rsidR="00CF22A8" w:rsidRPr="00CF22A8" w:rsidRDefault="00CF22A8" w:rsidP="00CF22A8">
            <w:pPr>
              <w:numPr>
                <w:ilvl w:val="0"/>
                <w:numId w:val="9"/>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 xml:space="preserve">Двухкамерный профиль рамы шириной не менее </w:t>
            </w:r>
            <w:smartTag w:uri="urn:schemas-microsoft-com:office:smarttags" w:element="metricconverter">
              <w:smartTagPr>
                <w:attr w:name="ProductID" w:val="60 мм"/>
              </w:smartTagPr>
              <w:r w:rsidRPr="00CF22A8">
                <w:rPr>
                  <w:rFonts w:ascii="Times New Roman" w:hAnsi="Times New Roman" w:cs="Times New Roman"/>
                  <w:sz w:val="24"/>
                  <w:szCs w:val="24"/>
                </w:rPr>
                <w:t>60 мм</w:t>
              </w:r>
            </w:smartTag>
            <w:r w:rsidRPr="00CF22A8">
              <w:rPr>
                <w:rFonts w:ascii="Times New Roman" w:hAnsi="Times New Roman" w:cs="Times New Roman"/>
                <w:sz w:val="24"/>
                <w:szCs w:val="24"/>
              </w:rPr>
              <w:t xml:space="preserve">; </w:t>
            </w:r>
          </w:p>
          <w:p w:rsidR="00CF22A8" w:rsidRPr="00CF22A8" w:rsidRDefault="00CF22A8" w:rsidP="00CF22A8">
            <w:pPr>
              <w:numPr>
                <w:ilvl w:val="0"/>
                <w:numId w:val="9"/>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 xml:space="preserve">Двухкамерный профиль створки шириной не менее </w:t>
            </w:r>
            <w:smartTag w:uri="urn:schemas-microsoft-com:office:smarttags" w:element="metricconverter">
              <w:smartTagPr>
                <w:attr w:name="ProductID" w:val="60 мм"/>
              </w:smartTagPr>
              <w:r w:rsidRPr="00CF22A8">
                <w:rPr>
                  <w:rFonts w:ascii="Times New Roman" w:hAnsi="Times New Roman" w:cs="Times New Roman"/>
                  <w:sz w:val="24"/>
                  <w:szCs w:val="24"/>
                </w:rPr>
                <w:t>60 мм</w:t>
              </w:r>
            </w:smartTag>
            <w:r w:rsidRPr="00CF22A8">
              <w:rPr>
                <w:rFonts w:ascii="Times New Roman" w:hAnsi="Times New Roman" w:cs="Times New Roman"/>
                <w:sz w:val="24"/>
                <w:szCs w:val="24"/>
              </w:rPr>
              <w:t xml:space="preserve">; </w:t>
            </w:r>
          </w:p>
          <w:p w:rsidR="00CF22A8" w:rsidRPr="00CF22A8" w:rsidRDefault="00CF22A8" w:rsidP="00CF22A8">
            <w:pPr>
              <w:numPr>
                <w:ilvl w:val="0"/>
                <w:numId w:val="9"/>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 xml:space="preserve">Двухкамерный профиль импоста шириной не менее </w:t>
            </w:r>
            <w:smartTag w:uri="urn:schemas-microsoft-com:office:smarttags" w:element="metricconverter">
              <w:smartTagPr>
                <w:attr w:name="ProductID" w:val="60 мм"/>
              </w:smartTagPr>
              <w:r w:rsidRPr="00CF22A8">
                <w:rPr>
                  <w:rFonts w:ascii="Times New Roman" w:hAnsi="Times New Roman" w:cs="Times New Roman"/>
                  <w:sz w:val="24"/>
                  <w:szCs w:val="24"/>
                </w:rPr>
                <w:t>60 мм</w:t>
              </w:r>
            </w:smartTag>
            <w:r w:rsidRPr="00CF22A8">
              <w:rPr>
                <w:rFonts w:ascii="Times New Roman" w:hAnsi="Times New Roman" w:cs="Times New Roman"/>
                <w:sz w:val="24"/>
                <w:szCs w:val="24"/>
              </w:rPr>
              <w:t xml:space="preserve">; </w:t>
            </w:r>
          </w:p>
          <w:p w:rsidR="00CF22A8" w:rsidRPr="00CF22A8" w:rsidRDefault="00CF22A8" w:rsidP="00CF22A8">
            <w:pPr>
              <w:numPr>
                <w:ilvl w:val="0"/>
                <w:numId w:val="9"/>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 xml:space="preserve">Армирование (внутренние усиление профиля) – сталь не менее </w:t>
            </w:r>
            <w:smartTag w:uri="urn:schemas-microsoft-com:office:smarttags" w:element="metricconverter">
              <w:smartTagPr>
                <w:attr w:name="ProductID" w:val="1,5 мм"/>
              </w:smartTagPr>
              <w:r w:rsidRPr="00CF22A8">
                <w:rPr>
                  <w:rFonts w:ascii="Times New Roman" w:hAnsi="Times New Roman" w:cs="Times New Roman"/>
                  <w:sz w:val="24"/>
                  <w:szCs w:val="24"/>
                </w:rPr>
                <w:t>1,5 мм</w:t>
              </w:r>
            </w:smartTag>
            <w:r w:rsidRPr="00CF22A8">
              <w:rPr>
                <w:rFonts w:ascii="Times New Roman" w:hAnsi="Times New Roman" w:cs="Times New Roman"/>
                <w:sz w:val="24"/>
                <w:szCs w:val="24"/>
              </w:rPr>
              <w:t xml:space="preserve">; </w:t>
            </w:r>
          </w:p>
          <w:p w:rsidR="00CF22A8" w:rsidRPr="00CF22A8" w:rsidRDefault="00CF22A8" w:rsidP="00CF22A8">
            <w:pPr>
              <w:numPr>
                <w:ilvl w:val="0"/>
                <w:numId w:val="9"/>
              </w:numPr>
              <w:ind w:left="175" w:hanging="175"/>
              <w:jc w:val="both"/>
              <w:rPr>
                <w:rFonts w:ascii="Times New Roman" w:hAnsi="Times New Roman" w:cs="Times New Roman"/>
                <w:sz w:val="24"/>
                <w:szCs w:val="24"/>
                <w:lang w:val="en-US"/>
              </w:rPr>
            </w:pPr>
            <w:r w:rsidRPr="00CF22A8">
              <w:rPr>
                <w:rFonts w:ascii="Times New Roman" w:hAnsi="Times New Roman" w:cs="Times New Roman"/>
                <w:sz w:val="24"/>
                <w:szCs w:val="24"/>
              </w:rPr>
              <w:t>Геометрия армирующего усилителя – замкнутая</w:t>
            </w:r>
            <w:r w:rsidRPr="00CF22A8">
              <w:rPr>
                <w:rFonts w:ascii="Times New Roman" w:hAnsi="Times New Roman" w:cs="Times New Roman"/>
                <w:sz w:val="24"/>
                <w:szCs w:val="24"/>
                <w:lang w:val="en-US"/>
              </w:rPr>
              <w:t>;</w:t>
            </w:r>
          </w:p>
          <w:p w:rsidR="00CF22A8" w:rsidRPr="00CF22A8" w:rsidRDefault="00CF22A8" w:rsidP="00CF22A8">
            <w:pPr>
              <w:numPr>
                <w:ilvl w:val="0"/>
                <w:numId w:val="9"/>
              </w:numPr>
              <w:ind w:left="175" w:hanging="175"/>
              <w:jc w:val="both"/>
              <w:rPr>
                <w:rFonts w:ascii="Times New Roman" w:hAnsi="Times New Roman" w:cs="Times New Roman"/>
                <w:sz w:val="24"/>
                <w:szCs w:val="24"/>
              </w:rPr>
            </w:pPr>
            <w:proofErr w:type="spellStart"/>
            <w:r w:rsidRPr="00CF22A8">
              <w:rPr>
                <w:rFonts w:ascii="Times New Roman" w:hAnsi="Times New Roman" w:cs="Times New Roman"/>
                <w:sz w:val="24"/>
                <w:szCs w:val="24"/>
              </w:rPr>
              <w:t>Cопротивление</w:t>
            </w:r>
            <w:proofErr w:type="spellEnd"/>
            <w:r w:rsidRPr="00CF22A8">
              <w:rPr>
                <w:rFonts w:ascii="Times New Roman" w:hAnsi="Times New Roman" w:cs="Times New Roman"/>
                <w:sz w:val="24"/>
                <w:szCs w:val="24"/>
              </w:rPr>
              <w:t xml:space="preserve"> теплопередаче (с установленным армированием) не менее 0,64 м2С/Вт; </w:t>
            </w:r>
          </w:p>
          <w:p w:rsidR="00CF22A8" w:rsidRPr="00CF22A8" w:rsidRDefault="00CF22A8" w:rsidP="00CF22A8">
            <w:pPr>
              <w:numPr>
                <w:ilvl w:val="0"/>
                <w:numId w:val="9"/>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 xml:space="preserve">Выступающий </w:t>
            </w:r>
            <w:proofErr w:type="spellStart"/>
            <w:r w:rsidRPr="00CF22A8">
              <w:rPr>
                <w:rFonts w:ascii="Times New Roman" w:hAnsi="Times New Roman" w:cs="Times New Roman"/>
                <w:sz w:val="24"/>
                <w:szCs w:val="24"/>
              </w:rPr>
              <w:t>штапик</w:t>
            </w:r>
            <w:proofErr w:type="spellEnd"/>
            <w:r w:rsidRPr="00CF22A8">
              <w:rPr>
                <w:rFonts w:ascii="Times New Roman" w:hAnsi="Times New Roman" w:cs="Times New Roman"/>
                <w:sz w:val="24"/>
                <w:szCs w:val="24"/>
              </w:rPr>
              <w:t xml:space="preserve"> облегчающий замену стеклопакета и препятствующий накоплению пыли и грязи.</w:t>
            </w:r>
          </w:p>
          <w:p w:rsidR="00CF22A8" w:rsidRPr="00CF22A8" w:rsidRDefault="00CF22A8" w:rsidP="00CF22A8">
            <w:pPr>
              <w:jc w:val="both"/>
              <w:rPr>
                <w:rFonts w:ascii="Times New Roman" w:hAnsi="Times New Roman" w:cs="Times New Roman"/>
                <w:b/>
                <w:sz w:val="24"/>
                <w:szCs w:val="24"/>
              </w:rPr>
            </w:pPr>
            <w:r w:rsidRPr="00CF22A8">
              <w:rPr>
                <w:rFonts w:ascii="Times New Roman" w:hAnsi="Times New Roman" w:cs="Times New Roman"/>
                <w:b/>
                <w:sz w:val="24"/>
                <w:szCs w:val="24"/>
              </w:rPr>
              <w:t>Уплотнения</w:t>
            </w:r>
          </w:p>
          <w:p w:rsidR="00CF22A8" w:rsidRPr="00CF22A8" w:rsidRDefault="00CF22A8" w:rsidP="00CF22A8">
            <w:pPr>
              <w:numPr>
                <w:ilvl w:val="0"/>
                <w:numId w:val="9"/>
              </w:numPr>
              <w:ind w:left="175" w:hanging="175"/>
              <w:jc w:val="both"/>
              <w:rPr>
                <w:rFonts w:ascii="Times New Roman" w:hAnsi="Times New Roman" w:cs="Times New Roman"/>
                <w:sz w:val="24"/>
                <w:szCs w:val="24"/>
              </w:rPr>
            </w:pPr>
            <w:proofErr w:type="spellStart"/>
            <w:r w:rsidRPr="00CF22A8">
              <w:rPr>
                <w:rFonts w:ascii="Times New Roman" w:hAnsi="Times New Roman" w:cs="Times New Roman"/>
                <w:sz w:val="24"/>
                <w:szCs w:val="24"/>
              </w:rPr>
              <w:t>Фальцевое</w:t>
            </w:r>
            <w:proofErr w:type="spellEnd"/>
            <w:r w:rsidRPr="00CF22A8">
              <w:rPr>
                <w:rFonts w:ascii="Times New Roman" w:hAnsi="Times New Roman" w:cs="Times New Roman"/>
                <w:sz w:val="24"/>
                <w:szCs w:val="24"/>
              </w:rPr>
              <w:t xml:space="preserve"> уплотнение;</w:t>
            </w:r>
          </w:p>
          <w:p w:rsidR="00CF22A8" w:rsidRPr="00CF22A8" w:rsidRDefault="00CF22A8" w:rsidP="00CF22A8">
            <w:pPr>
              <w:numPr>
                <w:ilvl w:val="0"/>
                <w:numId w:val="9"/>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 xml:space="preserve">Сплошной контур уплотнения в раме и створке; </w:t>
            </w:r>
          </w:p>
          <w:p w:rsidR="00CF22A8" w:rsidRPr="00CF22A8" w:rsidRDefault="00CF22A8" w:rsidP="00CF22A8">
            <w:pPr>
              <w:numPr>
                <w:ilvl w:val="0"/>
                <w:numId w:val="9"/>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 xml:space="preserve">Системы уплотнений из APTK или силикона; </w:t>
            </w:r>
          </w:p>
          <w:p w:rsidR="00CF22A8" w:rsidRPr="00CF22A8" w:rsidRDefault="00CF22A8" w:rsidP="00CF22A8">
            <w:pPr>
              <w:numPr>
                <w:ilvl w:val="0"/>
                <w:numId w:val="9"/>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Уплотнители черного, серого цвета или цвета карамель.</w:t>
            </w:r>
          </w:p>
          <w:p w:rsidR="00CF22A8" w:rsidRPr="00CF22A8" w:rsidRDefault="00CF22A8" w:rsidP="00CF22A8">
            <w:pPr>
              <w:jc w:val="both"/>
              <w:rPr>
                <w:rFonts w:ascii="Times New Roman" w:hAnsi="Times New Roman" w:cs="Times New Roman"/>
                <w:b/>
                <w:sz w:val="24"/>
                <w:szCs w:val="24"/>
              </w:rPr>
            </w:pPr>
            <w:r w:rsidRPr="00CF22A8">
              <w:rPr>
                <w:rFonts w:ascii="Times New Roman" w:hAnsi="Times New Roman" w:cs="Times New Roman"/>
                <w:b/>
                <w:sz w:val="24"/>
                <w:szCs w:val="24"/>
              </w:rPr>
              <w:t>Стеклопакет</w:t>
            </w:r>
          </w:p>
          <w:p w:rsidR="00CF22A8" w:rsidRPr="00CF22A8" w:rsidRDefault="00CF22A8" w:rsidP="00CF22A8">
            <w:pPr>
              <w:numPr>
                <w:ilvl w:val="0"/>
                <w:numId w:val="10"/>
              </w:numPr>
              <w:ind w:left="175" w:hanging="175"/>
              <w:jc w:val="both"/>
              <w:rPr>
                <w:rFonts w:ascii="Times New Roman" w:hAnsi="Times New Roman" w:cs="Times New Roman"/>
                <w:b/>
                <w:i/>
                <w:sz w:val="24"/>
                <w:szCs w:val="24"/>
                <w:u w:val="single"/>
              </w:rPr>
            </w:pPr>
            <w:r w:rsidRPr="00CF22A8">
              <w:rPr>
                <w:rFonts w:ascii="Times New Roman" w:hAnsi="Times New Roman" w:cs="Times New Roman"/>
                <w:sz w:val="24"/>
                <w:szCs w:val="24"/>
              </w:rPr>
              <w:t>Двухкамерный стеклопакет  изготовленный из пол</w:t>
            </w:r>
            <w:r w:rsidR="00C52DBA">
              <w:rPr>
                <w:rFonts w:ascii="Times New Roman" w:hAnsi="Times New Roman" w:cs="Times New Roman"/>
                <w:sz w:val="24"/>
                <w:szCs w:val="24"/>
              </w:rPr>
              <w:t>ированного стекла марки М</w:t>
            </w:r>
            <w:proofErr w:type="gramStart"/>
            <w:r w:rsidR="00C52DBA">
              <w:rPr>
                <w:rFonts w:ascii="Times New Roman" w:hAnsi="Times New Roman" w:cs="Times New Roman"/>
                <w:sz w:val="24"/>
                <w:szCs w:val="24"/>
              </w:rPr>
              <w:t>1</w:t>
            </w:r>
            <w:proofErr w:type="gramEnd"/>
            <w:r w:rsidRPr="00CF22A8">
              <w:rPr>
                <w:rFonts w:ascii="Times New Roman" w:hAnsi="Times New Roman" w:cs="Times New Roman"/>
                <w:sz w:val="24"/>
                <w:szCs w:val="24"/>
              </w:rPr>
              <w:t xml:space="preserve">, толщина стекла </w:t>
            </w:r>
            <w:smartTag w:uri="urn:schemas-microsoft-com:office:smarttags" w:element="metricconverter">
              <w:smartTagPr>
                <w:attr w:name="ProductID" w:val="4 мм"/>
              </w:smartTagPr>
              <w:r w:rsidRPr="00CF22A8">
                <w:rPr>
                  <w:rFonts w:ascii="Times New Roman" w:hAnsi="Times New Roman" w:cs="Times New Roman"/>
                  <w:sz w:val="24"/>
                  <w:szCs w:val="24"/>
                </w:rPr>
                <w:t>4 мм</w:t>
              </w:r>
            </w:smartTag>
            <w:r w:rsidRPr="00CF22A8">
              <w:rPr>
                <w:rFonts w:ascii="Times New Roman" w:hAnsi="Times New Roman" w:cs="Times New Roman"/>
                <w:sz w:val="24"/>
                <w:szCs w:val="24"/>
              </w:rPr>
              <w:t>;</w:t>
            </w:r>
          </w:p>
          <w:p w:rsidR="00CF22A8" w:rsidRPr="00CF22A8" w:rsidRDefault="00CF22A8" w:rsidP="00CF22A8">
            <w:pPr>
              <w:numPr>
                <w:ilvl w:val="0"/>
                <w:numId w:val="10"/>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 xml:space="preserve">Уплотнительные профили должны изготавливаться из эластичных </w:t>
            </w:r>
            <w:proofErr w:type="spellStart"/>
            <w:r w:rsidRPr="00CF22A8">
              <w:rPr>
                <w:rFonts w:ascii="Times New Roman" w:hAnsi="Times New Roman" w:cs="Times New Roman"/>
                <w:sz w:val="24"/>
                <w:szCs w:val="24"/>
              </w:rPr>
              <w:t>озоно</w:t>
            </w:r>
            <w:proofErr w:type="spellEnd"/>
            <w:r w:rsidRPr="00CF22A8">
              <w:rPr>
                <w:rFonts w:ascii="Times New Roman" w:hAnsi="Times New Roman" w:cs="Times New Roman"/>
                <w:sz w:val="24"/>
                <w:szCs w:val="24"/>
              </w:rPr>
              <w:t>- и морозостойких резиновых или полимерных материалов и иметь сертификат соответствия;</w:t>
            </w:r>
          </w:p>
          <w:p w:rsidR="00CF22A8" w:rsidRPr="00CF22A8" w:rsidRDefault="00CF22A8" w:rsidP="00CF22A8">
            <w:pPr>
              <w:numPr>
                <w:ilvl w:val="0"/>
                <w:numId w:val="10"/>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 xml:space="preserve">Глубина установки стеклопакета не менее </w:t>
            </w:r>
            <w:smartTag w:uri="urn:schemas-microsoft-com:office:smarttags" w:element="metricconverter">
              <w:smartTagPr>
                <w:attr w:name="ProductID" w:val="20 мм"/>
              </w:smartTagPr>
              <w:r w:rsidRPr="00CF22A8">
                <w:rPr>
                  <w:rFonts w:ascii="Times New Roman" w:hAnsi="Times New Roman" w:cs="Times New Roman"/>
                  <w:sz w:val="24"/>
                  <w:szCs w:val="24"/>
                </w:rPr>
                <w:t>20 мм</w:t>
              </w:r>
            </w:smartTag>
            <w:r w:rsidRPr="00CF22A8">
              <w:rPr>
                <w:rFonts w:ascii="Times New Roman" w:hAnsi="Times New Roman" w:cs="Times New Roman"/>
                <w:sz w:val="24"/>
                <w:szCs w:val="24"/>
              </w:rPr>
              <w:t>;</w:t>
            </w:r>
          </w:p>
          <w:p w:rsidR="00CF22A8" w:rsidRPr="00CF22A8" w:rsidRDefault="00CF22A8" w:rsidP="00CF22A8">
            <w:pPr>
              <w:numPr>
                <w:ilvl w:val="0"/>
                <w:numId w:val="10"/>
              </w:numPr>
              <w:ind w:left="175" w:hanging="175"/>
              <w:jc w:val="both"/>
              <w:rPr>
                <w:rFonts w:ascii="Times New Roman" w:hAnsi="Times New Roman" w:cs="Times New Roman"/>
                <w:b/>
                <w:sz w:val="24"/>
                <w:szCs w:val="24"/>
              </w:rPr>
            </w:pPr>
            <w:r w:rsidRPr="00CF22A8">
              <w:rPr>
                <w:rFonts w:ascii="Times New Roman" w:hAnsi="Times New Roman" w:cs="Times New Roman"/>
                <w:bCs/>
                <w:sz w:val="24"/>
                <w:szCs w:val="24"/>
              </w:rPr>
              <w:t xml:space="preserve">Сопротивление теплопередаче (м2, 0С/Вт): от </w:t>
            </w:r>
            <w:r w:rsidRPr="00CF22A8">
              <w:rPr>
                <w:rFonts w:ascii="Times New Roman" w:hAnsi="Times New Roman" w:cs="Times New Roman"/>
                <w:sz w:val="24"/>
                <w:szCs w:val="24"/>
              </w:rPr>
              <w:t>0,54 до 0,67</w:t>
            </w:r>
            <w:r w:rsidRPr="00CF22A8">
              <w:rPr>
                <w:rFonts w:ascii="Times New Roman" w:hAnsi="Times New Roman" w:cs="Times New Roman"/>
                <w:bCs/>
                <w:sz w:val="24"/>
                <w:szCs w:val="24"/>
              </w:rPr>
              <w:t>;</w:t>
            </w:r>
          </w:p>
          <w:p w:rsidR="00CF22A8" w:rsidRPr="00CF22A8" w:rsidRDefault="00CF22A8" w:rsidP="00CF22A8">
            <w:pPr>
              <w:numPr>
                <w:ilvl w:val="0"/>
                <w:numId w:val="10"/>
              </w:numPr>
              <w:ind w:left="175" w:hanging="175"/>
              <w:jc w:val="both"/>
              <w:rPr>
                <w:rFonts w:ascii="Times New Roman" w:hAnsi="Times New Roman" w:cs="Times New Roman"/>
                <w:b/>
                <w:sz w:val="24"/>
                <w:szCs w:val="24"/>
              </w:rPr>
            </w:pPr>
            <w:r w:rsidRPr="00CF22A8">
              <w:rPr>
                <w:rFonts w:ascii="Times New Roman" w:hAnsi="Times New Roman" w:cs="Times New Roman"/>
                <w:sz w:val="24"/>
                <w:szCs w:val="24"/>
              </w:rPr>
              <w:t xml:space="preserve"> Стеклопакет двухкамерный, толщина стеклопакета – от 32 до </w:t>
            </w:r>
            <w:smartTag w:uri="urn:schemas-microsoft-com:office:smarttags" w:element="metricconverter">
              <w:smartTagPr>
                <w:attr w:name="ProductID" w:val="42 мм"/>
              </w:smartTagPr>
              <w:r w:rsidRPr="00CF22A8">
                <w:rPr>
                  <w:rFonts w:ascii="Times New Roman" w:hAnsi="Times New Roman" w:cs="Times New Roman"/>
                  <w:sz w:val="24"/>
                  <w:szCs w:val="24"/>
                </w:rPr>
                <w:t>42 мм</w:t>
              </w:r>
            </w:smartTag>
            <w:r w:rsidRPr="00CF22A8">
              <w:rPr>
                <w:rFonts w:ascii="Times New Roman" w:hAnsi="Times New Roman" w:cs="Times New Roman"/>
                <w:sz w:val="24"/>
                <w:szCs w:val="24"/>
              </w:rPr>
              <w:t>;</w:t>
            </w:r>
          </w:p>
          <w:p w:rsidR="00CF22A8" w:rsidRPr="00CF22A8" w:rsidRDefault="00CF22A8" w:rsidP="00CF22A8">
            <w:pPr>
              <w:jc w:val="both"/>
              <w:rPr>
                <w:rFonts w:ascii="Times New Roman" w:hAnsi="Times New Roman" w:cs="Times New Roman"/>
                <w:sz w:val="24"/>
                <w:szCs w:val="24"/>
              </w:rPr>
            </w:pPr>
            <w:r w:rsidRPr="00CF22A8">
              <w:rPr>
                <w:rFonts w:ascii="Times New Roman" w:hAnsi="Times New Roman" w:cs="Times New Roman"/>
                <w:sz w:val="24"/>
                <w:szCs w:val="24"/>
              </w:rPr>
              <w:t>Срок службы не менее 10 лет.</w:t>
            </w:r>
          </w:p>
          <w:p w:rsidR="00CF22A8" w:rsidRPr="00CF22A8" w:rsidRDefault="00CF22A8" w:rsidP="00CF22A8">
            <w:pPr>
              <w:jc w:val="both"/>
              <w:rPr>
                <w:rFonts w:ascii="Times New Roman" w:hAnsi="Times New Roman" w:cs="Times New Roman"/>
                <w:b/>
                <w:sz w:val="24"/>
                <w:szCs w:val="24"/>
              </w:rPr>
            </w:pPr>
            <w:r w:rsidRPr="00CF22A8">
              <w:rPr>
                <w:rFonts w:ascii="Times New Roman" w:hAnsi="Times New Roman" w:cs="Times New Roman"/>
                <w:b/>
                <w:sz w:val="24"/>
                <w:szCs w:val="24"/>
              </w:rPr>
              <w:t>Отделка</w:t>
            </w:r>
          </w:p>
          <w:p w:rsidR="00CF22A8" w:rsidRPr="00CF22A8" w:rsidRDefault="00CF22A8" w:rsidP="00CF22A8">
            <w:pPr>
              <w:jc w:val="both"/>
              <w:rPr>
                <w:rFonts w:ascii="Times New Roman" w:hAnsi="Times New Roman" w:cs="Times New Roman"/>
                <w:sz w:val="24"/>
                <w:szCs w:val="24"/>
              </w:rPr>
            </w:pPr>
            <w:r w:rsidRPr="00CF22A8">
              <w:rPr>
                <w:rFonts w:ascii="Times New Roman" w:hAnsi="Times New Roman" w:cs="Times New Roman"/>
                <w:sz w:val="24"/>
                <w:szCs w:val="24"/>
              </w:rPr>
              <w:t xml:space="preserve">Внешняя отделка: </w:t>
            </w:r>
          </w:p>
          <w:p w:rsidR="00CF22A8" w:rsidRPr="000527AB" w:rsidRDefault="000527AB" w:rsidP="000527AB">
            <w:pPr>
              <w:jc w:val="both"/>
              <w:rPr>
                <w:rFonts w:ascii="Times New Roman" w:hAnsi="Times New Roman" w:cs="Times New Roman"/>
                <w:sz w:val="24"/>
                <w:szCs w:val="24"/>
              </w:rPr>
            </w:pPr>
            <w:r w:rsidRPr="000527AB">
              <w:rPr>
                <w:rFonts w:ascii="Times New Roman" w:hAnsi="Times New Roman" w:cs="Times New Roman"/>
                <w:sz w:val="24"/>
                <w:szCs w:val="24"/>
              </w:rPr>
              <w:t>1.</w:t>
            </w:r>
            <w:r>
              <w:rPr>
                <w:rFonts w:ascii="Times New Roman" w:hAnsi="Times New Roman" w:cs="Times New Roman"/>
                <w:sz w:val="24"/>
                <w:szCs w:val="24"/>
              </w:rPr>
              <w:t xml:space="preserve"> </w:t>
            </w:r>
            <w:r w:rsidR="00CF22A8" w:rsidRPr="000527AB">
              <w:rPr>
                <w:rFonts w:ascii="Times New Roman" w:hAnsi="Times New Roman" w:cs="Times New Roman"/>
                <w:sz w:val="24"/>
                <w:szCs w:val="24"/>
              </w:rPr>
              <w:t xml:space="preserve">Водоотлив с полимерным покрытием (белый), ширина основной полки от 300 до </w:t>
            </w:r>
            <w:smartTag w:uri="urn:schemas-microsoft-com:office:smarttags" w:element="metricconverter">
              <w:smartTagPr>
                <w:attr w:name="ProductID" w:val="400 мм"/>
              </w:smartTagPr>
              <w:r w:rsidR="00CF22A8" w:rsidRPr="000527AB">
                <w:rPr>
                  <w:rFonts w:ascii="Times New Roman" w:hAnsi="Times New Roman" w:cs="Times New Roman"/>
                  <w:sz w:val="24"/>
                  <w:szCs w:val="24"/>
                </w:rPr>
                <w:t>400 мм</w:t>
              </w:r>
            </w:smartTag>
            <w:r w:rsidR="00CF22A8" w:rsidRPr="000527AB">
              <w:rPr>
                <w:rFonts w:ascii="Times New Roman" w:hAnsi="Times New Roman" w:cs="Times New Roman"/>
                <w:sz w:val="24"/>
                <w:szCs w:val="24"/>
              </w:rPr>
              <w:t>;</w:t>
            </w:r>
          </w:p>
          <w:p w:rsidR="00CF22A8" w:rsidRPr="00CF22A8" w:rsidRDefault="000527AB" w:rsidP="000527AB">
            <w:pPr>
              <w:jc w:val="both"/>
              <w:rPr>
                <w:rFonts w:ascii="Times New Roman" w:hAnsi="Times New Roman" w:cs="Times New Roman"/>
                <w:sz w:val="24"/>
                <w:szCs w:val="24"/>
              </w:rPr>
            </w:pPr>
            <w:r w:rsidRPr="000527AB">
              <w:rPr>
                <w:rFonts w:ascii="Times New Roman" w:hAnsi="Times New Roman" w:cs="Times New Roman"/>
                <w:sz w:val="24"/>
                <w:szCs w:val="24"/>
              </w:rPr>
              <w:t xml:space="preserve">2. </w:t>
            </w:r>
            <w:proofErr w:type="spellStart"/>
            <w:r w:rsidR="00CF22A8" w:rsidRPr="00CF22A8">
              <w:rPr>
                <w:rFonts w:ascii="Times New Roman" w:hAnsi="Times New Roman" w:cs="Times New Roman"/>
                <w:sz w:val="24"/>
                <w:szCs w:val="24"/>
              </w:rPr>
              <w:t>Наружние</w:t>
            </w:r>
            <w:proofErr w:type="spellEnd"/>
            <w:r w:rsidR="00CF22A8" w:rsidRPr="00CF22A8">
              <w:rPr>
                <w:rFonts w:ascii="Times New Roman" w:hAnsi="Times New Roman" w:cs="Times New Roman"/>
                <w:sz w:val="24"/>
                <w:szCs w:val="24"/>
              </w:rPr>
              <w:t xml:space="preserve"> откосы – ремонт штукатурки, шпатлевание, покраска.</w:t>
            </w:r>
          </w:p>
          <w:p w:rsidR="00CF22A8" w:rsidRPr="00CF22A8" w:rsidRDefault="00CF22A8" w:rsidP="00CF22A8">
            <w:pPr>
              <w:jc w:val="both"/>
              <w:rPr>
                <w:rFonts w:ascii="Times New Roman" w:hAnsi="Times New Roman" w:cs="Times New Roman"/>
                <w:sz w:val="24"/>
                <w:szCs w:val="24"/>
              </w:rPr>
            </w:pPr>
            <w:r w:rsidRPr="00CF22A8">
              <w:rPr>
                <w:rFonts w:ascii="Times New Roman" w:hAnsi="Times New Roman" w:cs="Times New Roman"/>
                <w:sz w:val="24"/>
                <w:szCs w:val="24"/>
              </w:rPr>
              <w:t>Внутренняя отделка:</w:t>
            </w:r>
          </w:p>
          <w:p w:rsidR="00CF22A8" w:rsidRPr="000527AB" w:rsidRDefault="000527AB" w:rsidP="000527AB">
            <w:pPr>
              <w:jc w:val="both"/>
              <w:rPr>
                <w:rFonts w:ascii="Times New Roman" w:hAnsi="Times New Roman" w:cs="Times New Roman"/>
                <w:sz w:val="24"/>
                <w:szCs w:val="24"/>
              </w:rPr>
            </w:pPr>
            <w:r w:rsidRPr="000527AB">
              <w:rPr>
                <w:rFonts w:ascii="Times New Roman" w:hAnsi="Times New Roman" w:cs="Times New Roman"/>
                <w:sz w:val="24"/>
                <w:szCs w:val="24"/>
              </w:rPr>
              <w:t>1.</w:t>
            </w:r>
            <w:r>
              <w:rPr>
                <w:rFonts w:ascii="Times New Roman" w:hAnsi="Times New Roman" w:cs="Times New Roman"/>
                <w:sz w:val="24"/>
                <w:szCs w:val="24"/>
              </w:rPr>
              <w:t xml:space="preserve"> </w:t>
            </w:r>
            <w:r w:rsidR="00CF22A8" w:rsidRPr="000527AB">
              <w:rPr>
                <w:rFonts w:ascii="Times New Roman" w:hAnsi="Times New Roman" w:cs="Times New Roman"/>
                <w:sz w:val="24"/>
                <w:szCs w:val="24"/>
              </w:rPr>
              <w:t>Внутренние откосы – ПВХ.</w:t>
            </w:r>
          </w:p>
          <w:p w:rsidR="00CF22A8" w:rsidRPr="00CF22A8" w:rsidRDefault="00CF22A8" w:rsidP="00CF22A8">
            <w:pPr>
              <w:jc w:val="both"/>
              <w:rPr>
                <w:rFonts w:ascii="Times New Roman" w:hAnsi="Times New Roman" w:cs="Times New Roman"/>
                <w:b/>
                <w:sz w:val="24"/>
                <w:szCs w:val="24"/>
              </w:rPr>
            </w:pPr>
            <w:r w:rsidRPr="00CF22A8">
              <w:rPr>
                <w:rFonts w:ascii="Times New Roman" w:hAnsi="Times New Roman" w:cs="Times New Roman"/>
                <w:b/>
                <w:sz w:val="24"/>
                <w:szCs w:val="24"/>
              </w:rPr>
              <w:t>Фурнитура</w:t>
            </w:r>
          </w:p>
          <w:p w:rsidR="00CF22A8" w:rsidRPr="00CF22A8" w:rsidRDefault="00CF22A8" w:rsidP="000527AB">
            <w:pPr>
              <w:numPr>
                <w:ilvl w:val="0"/>
                <w:numId w:val="13"/>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lastRenderedPageBreak/>
              <w:t>Поворотно-откидная с роликовой цапфой;</w:t>
            </w:r>
          </w:p>
          <w:p w:rsidR="00CF22A8" w:rsidRPr="00CF22A8" w:rsidRDefault="00CF22A8" w:rsidP="000527AB">
            <w:pPr>
              <w:numPr>
                <w:ilvl w:val="0"/>
                <w:numId w:val="13"/>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 xml:space="preserve">Фурнитура предусматривает дополнительные опции окна – такие как щелевое </w:t>
            </w:r>
            <w:proofErr w:type="spellStart"/>
            <w:r w:rsidRPr="00CF22A8">
              <w:rPr>
                <w:rFonts w:ascii="Times New Roman" w:hAnsi="Times New Roman" w:cs="Times New Roman"/>
                <w:sz w:val="24"/>
                <w:szCs w:val="24"/>
              </w:rPr>
              <w:t>микропроветривание</w:t>
            </w:r>
            <w:proofErr w:type="spellEnd"/>
            <w:r w:rsidRPr="00CF22A8">
              <w:rPr>
                <w:rFonts w:ascii="Times New Roman" w:hAnsi="Times New Roman" w:cs="Times New Roman"/>
                <w:sz w:val="24"/>
                <w:szCs w:val="24"/>
              </w:rPr>
              <w:t>, многоступенчатое проветривание;</w:t>
            </w:r>
          </w:p>
          <w:p w:rsidR="00CF22A8" w:rsidRPr="00CF22A8" w:rsidRDefault="00CF22A8" w:rsidP="000527AB">
            <w:pPr>
              <w:numPr>
                <w:ilvl w:val="0"/>
                <w:numId w:val="13"/>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Не менее 20 000 циклов для каждой манипуляции (открывание, откидывание, закрывание окна) для фурнитуры;</w:t>
            </w:r>
          </w:p>
          <w:p w:rsidR="00CF22A8" w:rsidRPr="00CF22A8" w:rsidRDefault="00CF22A8" w:rsidP="000527AB">
            <w:pPr>
              <w:numPr>
                <w:ilvl w:val="0"/>
                <w:numId w:val="13"/>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Не менее 20 000 механических циклов для оконной ручки;</w:t>
            </w:r>
          </w:p>
          <w:p w:rsidR="00CF22A8" w:rsidRPr="00CF22A8" w:rsidRDefault="00CF22A8" w:rsidP="000527AB">
            <w:pPr>
              <w:numPr>
                <w:ilvl w:val="0"/>
                <w:numId w:val="13"/>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 xml:space="preserve">Фурнитура должна быть изготовлена из литой или прессованной стали, все элементы, </w:t>
            </w:r>
            <w:proofErr w:type="spellStart"/>
            <w:r w:rsidRPr="00CF22A8">
              <w:rPr>
                <w:rFonts w:ascii="Times New Roman" w:hAnsi="Times New Roman" w:cs="Times New Roman"/>
                <w:sz w:val="24"/>
                <w:szCs w:val="24"/>
              </w:rPr>
              <w:t>стыкующиеся</w:t>
            </w:r>
            <w:proofErr w:type="spellEnd"/>
            <w:r w:rsidRPr="00CF22A8">
              <w:rPr>
                <w:rFonts w:ascii="Times New Roman" w:hAnsi="Times New Roman" w:cs="Times New Roman"/>
                <w:sz w:val="24"/>
                <w:szCs w:val="24"/>
              </w:rPr>
              <w:t xml:space="preserve"> соединительными пластинами, снабжены вдавленными ребрами жесткости;</w:t>
            </w:r>
          </w:p>
          <w:p w:rsidR="00CF22A8" w:rsidRPr="00CF22A8" w:rsidRDefault="00CF22A8" w:rsidP="000527AB">
            <w:pPr>
              <w:numPr>
                <w:ilvl w:val="0"/>
                <w:numId w:val="13"/>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 xml:space="preserve">Фурнитура должна </w:t>
            </w:r>
            <w:r w:rsidR="000B4641">
              <w:rPr>
                <w:rFonts w:ascii="Times New Roman" w:hAnsi="Times New Roman" w:cs="Times New Roman"/>
                <w:sz w:val="24"/>
                <w:szCs w:val="24"/>
              </w:rPr>
              <w:t>иметь три антикоррозийных слоя:</w:t>
            </w:r>
            <w:r w:rsidR="000B4641" w:rsidRPr="000B4641">
              <w:rPr>
                <w:rFonts w:ascii="Times New Roman" w:hAnsi="Times New Roman" w:cs="Times New Roman"/>
                <w:sz w:val="24"/>
                <w:szCs w:val="24"/>
              </w:rPr>
              <w:t xml:space="preserve"> </w:t>
            </w:r>
            <w:r w:rsidR="000B4641">
              <w:rPr>
                <w:rFonts w:ascii="Times New Roman" w:hAnsi="Times New Roman" w:cs="Times New Roman"/>
                <w:sz w:val="24"/>
                <w:szCs w:val="24"/>
              </w:rPr>
              <w:t>цинковое покрытие,</w:t>
            </w:r>
            <w:r w:rsidR="000B4641" w:rsidRPr="000B4641">
              <w:rPr>
                <w:rFonts w:ascii="Times New Roman" w:hAnsi="Times New Roman" w:cs="Times New Roman"/>
                <w:sz w:val="24"/>
                <w:szCs w:val="24"/>
              </w:rPr>
              <w:t xml:space="preserve"> </w:t>
            </w:r>
            <w:r w:rsidRPr="00CF22A8">
              <w:rPr>
                <w:rFonts w:ascii="Times New Roman" w:hAnsi="Times New Roman" w:cs="Times New Roman"/>
                <w:sz w:val="24"/>
                <w:szCs w:val="24"/>
              </w:rPr>
              <w:t xml:space="preserve">экологически чистый трехвалентный хром, придающий фурнитуре серебристый цвет, синтетический воск, защищающий и смазывающий соприкасающихся в процессе эксплуатации фурнитуры детали; </w:t>
            </w:r>
          </w:p>
          <w:p w:rsidR="00CF22A8" w:rsidRPr="00CF22A8" w:rsidRDefault="00CF22A8" w:rsidP="000527AB">
            <w:pPr>
              <w:numPr>
                <w:ilvl w:val="0"/>
                <w:numId w:val="13"/>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Фурнитура не должна иметь пластиковых частей</w:t>
            </w:r>
          </w:p>
          <w:p w:rsidR="00CF22A8" w:rsidRPr="00CF22A8" w:rsidRDefault="00CF22A8" w:rsidP="000527AB">
            <w:pPr>
              <w:numPr>
                <w:ilvl w:val="0"/>
                <w:numId w:val="13"/>
              </w:numPr>
              <w:ind w:left="175" w:hanging="175"/>
              <w:jc w:val="both"/>
              <w:rPr>
                <w:rFonts w:ascii="Times New Roman" w:hAnsi="Times New Roman" w:cs="Times New Roman"/>
                <w:sz w:val="24"/>
                <w:szCs w:val="24"/>
              </w:rPr>
            </w:pPr>
            <w:r w:rsidRPr="00CF22A8">
              <w:rPr>
                <w:rFonts w:ascii="Times New Roman" w:hAnsi="Times New Roman" w:cs="Times New Roman"/>
                <w:sz w:val="24"/>
                <w:szCs w:val="24"/>
              </w:rPr>
              <w:t>Прижимной механизм должен быть установлен по четырем сторонам закрывающихся створок с 6 точками запирания;</w:t>
            </w:r>
          </w:p>
          <w:p w:rsidR="00CF22A8" w:rsidRPr="000527AB" w:rsidRDefault="00CF22A8" w:rsidP="00CF22A8">
            <w:pPr>
              <w:numPr>
                <w:ilvl w:val="0"/>
                <w:numId w:val="13"/>
              </w:numPr>
              <w:ind w:left="175" w:hanging="175"/>
              <w:jc w:val="both"/>
              <w:rPr>
                <w:rFonts w:ascii="Times New Roman" w:hAnsi="Times New Roman" w:cs="Times New Roman"/>
                <w:b/>
                <w:sz w:val="24"/>
                <w:szCs w:val="24"/>
              </w:rPr>
            </w:pPr>
            <w:r w:rsidRPr="00CF22A8">
              <w:rPr>
                <w:rFonts w:ascii="Times New Roman" w:hAnsi="Times New Roman" w:cs="Times New Roman"/>
                <w:sz w:val="24"/>
                <w:szCs w:val="24"/>
              </w:rPr>
              <w:t>Срок службы не менее 10 лет.</w:t>
            </w:r>
          </w:p>
        </w:tc>
      </w:tr>
      <w:tr w:rsidR="00CF22A8" w:rsidTr="00B250AB">
        <w:tc>
          <w:tcPr>
            <w:tcW w:w="817" w:type="dxa"/>
          </w:tcPr>
          <w:p w:rsidR="00CF22A8" w:rsidRPr="00B250AB" w:rsidRDefault="00B250AB" w:rsidP="00B250AB">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1843" w:type="dxa"/>
          </w:tcPr>
          <w:p w:rsidR="00CF22A8" w:rsidRPr="00B250AB" w:rsidRDefault="00B250AB" w:rsidP="00B250AB">
            <w:pPr>
              <w:jc w:val="center"/>
              <w:rPr>
                <w:rFonts w:ascii="Times New Roman" w:hAnsi="Times New Roman" w:cs="Times New Roman"/>
                <w:sz w:val="24"/>
                <w:szCs w:val="24"/>
              </w:rPr>
            </w:pPr>
            <w:r w:rsidRPr="00B250AB">
              <w:rPr>
                <w:rFonts w:ascii="Times New Roman" w:hAnsi="Times New Roman" w:cs="Times New Roman"/>
                <w:color w:val="000000"/>
                <w:sz w:val="24"/>
                <w:szCs w:val="24"/>
              </w:rPr>
              <w:t>Подоконник ПВХ</w:t>
            </w:r>
          </w:p>
        </w:tc>
        <w:tc>
          <w:tcPr>
            <w:tcW w:w="6910" w:type="dxa"/>
          </w:tcPr>
          <w:p w:rsidR="00CF22A8" w:rsidRDefault="00B250AB" w:rsidP="00B250AB">
            <w:pPr>
              <w:jc w:val="both"/>
              <w:rPr>
                <w:rFonts w:ascii="Times New Roman" w:hAnsi="Times New Roman" w:cs="Times New Roman"/>
                <w:sz w:val="24"/>
                <w:szCs w:val="24"/>
              </w:rPr>
            </w:pPr>
            <w:r>
              <w:rPr>
                <w:rFonts w:ascii="Times New Roman" w:hAnsi="Times New Roman" w:cs="Times New Roman"/>
                <w:sz w:val="24"/>
                <w:szCs w:val="24"/>
              </w:rPr>
              <w:t>Длина – не менее 1000 мм</w:t>
            </w:r>
          </w:p>
          <w:p w:rsidR="00B250AB" w:rsidRDefault="00B250AB" w:rsidP="00B250AB">
            <w:pPr>
              <w:jc w:val="both"/>
              <w:rPr>
                <w:rFonts w:ascii="Times New Roman" w:hAnsi="Times New Roman" w:cs="Times New Roman"/>
                <w:sz w:val="24"/>
                <w:szCs w:val="24"/>
              </w:rPr>
            </w:pPr>
            <w:r>
              <w:rPr>
                <w:rFonts w:ascii="Times New Roman" w:hAnsi="Times New Roman" w:cs="Times New Roman"/>
                <w:sz w:val="24"/>
                <w:szCs w:val="24"/>
              </w:rPr>
              <w:t>Ширина – от 450 мм до 600 мм</w:t>
            </w:r>
          </w:p>
          <w:p w:rsidR="00B250AB" w:rsidRDefault="00B250AB" w:rsidP="00B250AB">
            <w:pPr>
              <w:jc w:val="both"/>
              <w:rPr>
                <w:rFonts w:ascii="Times New Roman" w:hAnsi="Times New Roman" w:cs="Times New Roman"/>
                <w:sz w:val="24"/>
                <w:szCs w:val="24"/>
              </w:rPr>
            </w:pPr>
            <w:r>
              <w:rPr>
                <w:rFonts w:ascii="Times New Roman" w:hAnsi="Times New Roman" w:cs="Times New Roman"/>
                <w:sz w:val="24"/>
                <w:szCs w:val="24"/>
              </w:rPr>
              <w:t>Толщина – не менее 50 мм</w:t>
            </w:r>
          </w:p>
          <w:p w:rsidR="00B250AB" w:rsidRPr="00B250AB" w:rsidRDefault="00B250AB" w:rsidP="00B250AB">
            <w:pPr>
              <w:jc w:val="both"/>
              <w:rPr>
                <w:rFonts w:ascii="Times New Roman" w:hAnsi="Times New Roman" w:cs="Times New Roman"/>
                <w:sz w:val="24"/>
                <w:szCs w:val="24"/>
              </w:rPr>
            </w:pPr>
            <w:r>
              <w:rPr>
                <w:rFonts w:ascii="Times New Roman" w:hAnsi="Times New Roman" w:cs="Times New Roman"/>
                <w:sz w:val="24"/>
                <w:szCs w:val="24"/>
              </w:rPr>
              <w:t>Плотность - 37</w:t>
            </w:r>
            <w:r w:rsidRPr="00B250AB">
              <w:rPr>
                <w:rFonts w:ascii="Times New Roman" w:hAnsi="Times New Roman" w:cs="Times New Roman"/>
                <w:sz w:val="24"/>
                <w:szCs w:val="24"/>
              </w:rPr>
              <w:t xml:space="preserve"> кг/м3</w:t>
            </w:r>
          </w:p>
          <w:p w:rsidR="00B250AB" w:rsidRPr="00B250AB" w:rsidRDefault="00B250AB" w:rsidP="00B250AB">
            <w:pPr>
              <w:jc w:val="both"/>
              <w:rPr>
                <w:rFonts w:ascii="Times New Roman" w:hAnsi="Times New Roman" w:cs="Times New Roman"/>
                <w:sz w:val="24"/>
                <w:szCs w:val="24"/>
              </w:rPr>
            </w:pPr>
            <w:r>
              <w:rPr>
                <w:rFonts w:ascii="Times New Roman" w:hAnsi="Times New Roman" w:cs="Times New Roman"/>
                <w:sz w:val="24"/>
                <w:szCs w:val="24"/>
              </w:rPr>
              <w:t>Сжимаемость – не более 30</w:t>
            </w:r>
            <w:r w:rsidRPr="00B250AB">
              <w:rPr>
                <w:rFonts w:ascii="Times New Roman" w:hAnsi="Times New Roman" w:cs="Times New Roman"/>
                <w:sz w:val="24"/>
                <w:szCs w:val="24"/>
              </w:rPr>
              <w:t xml:space="preserve">% </w:t>
            </w:r>
          </w:p>
        </w:tc>
      </w:tr>
      <w:tr w:rsidR="00CF22A8" w:rsidTr="00B250AB">
        <w:tc>
          <w:tcPr>
            <w:tcW w:w="817" w:type="dxa"/>
          </w:tcPr>
          <w:p w:rsidR="00CF22A8" w:rsidRPr="00CF22A8" w:rsidRDefault="00B250AB" w:rsidP="00B250AB">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CF22A8" w:rsidRPr="00CF22A8" w:rsidRDefault="00B250AB" w:rsidP="00CF22A8">
            <w:pPr>
              <w:jc w:val="center"/>
              <w:rPr>
                <w:rFonts w:ascii="Times New Roman" w:hAnsi="Times New Roman" w:cs="Times New Roman"/>
                <w:sz w:val="24"/>
                <w:szCs w:val="24"/>
              </w:rPr>
            </w:pPr>
            <w:r>
              <w:rPr>
                <w:rFonts w:ascii="Times New Roman" w:hAnsi="Times New Roman" w:cs="Times New Roman"/>
                <w:sz w:val="24"/>
                <w:szCs w:val="24"/>
              </w:rPr>
              <w:t>Заглушка</w:t>
            </w:r>
          </w:p>
        </w:tc>
        <w:tc>
          <w:tcPr>
            <w:tcW w:w="6910" w:type="dxa"/>
            <w:vAlign w:val="center"/>
          </w:tcPr>
          <w:p w:rsidR="00CF22A8" w:rsidRPr="00CF22A8" w:rsidRDefault="00B250AB" w:rsidP="00B250AB">
            <w:pPr>
              <w:jc w:val="both"/>
              <w:rPr>
                <w:rFonts w:ascii="Times New Roman" w:hAnsi="Times New Roman" w:cs="Times New Roman"/>
                <w:sz w:val="24"/>
                <w:szCs w:val="24"/>
              </w:rPr>
            </w:pPr>
            <w:r>
              <w:rPr>
                <w:rFonts w:ascii="Times New Roman" w:hAnsi="Times New Roman" w:cs="Times New Roman"/>
                <w:sz w:val="24"/>
                <w:szCs w:val="24"/>
              </w:rPr>
              <w:t xml:space="preserve">Торцевая заглушка, состав: </w:t>
            </w:r>
            <w:r w:rsidRPr="00B250AB">
              <w:rPr>
                <w:rFonts w:ascii="Times New Roman" w:hAnsi="Times New Roman" w:cs="Times New Roman"/>
                <w:sz w:val="24"/>
                <w:szCs w:val="24"/>
              </w:rPr>
              <w:t>полипропилен. Длина зависит от ширины подоконника.</w:t>
            </w:r>
          </w:p>
        </w:tc>
      </w:tr>
      <w:tr w:rsidR="00B250AB" w:rsidTr="00CB4683">
        <w:tc>
          <w:tcPr>
            <w:tcW w:w="817" w:type="dxa"/>
          </w:tcPr>
          <w:p w:rsidR="00B250AB" w:rsidRDefault="00CB4683" w:rsidP="00B250AB">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B250AB" w:rsidRDefault="00CB4683" w:rsidP="00CF22A8">
            <w:pPr>
              <w:jc w:val="center"/>
              <w:rPr>
                <w:rFonts w:ascii="Times New Roman" w:hAnsi="Times New Roman" w:cs="Times New Roman"/>
                <w:sz w:val="24"/>
                <w:szCs w:val="24"/>
              </w:rPr>
            </w:pPr>
            <w:r>
              <w:rPr>
                <w:rFonts w:ascii="Times New Roman" w:hAnsi="Times New Roman" w:cs="Times New Roman"/>
                <w:sz w:val="24"/>
                <w:szCs w:val="24"/>
              </w:rPr>
              <w:t>Монтажный уголок</w:t>
            </w:r>
          </w:p>
        </w:tc>
        <w:tc>
          <w:tcPr>
            <w:tcW w:w="6910" w:type="dxa"/>
          </w:tcPr>
          <w:p w:rsidR="00B250AB" w:rsidRDefault="00CB4683" w:rsidP="00CB4683">
            <w:pPr>
              <w:jc w:val="both"/>
              <w:rPr>
                <w:rFonts w:ascii="Times New Roman" w:hAnsi="Times New Roman" w:cs="Times New Roman"/>
                <w:sz w:val="24"/>
                <w:szCs w:val="24"/>
              </w:rPr>
            </w:pPr>
            <w:r w:rsidRPr="00CB4683">
              <w:rPr>
                <w:rFonts w:ascii="Times New Roman" w:hAnsi="Times New Roman" w:cs="Times New Roman"/>
                <w:sz w:val="24"/>
                <w:szCs w:val="24"/>
              </w:rPr>
              <w:t xml:space="preserve">Предназначены для облицовки оконных откосов. Панели </w:t>
            </w:r>
            <w:r w:rsidR="008405FB">
              <w:rPr>
                <w:rFonts w:ascii="Times New Roman" w:hAnsi="Times New Roman" w:cs="Times New Roman"/>
                <w:sz w:val="24"/>
                <w:szCs w:val="24"/>
              </w:rPr>
              <w:t xml:space="preserve">обладающим износоустойчивостью, </w:t>
            </w:r>
            <w:r w:rsidRPr="00CB4683">
              <w:rPr>
                <w:rFonts w:ascii="Times New Roman" w:hAnsi="Times New Roman" w:cs="Times New Roman"/>
                <w:sz w:val="24"/>
                <w:szCs w:val="24"/>
              </w:rPr>
              <w:t>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tc>
      </w:tr>
      <w:tr w:rsidR="008405FB" w:rsidTr="00CB4683">
        <w:tc>
          <w:tcPr>
            <w:tcW w:w="817" w:type="dxa"/>
          </w:tcPr>
          <w:p w:rsidR="008405FB" w:rsidRDefault="008405FB" w:rsidP="00B250AB">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8405FB" w:rsidRDefault="008405FB" w:rsidP="002772A5">
            <w:pPr>
              <w:jc w:val="center"/>
              <w:rPr>
                <w:rFonts w:ascii="Times New Roman" w:hAnsi="Times New Roman" w:cs="Times New Roman"/>
                <w:sz w:val="24"/>
                <w:szCs w:val="24"/>
              </w:rPr>
            </w:pPr>
            <w:r w:rsidRPr="008405FB">
              <w:rPr>
                <w:rFonts w:ascii="Times New Roman" w:hAnsi="Times New Roman" w:cs="Times New Roman"/>
                <w:sz w:val="24"/>
                <w:szCs w:val="24"/>
              </w:rPr>
              <w:t xml:space="preserve">Панели ПВХ </w:t>
            </w:r>
          </w:p>
          <w:p w:rsidR="002772A5" w:rsidRPr="008405FB" w:rsidRDefault="002772A5" w:rsidP="002772A5">
            <w:pPr>
              <w:jc w:val="center"/>
              <w:rPr>
                <w:rFonts w:ascii="Times New Roman" w:hAnsi="Times New Roman" w:cs="Times New Roman"/>
                <w:sz w:val="24"/>
                <w:szCs w:val="24"/>
              </w:rPr>
            </w:pPr>
          </w:p>
        </w:tc>
        <w:tc>
          <w:tcPr>
            <w:tcW w:w="6910" w:type="dxa"/>
          </w:tcPr>
          <w:p w:rsidR="008405FB" w:rsidRDefault="002772A5" w:rsidP="002772A5">
            <w:pPr>
              <w:pStyle w:val="ae"/>
              <w:jc w:val="both"/>
            </w:pPr>
            <w:r>
              <w:t>Т</w:t>
            </w:r>
            <w:r w:rsidRPr="008405FB">
              <w:t>олщина 9</w:t>
            </w:r>
            <w:r>
              <w:t xml:space="preserve"> </w:t>
            </w:r>
            <w:r w:rsidRPr="008405FB">
              <w:t>мм, шир</w:t>
            </w:r>
            <w:r>
              <w:t xml:space="preserve">ина 370 мм - офсетная печать. </w:t>
            </w:r>
            <w:r w:rsidR="008405FB" w:rsidRPr="0070472E">
              <w:t>Верхняя поверхность панелей ПВХ белая лакированная. Предназначены для облицовки оконных откосов. Панели обладающим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tc>
      </w:tr>
      <w:tr w:rsidR="008405FB" w:rsidTr="00CB4683">
        <w:tc>
          <w:tcPr>
            <w:tcW w:w="817" w:type="dxa"/>
          </w:tcPr>
          <w:p w:rsidR="008405FB" w:rsidRDefault="008405FB" w:rsidP="00B250AB">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8405FB" w:rsidRPr="008405FB" w:rsidRDefault="008405FB" w:rsidP="008405FB">
            <w:pPr>
              <w:jc w:val="center"/>
              <w:rPr>
                <w:rFonts w:ascii="Times New Roman" w:hAnsi="Times New Roman" w:cs="Times New Roman"/>
                <w:sz w:val="24"/>
                <w:szCs w:val="24"/>
              </w:rPr>
            </w:pPr>
            <w:proofErr w:type="spellStart"/>
            <w:r w:rsidRPr="008405FB">
              <w:rPr>
                <w:rFonts w:ascii="Times New Roman" w:hAnsi="Times New Roman" w:cs="Times New Roman"/>
                <w:sz w:val="24"/>
                <w:szCs w:val="24"/>
              </w:rPr>
              <w:t>Makel</w:t>
            </w:r>
            <w:proofErr w:type="spellEnd"/>
            <w:r w:rsidRPr="008405FB">
              <w:rPr>
                <w:rFonts w:ascii="Times New Roman" w:hAnsi="Times New Roman" w:cs="Times New Roman"/>
                <w:sz w:val="24"/>
                <w:szCs w:val="24"/>
              </w:rPr>
              <w:t xml:space="preserve"> </w:t>
            </w:r>
            <w:proofErr w:type="spellStart"/>
            <w:r w:rsidRPr="008405FB">
              <w:rPr>
                <w:rFonts w:ascii="Times New Roman" w:hAnsi="Times New Roman" w:cs="Times New Roman"/>
                <w:sz w:val="24"/>
                <w:szCs w:val="24"/>
              </w:rPr>
              <w:t>Mimoza</w:t>
            </w:r>
            <w:proofErr w:type="spellEnd"/>
            <w:r w:rsidRPr="008405FB">
              <w:rPr>
                <w:rFonts w:ascii="Times New Roman" w:hAnsi="Times New Roman" w:cs="Times New Roman"/>
                <w:sz w:val="24"/>
                <w:szCs w:val="24"/>
              </w:rPr>
              <w:t xml:space="preserve"> выключатель 1-кл   </w:t>
            </w:r>
          </w:p>
          <w:p w:rsidR="008405FB" w:rsidRPr="008405FB" w:rsidRDefault="008405FB" w:rsidP="008405FB">
            <w:pPr>
              <w:jc w:val="center"/>
              <w:rPr>
                <w:rFonts w:ascii="Times New Roman" w:hAnsi="Times New Roman" w:cs="Times New Roman"/>
                <w:sz w:val="24"/>
                <w:szCs w:val="24"/>
              </w:rPr>
            </w:pPr>
          </w:p>
          <w:p w:rsidR="008405FB" w:rsidRPr="008405FB" w:rsidRDefault="008405FB" w:rsidP="008405FB">
            <w:pPr>
              <w:jc w:val="center"/>
              <w:rPr>
                <w:rFonts w:ascii="Times New Roman" w:hAnsi="Times New Roman" w:cs="Times New Roman"/>
                <w:sz w:val="24"/>
                <w:szCs w:val="24"/>
              </w:rPr>
            </w:pPr>
            <w:r w:rsidRPr="008405FB">
              <w:rPr>
                <w:rFonts w:ascii="Times New Roman" w:hAnsi="Times New Roman" w:cs="Times New Roman"/>
                <w:sz w:val="24"/>
                <w:szCs w:val="24"/>
              </w:rPr>
              <w:t>или эквивалент</w:t>
            </w:r>
          </w:p>
        </w:tc>
        <w:tc>
          <w:tcPr>
            <w:tcW w:w="6910" w:type="dxa"/>
          </w:tcPr>
          <w:p w:rsidR="008405FB" w:rsidRDefault="008405FB" w:rsidP="00BB164B">
            <w:pPr>
              <w:pStyle w:val="ae"/>
              <w:spacing w:before="0" w:beforeAutospacing="0" w:after="0" w:afterAutospacing="0"/>
              <w:jc w:val="both"/>
            </w:pPr>
            <w:r>
              <w:t xml:space="preserve">Тип </w:t>
            </w:r>
            <w:proofErr w:type="spellStart"/>
            <w:r>
              <w:t>электроустановочного</w:t>
            </w:r>
            <w:proofErr w:type="spellEnd"/>
            <w:r>
              <w:t xml:space="preserve"> изделия - </w:t>
            </w:r>
            <w:r w:rsidR="00BB164B">
              <w:t>в</w:t>
            </w:r>
            <w:r>
              <w:t>ыключатель</w:t>
            </w:r>
          </w:p>
          <w:p w:rsidR="008405FB" w:rsidRDefault="008405FB" w:rsidP="00BB164B">
            <w:pPr>
              <w:pStyle w:val="ae"/>
              <w:spacing w:before="0" w:beforeAutospacing="0" w:after="0" w:afterAutospacing="0"/>
              <w:jc w:val="both"/>
            </w:pPr>
            <w:r>
              <w:t xml:space="preserve">Тип установки - </w:t>
            </w:r>
            <w:r w:rsidR="00BB164B">
              <w:t>в</w:t>
            </w:r>
            <w:r>
              <w:t>строенная</w:t>
            </w:r>
          </w:p>
          <w:p w:rsidR="008405FB" w:rsidRPr="00BB164B" w:rsidRDefault="008405FB" w:rsidP="00BB164B">
            <w:pPr>
              <w:pStyle w:val="ae"/>
              <w:spacing w:before="0" w:beforeAutospacing="0" w:after="0" w:afterAutospacing="0"/>
              <w:jc w:val="both"/>
            </w:pPr>
            <w:r>
              <w:t>Номинальный ток</w:t>
            </w:r>
            <w:r w:rsidR="003019E4">
              <w:rPr>
                <w:vanish/>
              </w:rPr>
              <w:t xml:space="preserve"> </w:t>
            </w:r>
            <w:r w:rsidR="00BB164B" w:rsidRPr="00BB164B">
              <w:t xml:space="preserve">- </w:t>
            </w:r>
            <w:r>
              <w:t>10</w:t>
            </w:r>
            <w:r w:rsidR="00BB164B">
              <w:t>А</w:t>
            </w:r>
          </w:p>
          <w:p w:rsidR="008405FB" w:rsidRDefault="008405FB" w:rsidP="00BB164B">
            <w:pPr>
              <w:pStyle w:val="ae"/>
              <w:spacing w:before="0" w:beforeAutospacing="0" w:after="0" w:afterAutospacing="0"/>
              <w:jc w:val="both"/>
            </w:pPr>
            <w:r>
              <w:t>Н</w:t>
            </w:r>
            <w:r w:rsidR="00BB164B">
              <w:t>аличие дополнительных элементов - п</w:t>
            </w:r>
            <w:r>
              <w:t>одсветка</w:t>
            </w:r>
          </w:p>
          <w:p w:rsidR="008405FB" w:rsidRPr="0070472E" w:rsidRDefault="008405FB" w:rsidP="00BB164B">
            <w:pPr>
              <w:pStyle w:val="ae"/>
              <w:spacing w:before="0" w:beforeAutospacing="0" w:after="0" w:afterAutospacing="0"/>
              <w:jc w:val="both"/>
            </w:pPr>
            <w:r>
              <w:t>Цвет изделия</w:t>
            </w:r>
            <w:r>
              <w:tab/>
            </w:r>
            <w:r w:rsidR="00BB164B">
              <w:t xml:space="preserve"> - с</w:t>
            </w:r>
            <w:r>
              <w:t>ерый</w:t>
            </w:r>
          </w:p>
        </w:tc>
      </w:tr>
      <w:tr w:rsidR="00BB164B" w:rsidTr="00BB164B">
        <w:tc>
          <w:tcPr>
            <w:tcW w:w="817" w:type="dxa"/>
          </w:tcPr>
          <w:p w:rsidR="00BB164B" w:rsidRDefault="00BB164B" w:rsidP="00B250AB">
            <w:pPr>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BB164B" w:rsidRPr="00BB164B" w:rsidRDefault="00BB164B" w:rsidP="00BB164B">
            <w:pPr>
              <w:jc w:val="center"/>
              <w:rPr>
                <w:rFonts w:ascii="Times New Roman" w:hAnsi="Times New Roman" w:cs="Times New Roman"/>
                <w:sz w:val="24"/>
                <w:szCs w:val="24"/>
              </w:rPr>
            </w:pPr>
            <w:r w:rsidRPr="00BB164B">
              <w:rPr>
                <w:rFonts w:ascii="Times New Roman" w:hAnsi="Times New Roman" w:cs="Times New Roman"/>
                <w:sz w:val="24"/>
                <w:szCs w:val="24"/>
              </w:rPr>
              <w:t>ВВГ кабель</w:t>
            </w:r>
          </w:p>
        </w:tc>
        <w:tc>
          <w:tcPr>
            <w:tcW w:w="6910" w:type="dxa"/>
          </w:tcPr>
          <w:p w:rsidR="00BB164B" w:rsidRDefault="00BB164B" w:rsidP="00BB164B">
            <w:pPr>
              <w:jc w:val="both"/>
              <w:rPr>
                <w:rFonts w:ascii="Times New Roman" w:hAnsi="Times New Roman" w:cs="Times New Roman"/>
                <w:sz w:val="24"/>
                <w:szCs w:val="24"/>
              </w:rPr>
            </w:pPr>
            <w:r w:rsidRPr="00BB164B">
              <w:rPr>
                <w:rFonts w:ascii="Times New Roman" w:hAnsi="Times New Roman" w:cs="Times New Roman"/>
                <w:sz w:val="24"/>
                <w:szCs w:val="24"/>
              </w:rPr>
              <w:t>Кабель предназначен для эксплуатации в стационарном состоянии при температуре окружающей среды от - 50° С до + 50° С, относительной влажности воздуха до 9</w:t>
            </w:r>
            <w:r>
              <w:rPr>
                <w:rFonts w:ascii="Times New Roman" w:hAnsi="Times New Roman" w:cs="Times New Roman"/>
                <w:sz w:val="24"/>
                <w:szCs w:val="24"/>
              </w:rPr>
              <w:t xml:space="preserve">8% (при температуре + 35° С). </w:t>
            </w:r>
          </w:p>
          <w:p w:rsidR="00BB164B" w:rsidRPr="00BB164B" w:rsidRDefault="00BB164B" w:rsidP="00BB164B">
            <w:pPr>
              <w:jc w:val="both"/>
              <w:rPr>
                <w:rFonts w:ascii="Times New Roman" w:hAnsi="Times New Roman" w:cs="Times New Roman"/>
                <w:sz w:val="24"/>
                <w:szCs w:val="24"/>
              </w:rPr>
            </w:pPr>
            <w:r w:rsidRPr="00BB164B">
              <w:rPr>
                <w:rFonts w:ascii="Times New Roman" w:hAnsi="Times New Roman" w:cs="Times New Roman"/>
                <w:sz w:val="24"/>
                <w:szCs w:val="24"/>
              </w:rPr>
              <w:t xml:space="preserve">Длительно допустимая температура нагрева жил - не более + 70° С. </w:t>
            </w:r>
          </w:p>
          <w:p w:rsidR="00BB164B" w:rsidRPr="00BB164B" w:rsidRDefault="00BB164B" w:rsidP="00BB164B">
            <w:pPr>
              <w:jc w:val="both"/>
              <w:rPr>
                <w:rFonts w:ascii="Times New Roman" w:hAnsi="Times New Roman" w:cs="Times New Roman"/>
                <w:sz w:val="24"/>
                <w:szCs w:val="24"/>
              </w:rPr>
            </w:pPr>
            <w:r w:rsidRPr="00BB164B">
              <w:rPr>
                <w:rFonts w:ascii="Times New Roman" w:hAnsi="Times New Roman" w:cs="Times New Roman"/>
                <w:sz w:val="24"/>
                <w:szCs w:val="24"/>
              </w:rPr>
              <w:lastRenderedPageBreak/>
              <w:t xml:space="preserve">Максимальная допустимая температура нагрева жил при коротком замыкании (до 4 сек) - не более 160° С. </w:t>
            </w:r>
          </w:p>
          <w:p w:rsidR="00BB164B" w:rsidRPr="00BB164B" w:rsidRDefault="00BB164B" w:rsidP="00BB164B">
            <w:pPr>
              <w:jc w:val="both"/>
              <w:rPr>
                <w:rFonts w:ascii="Times New Roman" w:hAnsi="Times New Roman" w:cs="Times New Roman"/>
                <w:sz w:val="24"/>
                <w:szCs w:val="24"/>
              </w:rPr>
            </w:pPr>
            <w:r w:rsidRPr="00BB164B">
              <w:rPr>
                <w:rFonts w:ascii="Times New Roman" w:hAnsi="Times New Roman" w:cs="Times New Roman"/>
                <w:sz w:val="24"/>
                <w:szCs w:val="24"/>
              </w:rPr>
              <w:t xml:space="preserve">Испытательное напряжение - 3 500 В. </w:t>
            </w:r>
          </w:p>
        </w:tc>
      </w:tr>
      <w:tr w:rsidR="00BB164B" w:rsidTr="00BB164B">
        <w:tc>
          <w:tcPr>
            <w:tcW w:w="817" w:type="dxa"/>
          </w:tcPr>
          <w:p w:rsidR="00BB164B" w:rsidRDefault="00BB164B" w:rsidP="00B250AB">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843" w:type="dxa"/>
          </w:tcPr>
          <w:p w:rsidR="00BB164B" w:rsidRPr="00BB164B" w:rsidRDefault="00BB164B" w:rsidP="00BB164B">
            <w:pPr>
              <w:jc w:val="center"/>
              <w:rPr>
                <w:rFonts w:ascii="Times New Roman" w:hAnsi="Times New Roman" w:cs="Times New Roman"/>
                <w:color w:val="000000"/>
                <w:sz w:val="24"/>
                <w:szCs w:val="24"/>
              </w:rPr>
            </w:pPr>
            <w:r w:rsidRPr="00BB164B">
              <w:rPr>
                <w:rFonts w:ascii="Times New Roman" w:hAnsi="Times New Roman" w:cs="Times New Roman"/>
                <w:color w:val="000000"/>
                <w:sz w:val="24"/>
                <w:szCs w:val="24"/>
              </w:rPr>
              <w:t>Розетка 1-ая</w:t>
            </w:r>
          </w:p>
        </w:tc>
        <w:tc>
          <w:tcPr>
            <w:tcW w:w="6910" w:type="dxa"/>
          </w:tcPr>
          <w:p w:rsidR="00BB164B" w:rsidRPr="00BB164B" w:rsidRDefault="00BB164B" w:rsidP="00BB164B">
            <w:pPr>
              <w:pStyle w:val="ae"/>
              <w:spacing w:before="0" w:beforeAutospacing="0" w:after="0" w:afterAutospacing="0"/>
              <w:jc w:val="both"/>
            </w:pPr>
            <w:r w:rsidRPr="00BB164B">
              <w:t xml:space="preserve">Крепление к </w:t>
            </w:r>
            <w:proofErr w:type="spellStart"/>
            <w:r w:rsidRPr="00BB164B">
              <w:t>подрозетнику</w:t>
            </w:r>
            <w:proofErr w:type="spellEnd"/>
            <w:r w:rsidRPr="00BB164B">
              <w:t xml:space="preserve"> на винтах (горизонтально или вертикально) или на распорных винтах.</w:t>
            </w:r>
          </w:p>
          <w:p w:rsidR="00BB164B" w:rsidRPr="00BB164B" w:rsidRDefault="00BB164B" w:rsidP="00BB164B">
            <w:pPr>
              <w:pStyle w:val="ae"/>
              <w:spacing w:before="0" w:beforeAutospacing="0" w:after="0" w:afterAutospacing="0"/>
              <w:jc w:val="both"/>
            </w:pPr>
            <w:r w:rsidRPr="00BB164B">
              <w:t xml:space="preserve">Электрические параметры 16А/250V . </w:t>
            </w:r>
          </w:p>
          <w:p w:rsidR="00BB164B" w:rsidRPr="00BB164B" w:rsidRDefault="00BB164B" w:rsidP="00BB164B">
            <w:pPr>
              <w:pStyle w:val="ae"/>
              <w:spacing w:before="0" w:beforeAutospacing="0" w:after="0" w:afterAutospacing="0"/>
              <w:jc w:val="both"/>
            </w:pPr>
            <w:r w:rsidRPr="00BB164B">
              <w:t>Детали закреплены в корпусе из негорючего материала.</w:t>
            </w:r>
          </w:p>
          <w:p w:rsidR="00BB164B" w:rsidRPr="00BB164B" w:rsidRDefault="00BB164B" w:rsidP="00BB164B">
            <w:pPr>
              <w:pStyle w:val="ae"/>
              <w:spacing w:before="0" w:beforeAutospacing="0" w:after="0" w:afterAutospacing="0"/>
              <w:jc w:val="both"/>
            </w:pPr>
            <w:r w:rsidRPr="00BB164B">
              <w:t>Распорные лапки автоматически возвращаются в исходное положение при демонтаже розетки.</w:t>
            </w:r>
          </w:p>
          <w:p w:rsidR="00BB164B" w:rsidRPr="00BB164B" w:rsidRDefault="00BB164B" w:rsidP="00BB164B">
            <w:pPr>
              <w:pStyle w:val="ae"/>
              <w:spacing w:before="0" w:beforeAutospacing="0" w:after="0" w:afterAutospacing="0"/>
              <w:jc w:val="both"/>
            </w:pPr>
            <w:r w:rsidRPr="00BB164B">
              <w:t xml:space="preserve">Розетки с винтовым зажимом проводов (C5Px1) предназначены для алюминиевых и медных проводов сечением до 2,5 </w:t>
            </w:r>
            <w:proofErr w:type="spellStart"/>
            <w:r w:rsidRPr="00BB164B">
              <w:t>кв.мм</w:t>
            </w:r>
            <w:proofErr w:type="spellEnd"/>
            <w:r w:rsidRPr="00BB164B">
              <w:t xml:space="preserve"> , с </w:t>
            </w:r>
            <w:proofErr w:type="spellStart"/>
            <w:r w:rsidRPr="00BB164B">
              <w:t>безвинтовым</w:t>
            </w:r>
            <w:proofErr w:type="spellEnd"/>
            <w:r w:rsidRPr="00BB164B">
              <w:t xml:space="preserve"> зажимом (C5Px2) предназначены для медных проводов сечением до 2,5 </w:t>
            </w:r>
            <w:proofErr w:type="spellStart"/>
            <w:r w:rsidRPr="00BB164B">
              <w:t>кв.мм</w:t>
            </w:r>
            <w:proofErr w:type="spellEnd"/>
            <w:r w:rsidRPr="00BB164B">
              <w:t xml:space="preserve"> .</w:t>
            </w:r>
          </w:p>
          <w:p w:rsidR="00BB164B" w:rsidRPr="00BB164B" w:rsidRDefault="00BB164B" w:rsidP="00BB164B">
            <w:pPr>
              <w:pStyle w:val="ae"/>
              <w:spacing w:before="0" w:beforeAutospacing="0" w:after="0" w:afterAutospacing="0"/>
              <w:jc w:val="both"/>
              <w:rPr>
                <w:b/>
                <w:color w:val="000000"/>
              </w:rPr>
            </w:pPr>
            <w:r w:rsidRPr="00BB164B">
              <w:t>Степень защиты IP20.</w:t>
            </w:r>
          </w:p>
        </w:tc>
      </w:tr>
      <w:tr w:rsidR="00BB164B" w:rsidTr="00BB164B">
        <w:tc>
          <w:tcPr>
            <w:tcW w:w="817" w:type="dxa"/>
          </w:tcPr>
          <w:p w:rsidR="00BB164B" w:rsidRDefault="00BB164B" w:rsidP="00B250AB">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BB164B" w:rsidRPr="00BB164B" w:rsidRDefault="00BB164B" w:rsidP="00BB164B">
            <w:pPr>
              <w:pStyle w:val="ae"/>
              <w:jc w:val="center"/>
            </w:pPr>
            <w:r w:rsidRPr="00BB164B">
              <w:t>Светильник НББ 61-60</w:t>
            </w:r>
          </w:p>
          <w:p w:rsidR="00BB164B" w:rsidRPr="00BB164B" w:rsidRDefault="00BB164B" w:rsidP="00BB164B">
            <w:pPr>
              <w:pStyle w:val="ae"/>
              <w:jc w:val="center"/>
            </w:pPr>
            <w:r w:rsidRPr="00BB164B">
              <w:t>или эквивалент</w:t>
            </w:r>
          </w:p>
        </w:tc>
        <w:tc>
          <w:tcPr>
            <w:tcW w:w="6910" w:type="dxa"/>
          </w:tcPr>
          <w:p w:rsidR="00BB164B" w:rsidRPr="00BB164B" w:rsidRDefault="00BB164B" w:rsidP="00BB164B">
            <w:pPr>
              <w:spacing w:line="288" w:lineRule="atLeast"/>
              <w:textAlignment w:val="top"/>
              <w:outlineLvl w:val="2"/>
              <w:rPr>
                <w:rFonts w:ascii="Times New Roman" w:hAnsi="Times New Roman" w:cs="Times New Roman"/>
                <w:bCs/>
                <w:sz w:val="24"/>
                <w:szCs w:val="24"/>
              </w:rPr>
            </w:pPr>
            <w:r>
              <w:rPr>
                <w:rFonts w:ascii="Times New Roman" w:hAnsi="Times New Roman" w:cs="Times New Roman"/>
                <w:bCs/>
                <w:sz w:val="24"/>
                <w:szCs w:val="24"/>
              </w:rPr>
              <w:t xml:space="preserve">Количество и мощность ламп - </w:t>
            </w:r>
            <w:r w:rsidRPr="00BB164B">
              <w:rPr>
                <w:rFonts w:ascii="Times New Roman" w:hAnsi="Times New Roman" w:cs="Times New Roman"/>
                <w:bCs/>
                <w:sz w:val="24"/>
                <w:szCs w:val="24"/>
              </w:rPr>
              <w:t>1х60</w:t>
            </w:r>
          </w:p>
          <w:p w:rsidR="00BB164B" w:rsidRPr="00BB164B" w:rsidRDefault="00BB164B" w:rsidP="00BB164B">
            <w:pPr>
              <w:spacing w:line="288" w:lineRule="atLeast"/>
              <w:textAlignment w:val="top"/>
              <w:outlineLvl w:val="2"/>
              <w:rPr>
                <w:rFonts w:ascii="Times New Roman" w:hAnsi="Times New Roman" w:cs="Times New Roman"/>
                <w:bCs/>
                <w:sz w:val="24"/>
                <w:szCs w:val="24"/>
              </w:rPr>
            </w:pPr>
            <w:r>
              <w:rPr>
                <w:rFonts w:ascii="Times New Roman" w:hAnsi="Times New Roman" w:cs="Times New Roman"/>
                <w:bCs/>
                <w:sz w:val="24"/>
                <w:szCs w:val="24"/>
              </w:rPr>
              <w:t xml:space="preserve">Тип ламп - </w:t>
            </w:r>
            <w:r w:rsidRPr="00BB164B">
              <w:rPr>
                <w:rFonts w:ascii="Times New Roman" w:hAnsi="Times New Roman" w:cs="Times New Roman"/>
                <w:bCs/>
                <w:sz w:val="24"/>
                <w:szCs w:val="24"/>
              </w:rPr>
              <w:t>ЛОН</w:t>
            </w:r>
          </w:p>
          <w:p w:rsidR="00BB164B" w:rsidRPr="00BB164B" w:rsidRDefault="00BB164B" w:rsidP="00BB164B">
            <w:pPr>
              <w:spacing w:line="288" w:lineRule="atLeast"/>
              <w:textAlignment w:val="top"/>
              <w:outlineLvl w:val="2"/>
              <w:rPr>
                <w:rFonts w:ascii="Times New Roman" w:hAnsi="Times New Roman" w:cs="Times New Roman"/>
                <w:bCs/>
                <w:sz w:val="24"/>
                <w:szCs w:val="24"/>
              </w:rPr>
            </w:pPr>
            <w:r>
              <w:rPr>
                <w:rFonts w:ascii="Times New Roman" w:hAnsi="Times New Roman" w:cs="Times New Roman"/>
                <w:bCs/>
                <w:sz w:val="24"/>
                <w:szCs w:val="24"/>
              </w:rPr>
              <w:t>Степень защиты -</w:t>
            </w:r>
            <w:r w:rsidRPr="00BB164B">
              <w:rPr>
                <w:rFonts w:ascii="Times New Roman" w:hAnsi="Times New Roman" w:cs="Times New Roman"/>
                <w:bCs/>
                <w:sz w:val="24"/>
                <w:szCs w:val="24"/>
              </w:rPr>
              <w:t xml:space="preserve"> IP 20</w:t>
            </w:r>
          </w:p>
          <w:p w:rsidR="00BB164B" w:rsidRPr="00BB164B" w:rsidRDefault="00BB164B" w:rsidP="00BB164B">
            <w:pPr>
              <w:spacing w:line="288" w:lineRule="atLeast"/>
              <w:textAlignment w:val="top"/>
              <w:outlineLvl w:val="2"/>
              <w:rPr>
                <w:rFonts w:ascii="Times New Roman" w:hAnsi="Times New Roman" w:cs="Times New Roman"/>
                <w:bCs/>
                <w:sz w:val="24"/>
                <w:szCs w:val="24"/>
              </w:rPr>
            </w:pPr>
            <w:r>
              <w:rPr>
                <w:rFonts w:ascii="Times New Roman" w:hAnsi="Times New Roman" w:cs="Times New Roman"/>
                <w:bCs/>
                <w:sz w:val="24"/>
                <w:szCs w:val="24"/>
              </w:rPr>
              <w:t xml:space="preserve">КПД - </w:t>
            </w:r>
            <w:r w:rsidRPr="00BB164B">
              <w:rPr>
                <w:rFonts w:ascii="Times New Roman" w:hAnsi="Times New Roman" w:cs="Times New Roman"/>
                <w:bCs/>
                <w:sz w:val="24"/>
                <w:szCs w:val="24"/>
              </w:rPr>
              <w:t>60</w:t>
            </w:r>
            <w:r>
              <w:rPr>
                <w:rFonts w:ascii="Times New Roman" w:hAnsi="Times New Roman" w:cs="Times New Roman"/>
                <w:bCs/>
                <w:sz w:val="24"/>
                <w:szCs w:val="24"/>
              </w:rPr>
              <w:t>%</w:t>
            </w:r>
          </w:p>
        </w:tc>
      </w:tr>
      <w:tr w:rsidR="00BB164B" w:rsidTr="00BB164B">
        <w:tc>
          <w:tcPr>
            <w:tcW w:w="817" w:type="dxa"/>
          </w:tcPr>
          <w:p w:rsidR="00BB164B" w:rsidRDefault="00BB164B" w:rsidP="00B250AB">
            <w:pPr>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BB164B" w:rsidRPr="00BB164B" w:rsidRDefault="00BB164B" w:rsidP="00BB164B">
            <w:pPr>
              <w:pStyle w:val="ae"/>
              <w:jc w:val="center"/>
            </w:pPr>
            <w:r w:rsidRPr="00BB164B">
              <w:t>Люстра 6146/5</w:t>
            </w:r>
          </w:p>
          <w:p w:rsidR="00BB164B" w:rsidRPr="00BB164B" w:rsidRDefault="00BB164B" w:rsidP="00BB164B">
            <w:pPr>
              <w:pStyle w:val="ae"/>
              <w:jc w:val="center"/>
            </w:pPr>
            <w:r w:rsidRPr="00BB164B">
              <w:t>или эквивалент</w:t>
            </w:r>
          </w:p>
        </w:tc>
        <w:tc>
          <w:tcPr>
            <w:tcW w:w="6910" w:type="dxa"/>
          </w:tcPr>
          <w:p w:rsidR="00BB164B" w:rsidRPr="00BB164B" w:rsidRDefault="00BB164B" w:rsidP="00BB164B">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Мощность ламп - </w:t>
            </w:r>
            <w:r w:rsidRPr="00BB164B">
              <w:rPr>
                <w:rFonts w:ascii="Times New Roman" w:hAnsi="Times New Roman" w:cs="Times New Roman"/>
                <w:sz w:val="24"/>
                <w:szCs w:val="24"/>
              </w:rPr>
              <w:t>60 Вт</w:t>
            </w:r>
          </w:p>
          <w:p w:rsidR="00BB164B" w:rsidRPr="002772A5" w:rsidRDefault="00BB164B" w:rsidP="00BB164B">
            <w:pPr>
              <w:shd w:val="clear" w:color="auto" w:fill="FFFFFF"/>
              <w:jc w:val="both"/>
              <w:rPr>
                <w:rFonts w:ascii="Times New Roman" w:hAnsi="Times New Roman" w:cs="Times New Roman"/>
                <w:sz w:val="24"/>
                <w:szCs w:val="24"/>
              </w:rPr>
            </w:pPr>
            <w:r w:rsidRPr="002772A5">
              <w:rPr>
                <w:rFonts w:ascii="Times New Roman" w:hAnsi="Times New Roman" w:cs="Times New Roman"/>
                <w:sz w:val="24"/>
                <w:szCs w:val="24"/>
              </w:rPr>
              <w:t>Количество ламп - 5 шт.</w:t>
            </w:r>
          </w:p>
          <w:p w:rsidR="00BB164B" w:rsidRPr="002772A5" w:rsidRDefault="00BB164B" w:rsidP="00BB164B">
            <w:pPr>
              <w:shd w:val="clear" w:color="auto" w:fill="FFFFFF"/>
              <w:jc w:val="both"/>
              <w:rPr>
                <w:rFonts w:ascii="Times New Roman" w:hAnsi="Times New Roman" w:cs="Times New Roman"/>
                <w:sz w:val="24"/>
                <w:szCs w:val="24"/>
              </w:rPr>
            </w:pPr>
            <w:r w:rsidRPr="002772A5">
              <w:rPr>
                <w:rFonts w:ascii="Times New Roman" w:hAnsi="Times New Roman" w:cs="Times New Roman"/>
                <w:sz w:val="24"/>
                <w:szCs w:val="24"/>
              </w:rPr>
              <w:t>Лампы - E27 </w:t>
            </w:r>
          </w:p>
          <w:p w:rsidR="00BB164B" w:rsidRPr="002772A5" w:rsidRDefault="00BB164B" w:rsidP="00BB164B">
            <w:pPr>
              <w:shd w:val="clear" w:color="auto" w:fill="FFFFFF"/>
              <w:jc w:val="both"/>
              <w:rPr>
                <w:rFonts w:ascii="Times New Roman" w:hAnsi="Times New Roman" w:cs="Times New Roman"/>
                <w:sz w:val="24"/>
                <w:szCs w:val="24"/>
              </w:rPr>
            </w:pPr>
            <w:r w:rsidRPr="002772A5">
              <w:rPr>
                <w:rFonts w:ascii="Times New Roman" w:hAnsi="Times New Roman" w:cs="Times New Roman"/>
                <w:sz w:val="24"/>
                <w:szCs w:val="24"/>
              </w:rPr>
              <w:t xml:space="preserve">Длина </w:t>
            </w:r>
            <w:r w:rsidR="002772A5" w:rsidRPr="002772A5">
              <w:rPr>
                <w:rFonts w:ascii="Times New Roman" w:hAnsi="Times New Roman" w:cs="Times New Roman"/>
                <w:sz w:val="24"/>
                <w:szCs w:val="24"/>
              </w:rPr>
              <w:t>–</w:t>
            </w:r>
            <w:r w:rsidRPr="002772A5">
              <w:rPr>
                <w:rFonts w:ascii="Times New Roman" w:hAnsi="Times New Roman" w:cs="Times New Roman"/>
                <w:sz w:val="24"/>
                <w:szCs w:val="24"/>
              </w:rPr>
              <w:t xml:space="preserve"> </w:t>
            </w:r>
            <w:r w:rsidR="002772A5" w:rsidRPr="002772A5">
              <w:rPr>
                <w:rFonts w:ascii="Times New Roman" w:hAnsi="Times New Roman" w:cs="Times New Roman"/>
                <w:sz w:val="24"/>
                <w:szCs w:val="24"/>
              </w:rPr>
              <w:t xml:space="preserve">не менее </w:t>
            </w:r>
            <w:smartTag w:uri="urn:schemas-microsoft-com:office:smarttags" w:element="metricconverter">
              <w:smartTagPr>
                <w:attr w:name="ProductID" w:val="65 см"/>
              </w:smartTagPr>
              <w:r w:rsidRPr="002772A5">
                <w:rPr>
                  <w:rFonts w:ascii="Times New Roman" w:hAnsi="Times New Roman" w:cs="Times New Roman"/>
                  <w:sz w:val="24"/>
                  <w:szCs w:val="24"/>
                </w:rPr>
                <w:t>65 см</w:t>
              </w:r>
            </w:smartTag>
          </w:p>
          <w:p w:rsidR="00BB164B" w:rsidRPr="002772A5" w:rsidRDefault="00BB164B" w:rsidP="00BB164B">
            <w:pPr>
              <w:shd w:val="clear" w:color="auto" w:fill="FFFFFF"/>
              <w:jc w:val="both"/>
              <w:rPr>
                <w:rFonts w:ascii="Times New Roman" w:hAnsi="Times New Roman" w:cs="Times New Roman"/>
                <w:sz w:val="24"/>
                <w:szCs w:val="24"/>
              </w:rPr>
            </w:pPr>
            <w:r w:rsidRPr="002772A5">
              <w:rPr>
                <w:rFonts w:ascii="Times New Roman" w:hAnsi="Times New Roman" w:cs="Times New Roman"/>
                <w:sz w:val="24"/>
                <w:szCs w:val="24"/>
              </w:rPr>
              <w:t xml:space="preserve">Ширина - </w:t>
            </w:r>
            <w:smartTag w:uri="urn:schemas-microsoft-com:office:smarttags" w:element="metricconverter">
              <w:smartTagPr>
                <w:attr w:name="ProductID" w:val="65 см"/>
              </w:smartTagPr>
              <w:r w:rsidR="002772A5" w:rsidRPr="002772A5">
                <w:rPr>
                  <w:rFonts w:ascii="Times New Roman" w:hAnsi="Times New Roman" w:cs="Times New Roman"/>
                  <w:sz w:val="24"/>
                  <w:szCs w:val="24"/>
                </w:rPr>
                <w:t xml:space="preserve">не менее </w:t>
              </w:r>
              <w:r w:rsidRPr="002772A5">
                <w:rPr>
                  <w:rFonts w:ascii="Times New Roman" w:hAnsi="Times New Roman" w:cs="Times New Roman"/>
                  <w:sz w:val="24"/>
                  <w:szCs w:val="24"/>
                </w:rPr>
                <w:t>65 см</w:t>
              </w:r>
            </w:smartTag>
          </w:p>
          <w:p w:rsidR="00BB164B" w:rsidRPr="002772A5" w:rsidRDefault="00BB164B" w:rsidP="00BB164B">
            <w:pPr>
              <w:shd w:val="clear" w:color="auto" w:fill="FFFFFF"/>
              <w:jc w:val="both"/>
              <w:rPr>
                <w:rFonts w:ascii="Times New Roman" w:hAnsi="Times New Roman" w:cs="Times New Roman"/>
                <w:sz w:val="24"/>
                <w:szCs w:val="24"/>
              </w:rPr>
            </w:pPr>
            <w:r w:rsidRPr="002772A5">
              <w:rPr>
                <w:rFonts w:ascii="Times New Roman" w:hAnsi="Times New Roman" w:cs="Times New Roman"/>
                <w:sz w:val="24"/>
                <w:szCs w:val="24"/>
              </w:rPr>
              <w:t xml:space="preserve">Высота - </w:t>
            </w:r>
            <w:smartTag w:uri="urn:schemas-microsoft-com:office:smarttags" w:element="metricconverter">
              <w:smartTagPr>
                <w:attr w:name="ProductID" w:val="40 см"/>
              </w:smartTagPr>
              <w:r w:rsidR="002772A5" w:rsidRPr="002772A5">
                <w:rPr>
                  <w:rFonts w:ascii="Times New Roman" w:hAnsi="Times New Roman" w:cs="Times New Roman"/>
                  <w:sz w:val="24"/>
                  <w:szCs w:val="24"/>
                </w:rPr>
                <w:t xml:space="preserve">не менее </w:t>
              </w:r>
              <w:r w:rsidRPr="002772A5">
                <w:rPr>
                  <w:rFonts w:ascii="Times New Roman" w:hAnsi="Times New Roman" w:cs="Times New Roman"/>
                  <w:sz w:val="24"/>
                  <w:szCs w:val="24"/>
                </w:rPr>
                <w:t>40 см</w:t>
              </w:r>
            </w:smartTag>
          </w:p>
          <w:p w:rsidR="00BB164B" w:rsidRPr="002772A5" w:rsidRDefault="00BB164B" w:rsidP="00BB164B">
            <w:pPr>
              <w:shd w:val="clear" w:color="auto" w:fill="FFFFFF"/>
              <w:jc w:val="both"/>
              <w:rPr>
                <w:rFonts w:ascii="Times New Roman" w:hAnsi="Times New Roman" w:cs="Times New Roman"/>
                <w:sz w:val="24"/>
                <w:szCs w:val="24"/>
              </w:rPr>
            </w:pPr>
            <w:r w:rsidRPr="002772A5">
              <w:rPr>
                <w:rFonts w:ascii="Times New Roman" w:hAnsi="Times New Roman" w:cs="Times New Roman"/>
                <w:sz w:val="24"/>
                <w:szCs w:val="24"/>
              </w:rPr>
              <w:t>Тип люстры - потолочная  </w:t>
            </w:r>
          </w:p>
          <w:p w:rsidR="00BB164B" w:rsidRPr="00BB164B" w:rsidRDefault="00BB164B" w:rsidP="00BB164B">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Рекомендуемая мощность ламп - </w:t>
            </w:r>
            <w:r w:rsidRPr="00BB164B">
              <w:rPr>
                <w:rFonts w:ascii="Times New Roman" w:hAnsi="Times New Roman" w:cs="Times New Roman"/>
                <w:sz w:val="24"/>
                <w:szCs w:val="24"/>
              </w:rPr>
              <w:t>60 Вт</w:t>
            </w:r>
          </w:p>
          <w:p w:rsidR="00BB164B" w:rsidRPr="00BB164B" w:rsidRDefault="00BB164B" w:rsidP="00BB164B">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Общая мощность - </w:t>
            </w:r>
            <w:r w:rsidRPr="00BB164B">
              <w:rPr>
                <w:rFonts w:ascii="Times New Roman" w:hAnsi="Times New Roman" w:cs="Times New Roman"/>
                <w:sz w:val="24"/>
                <w:szCs w:val="24"/>
              </w:rPr>
              <w:t>300 Вт</w:t>
            </w:r>
          </w:p>
        </w:tc>
      </w:tr>
      <w:tr w:rsidR="00BB164B" w:rsidTr="00BB164B">
        <w:tc>
          <w:tcPr>
            <w:tcW w:w="817" w:type="dxa"/>
          </w:tcPr>
          <w:p w:rsidR="00BB164B" w:rsidRDefault="00BB164B" w:rsidP="00B250AB">
            <w:pPr>
              <w:jc w:val="center"/>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BB164B" w:rsidRPr="00BB164B" w:rsidRDefault="00BB164B" w:rsidP="00BB164B">
            <w:pPr>
              <w:pStyle w:val="ae"/>
              <w:jc w:val="center"/>
            </w:pPr>
            <w:r w:rsidRPr="00BB164B">
              <w:t xml:space="preserve">Унитаз компакт </w:t>
            </w:r>
            <w:proofErr w:type="spellStart"/>
            <w:r w:rsidRPr="00BB164B">
              <w:t>Cersanit</w:t>
            </w:r>
            <w:proofErr w:type="spellEnd"/>
            <w:r w:rsidRPr="00BB164B">
              <w:t xml:space="preserve"> </w:t>
            </w:r>
            <w:proofErr w:type="spellStart"/>
            <w:r w:rsidRPr="00BB164B">
              <w:t>Koral</w:t>
            </w:r>
            <w:proofErr w:type="spellEnd"/>
            <w:r w:rsidRPr="00BB164B">
              <w:t xml:space="preserve"> с крышкой в комплекте</w:t>
            </w:r>
          </w:p>
          <w:p w:rsidR="00BB164B" w:rsidRPr="00BB164B" w:rsidRDefault="00BB164B" w:rsidP="00BB164B">
            <w:pPr>
              <w:pStyle w:val="ae"/>
              <w:jc w:val="center"/>
            </w:pPr>
            <w:r w:rsidRPr="00BB164B">
              <w:t>или эквивалент</w:t>
            </w:r>
          </w:p>
        </w:tc>
        <w:tc>
          <w:tcPr>
            <w:tcW w:w="6910" w:type="dxa"/>
          </w:tcPr>
          <w:p w:rsidR="00BB164B" w:rsidRPr="00BB164B" w:rsidRDefault="00BB164B" w:rsidP="00BB164B">
            <w:pPr>
              <w:pStyle w:val="tabletext"/>
              <w:spacing w:before="0" w:beforeAutospacing="0" w:after="0" w:afterAutospacing="0"/>
              <w:jc w:val="both"/>
            </w:pPr>
            <w:r>
              <w:t>Нижняя подводка воды</w:t>
            </w:r>
          </w:p>
          <w:p w:rsidR="00BB164B" w:rsidRPr="002772A5" w:rsidRDefault="00BB164B" w:rsidP="00BB164B">
            <w:pPr>
              <w:pStyle w:val="tabletext"/>
              <w:spacing w:before="0" w:beforeAutospacing="0" w:after="0" w:afterAutospacing="0"/>
              <w:jc w:val="both"/>
            </w:pPr>
            <w:r w:rsidRPr="002772A5">
              <w:t xml:space="preserve">Ширина </w:t>
            </w:r>
            <w:r w:rsidR="002772A5" w:rsidRPr="002772A5">
              <w:t>–</w:t>
            </w:r>
            <w:r w:rsidRPr="002772A5">
              <w:t xml:space="preserve"> </w:t>
            </w:r>
            <w:r w:rsidR="002772A5" w:rsidRPr="002772A5">
              <w:t xml:space="preserve">не менее </w:t>
            </w:r>
            <w:smartTag w:uri="urn:schemas-microsoft-com:office:smarttags" w:element="metricconverter">
              <w:smartTagPr>
                <w:attr w:name="ProductID" w:val="355 мм"/>
              </w:smartTagPr>
              <w:r w:rsidRPr="002772A5">
                <w:t>355 мм</w:t>
              </w:r>
            </w:smartTag>
            <w:r w:rsidRPr="002772A5">
              <w:t xml:space="preserve"> </w:t>
            </w:r>
          </w:p>
          <w:p w:rsidR="00BB164B" w:rsidRPr="002772A5" w:rsidRDefault="00BB164B" w:rsidP="00BB164B">
            <w:pPr>
              <w:pStyle w:val="tabletext"/>
              <w:spacing w:before="0" w:beforeAutospacing="0" w:after="0" w:afterAutospacing="0"/>
              <w:jc w:val="both"/>
            </w:pPr>
            <w:r w:rsidRPr="002772A5">
              <w:t xml:space="preserve">Глубина - </w:t>
            </w:r>
            <w:smartTag w:uri="urn:schemas-microsoft-com:office:smarttags" w:element="metricconverter">
              <w:smartTagPr>
                <w:attr w:name="ProductID" w:val="670 мм"/>
              </w:smartTagPr>
              <w:r w:rsidR="002772A5" w:rsidRPr="002772A5">
                <w:t xml:space="preserve">не менее </w:t>
              </w:r>
              <w:r w:rsidRPr="002772A5">
                <w:t>670 мм</w:t>
              </w:r>
            </w:smartTag>
            <w:r w:rsidRPr="002772A5">
              <w:t xml:space="preserve"> </w:t>
            </w:r>
          </w:p>
          <w:p w:rsidR="00BB164B" w:rsidRPr="002772A5" w:rsidRDefault="00BB164B" w:rsidP="00BB164B">
            <w:pPr>
              <w:pStyle w:val="tabletext"/>
              <w:spacing w:before="0" w:beforeAutospacing="0" w:after="0" w:afterAutospacing="0"/>
              <w:jc w:val="both"/>
            </w:pPr>
            <w:r w:rsidRPr="002772A5">
              <w:t xml:space="preserve">Высота - </w:t>
            </w:r>
            <w:smartTag w:uri="urn:schemas-microsoft-com:office:smarttags" w:element="metricconverter">
              <w:smartTagPr>
                <w:attr w:name="ProductID" w:val="745 мм"/>
              </w:smartTagPr>
              <w:r w:rsidR="002772A5" w:rsidRPr="002772A5">
                <w:t xml:space="preserve">не менее </w:t>
              </w:r>
              <w:r w:rsidRPr="002772A5">
                <w:t>745 мм</w:t>
              </w:r>
            </w:smartTag>
            <w:r w:rsidRPr="002772A5">
              <w:t xml:space="preserve"> </w:t>
            </w:r>
          </w:p>
          <w:p w:rsidR="00BB164B" w:rsidRPr="002772A5" w:rsidRDefault="00BB164B" w:rsidP="00BB164B">
            <w:pPr>
              <w:pStyle w:val="tabletext"/>
              <w:spacing w:before="0" w:beforeAutospacing="0" w:after="0" w:afterAutospacing="0"/>
              <w:jc w:val="both"/>
            </w:pPr>
            <w:r w:rsidRPr="002772A5">
              <w:t xml:space="preserve">Круговой смыв </w:t>
            </w:r>
          </w:p>
          <w:p w:rsidR="00BB164B" w:rsidRPr="00BB164B" w:rsidRDefault="00BB164B" w:rsidP="00BB164B">
            <w:pPr>
              <w:pStyle w:val="tabletext"/>
              <w:spacing w:before="0" w:beforeAutospacing="0" w:after="0" w:afterAutospacing="0"/>
              <w:jc w:val="both"/>
            </w:pPr>
            <w:r w:rsidRPr="002772A5">
              <w:t xml:space="preserve">Крепится к полу при помощи </w:t>
            </w:r>
            <w:r>
              <w:t>двух винтов</w:t>
            </w:r>
          </w:p>
        </w:tc>
      </w:tr>
      <w:tr w:rsidR="00BB164B" w:rsidTr="00BB164B">
        <w:tc>
          <w:tcPr>
            <w:tcW w:w="817" w:type="dxa"/>
          </w:tcPr>
          <w:p w:rsidR="00BB164B" w:rsidRDefault="00BB164B" w:rsidP="00B250AB">
            <w:pPr>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BB164B" w:rsidRPr="00BB164B" w:rsidRDefault="00BB164B" w:rsidP="00BB164B">
            <w:pPr>
              <w:jc w:val="center"/>
              <w:rPr>
                <w:rFonts w:ascii="Times New Roman" w:hAnsi="Times New Roman" w:cs="Times New Roman"/>
                <w:sz w:val="24"/>
                <w:szCs w:val="24"/>
              </w:rPr>
            </w:pPr>
            <w:r w:rsidRPr="00BB164B">
              <w:rPr>
                <w:rFonts w:ascii="Times New Roman" w:hAnsi="Times New Roman" w:cs="Times New Roman"/>
                <w:sz w:val="24"/>
                <w:szCs w:val="24"/>
              </w:rPr>
              <w:t xml:space="preserve">Биметаллический радиатор </w:t>
            </w:r>
            <w:proofErr w:type="spellStart"/>
            <w:r w:rsidRPr="00BB164B">
              <w:rPr>
                <w:rFonts w:ascii="Times New Roman" w:hAnsi="Times New Roman" w:cs="Times New Roman"/>
                <w:sz w:val="24"/>
                <w:szCs w:val="24"/>
              </w:rPr>
              <w:t>Rifar</w:t>
            </w:r>
            <w:proofErr w:type="spellEnd"/>
            <w:r w:rsidRPr="00BB164B">
              <w:rPr>
                <w:rFonts w:ascii="Times New Roman" w:hAnsi="Times New Roman" w:cs="Times New Roman"/>
                <w:sz w:val="24"/>
                <w:szCs w:val="24"/>
              </w:rPr>
              <w:t xml:space="preserve"> </w:t>
            </w:r>
            <w:proofErr w:type="spellStart"/>
            <w:r w:rsidRPr="00BB164B">
              <w:rPr>
                <w:rFonts w:ascii="Times New Roman" w:hAnsi="Times New Roman" w:cs="Times New Roman"/>
                <w:sz w:val="24"/>
                <w:szCs w:val="24"/>
              </w:rPr>
              <w:t>Monolit</w:t>
            </w:r>
            <w:proofErr w:type="spellEnd"/>
            <w:r w:rsidRPr="00BB164B">
              <w:rPr>
                <w:rFonts w:ascii="Times New Roman" w:hAnsi="Times New Roman" w:cs="Times New Roman"/>
                <w:sz w:val="24"/>
                <w:szCs w:val="24"/>
              </w:rPr>
              <w:t xml:space="preserve"> 500</w:t>
            </w:r>
          </w:p>
          <w:p w:rsidR="00BB164B" w:rsidRPr="00BB164B" w:rsidRDefault="00BB164B" w:rsidP="00BB164B">
            <w:pPr>
              <w:jc w:val="center"/>
              <w:rPr>
                <w:rFonts w:ascii="Times New Roman" w:hAnsi="Times New Roman" w:cs="Times New Roman"/>
                <w:sz w:val="24"/>
                <w:szCs w:val="24"/>
              </w:rPr>
            </w:pPr>
          </w:p>
          <w:p w:rsidR="00BB164B" w:rsidRPr="00BB164B" w:rsidRDefault="00BB164B" w:rsidP="00BB164B">
            <w:pPr>
              <w:jc w:val="center"/>
              <w:rPr>
                <w:rFonts w:ascii="Times New Roman" w:hAnsi="Times New Roman" w:cs="Times New Roman"/>
                <w:sz w:val="24"/>
                <w:szCs w:val="24"/>
              </w:rPr>
            </w:pPr>
            <w:r w:rsidRPr="00BB164B">
              <w:rPr>
                <w:rFonts w:ascii="Times New Roman" w:hAnsi="Times New Roman" w:cs="Times New Roman"/>
                <w:sz w:val="24"/>
                <w:szCs w:val="24"/>
              </w:rPr>
              <w:t>или эквивалент</w:t>
            </w:r>
          </w:p>
        </w:tc>
        <w:tc>
          <w:tcPr>
            <w:tcW w:w="6910" w:type="dxa"/>
          </w:tcPr>
          <w:p w:rsidR="00250B07" w:rsidRPr="005301C9" w:rsidRDefault="00250B07" w:rsidP="00250B07">
            <w:pPr>
              <w:rPr>
                <w:rFonts w:ascii="Times New Roman" w:hAnsi="Times New Roman" w:cs="Times New Roman"/>
                <w:bCs/>
                <w:sz w:val="24"/>
                <w:szCs w:val="24"/>
              </w:rPr>
            </w:pPr>
            <w:r w:rsidRPr="005301C9">
              <w:rPr>
                <w:rFonts w:ascii="Times New Roman" w:hAnsi="Times New Roman" w:cs="Times New Roman"/>
                <w:bCs/>
                <w:sz w:val="24"/>
                <w:szCs w:val="24"/>
              </w:rPr>
              <w:t>Межосевое расстояние - 50 см</w:t>
            </w:r>
          </w:p>
          <w:p w:rsidR="00250B07" w:rsidRPr="005301C9" w:rsidRDefault="00250B07" w:rsidP="00250B07">
            <w:pPr>
              <w:rPr>
                <w:rFonts w:ascii="Times New Roman" w:hAnsi="Times New Roman" w:cs="Times New Roman"/>
                <w:bCs/>
                <w:sz w:val="24"/>
                <w:szCs w:val="24"/>
              </w:rPr>
            </w:pPr>
            <w:r w:rsidRPr="005301C9">
              <w:rPr>
                <w:rFonts w:ascii="Times New Roman" w:hAnsi="Times New Roman" w:cs="Times New Roman"/>
                <w:bCs/>
                <w:sz w:val="24"/>
                <w:szCs w:val="24"/>
              </w:rPr>
              <w:t xml:space="preserve">Тепловая мощность </w:t>
            </w:r>
            <w:r w:rsidR="00A55312">
              <w:rPr>
                <w:rFonts w:ascii="Times New Roman" w:hAnsi="Times New Roman" w:cs="Times New Roman"/>
                <w:bCs/>
                <w:sz w:val="24"/>
                <w:szCs w:val="24"/>
              </w:rPr>
              <w:t>–</w:t>
            </w:r>
            <w:r w:rsidRPr="005301C9">
              <w:rPr>
                <w:rFonts w:ascii="Times New Roman" w:hAnsi="Times New Roman" w:cs="Times New Roman"/>
                <w:bCs/>
                <w:sz w:val="24"/>
                <w:szCs w:val="24"/>
              </w:rPr>
              <w:t xml:space="preserve"> </w:t>
            </w:r>
            <w:r w:rsidR="00A55312">
              <w:rPr>
                <w:rFonts w:ascii="Times New Roman" w:hAnsi="Times New Roman" w:cs="Times New Roman"/>
                <w:bCs/>
                <w:sz w:val="24"/>
                <w:szCs w:val="24"/>
              </w:rPr>
              <w:t xml:space="preserve">не менее </w:t>
            </w:r>
            <w:r w:rsidRPr="005301C9">
              <w:rPr>
                <w:rFonts w:ascii="Times New Roman" w:hAnsi="Times New Roman" w:cs="Times New Roman"/>
                <w:bCs/>
                <w:sz w:val="24"/>
                <w:szCs w:val="24"/>
              </w:rPr>
              <w:t>2744 Вт</w:t>
            </w:r>
          </w:p>
          <w:p w:rsidR="00250B07" w:rsidRPr="005301C9" w:rsidRDefault="00250B07" w:rsidP="00250B07">
            <w:pPr>
              <w:rPr>
                <w:rFonts w:ascii="Times New Roman" w:hAnsi="Times New Roman" w:cs="Times New Roman"/>
                <w:bCs/>
                <w:sz w:val="24"/>
                <w:szCs w:val="24"/>
              </w:rPr>
            </w:pPr>
            <w:r w:rsidRPr="005301C9">
              <w:rPr>
                <w:rFonts w:ascii="Times New Roman" w:hAnsi="Times New Roman" w:cs="Times New Roman"/>
                <w:bCs/>
                <w:sz w:val="24"/>
                <w:szCs w:val="24"/>
              </w:rPr>
              <w:t>Материал - биметаллический</w:t>
            </w:r>
          </w:p>
          <w:p w:rsidR="00250B07" w:rsidRPr="005301C9" w:rsidRDefault="00250B07" w:rsidP="00250B07">
            <w:pPr>
              <w:rPr>
                <w:rFonts w:ascii="Times New Roman" w:hAnsi="Times New Roman" w:cs="Times New Roman"/>
                <w:bCs/>
                <w:sz w:val="24"/>
                <w:szCs w:val="24"/>
              </w:rPr>
            </w:pPr>
            <w:r w:rsidRPr="005301C9">
              <w:rPr>
                <w:rFonts w:ascii="Times New Roman" w:hAnsi="Times New Roman" w:cs="Times New Roman"/>
                <w:bCs/>
                <w:sz w:val="24"/>
                <w:szCs w:val="24"/>
              </w:rPr>
              <w:t xml:space="preserve">Количество секций - </w:t>
            </w:r>
            <w:r w:rsidR="002772A5" w:rsidRPr="005301C9">
              <w:rPr>
                <w:rFonts w:ascii="Times New Roman" w:hAnsi="Times New Roman" w:cs="Times New Roman"/>
                <w:sz w:val="24"/>
                <w:szCs w:val="24"/>
              </w:rPr>
              <w:t xml:space="preserve">не менее </w:t>
            </w:r>
            <w:r w:rsidRPr="005301C9">
              <w:rPr>
                <w:rFonts w:ascii="Times New Roman" w:hAnsi="Times New Roman" w:cs="Times New Roman"/>
                <w:bCs/>
                <w:sz w:val="24"/>
                <w:szCs w:val="24"/>
              </w:rPr>
              <w:t>14 шт.</w:t>
            </w:r>
          </w:p>
          <w:p w:rsidR="00250B07" w:rsidRPr="005301C9" w:rsidRDefault="00273D31" w:rsidP="00250B07">
            <w:pPr>
              <w:rPr>
                <w:rFonts w:ascii="Times New Roman" w:hAnsi="Times New Roman" w:cs="Times New Roman"/>
                <w:bCs/>
                <w:sz w:val="24"/>
                <w:szCs w:val="24"/>
              </w:rPr>
            </w:pPr>
            <w:r w:rsidRPr="005301C9">
              <w:rPr>
                <w:rFonts w:ascii="Times New Roman" w:hAnsi="Times New Roman" w:cs="Times New Roman"/>
                <w:bCs/>
                <w:sz w:val="24"/>
                <w:szCs w:val="24"/>
              </w:rPr>
              <w:t>Объем воды в секции – 0,</w:t>
            </w:r>
            <w:r w:rsidR="00250B07" w:rsidRPr="005301C9">
              <w:rPr>
                <w:rFonts w:ascii="Times New Roman" w:hAnsi="Times New Roman" w:cs="Times New Roman"/>
                <w:bCs/>
                <w:sz w:val="24"/>
                <w:szCs w:val="24"/>
              </w:rPr>
              <w:t>2 л</w:t>
            </w:r>
          </w:p>
          <w:p w:rsidR="00250B07" w:rsidRPr="005301C9" w:rsidRDefault="00250B07" w:rsidP="00250B07">
            <w:pPr>
              <w:rPr>
                <w:rFonts w:ascii="Times New Roman" w:hAnsi="Times New Roman" w:cs="Times New Roman"/>
                <w:bCs/>
                <w:sz w:val="24"/>
                <w:szCs w:val="24"/>
              </w:rPr>
            </w:pPr>
            <w:r w:rsidRPr="005301C9">
              <w:rPr>
                <w:rFonts w:ascii="Times New Roman" w:hAnsi="Times New Roman" w:cs="Times New Roman"/>
                <w:bCs/>
                <w:sz w:val="24"/>
                <w:szCs w:val="24"/>
              </w:rPr>
              <w:t xml:space="preserve">Максимальное рабочее </w:t>
            </w:r>
            <w:r w:rsidR="00273D31" w:rsidRPr="005301C9">
              <w:rPr>
                <w:rFonts w:ascii="Times New Roman" w:hAnsi="Times New Roman" w:cs="Times New Roman"/>
                <w:bCs/>
                <w:sz w:val="24"/>
                <w:szCs w:val="24"/>
              </w:rPr>
              <w:t xml:space="preserve">давление - </w:t>
            </w:r>
            <w:r w:rsidRPr="005301C9">
              <w:rPr>
                <w:rFonts w:ascii="Times New Roman" w:hAnsi="Times New Roman" w:cs="Times New Roman"/>
                <w:bCs/>
                <w:sz w:val="24"/>
                <w:szCs w:val="24"/>
              </w:rPr>
              <w:t>10 МПа</w:t>
            </w:r>
          </w:p>
          <w:p w:rsidR="00BB164B" w:rsidRPr="002772A5" w:rsidRDefault="00273D31" w:rsidP="00250B07">
            <w:pPr>
              <w:rPr>
                <w:rFonts w:ascii="Times New Roman" w:hAnsi="Times New Roman" w:cs="Times New Roman"/>
                <w:bCs/>
                <w:color w:val="FF0000"/>
                <w:sz w:val="24"/>
                <w:szCs w:val="24"/>
              </w:rPr>
            </w:pPr>
            <w:r w:rsidRPr="005301C9">
              <w:rPr>
                <w:rFonts w:ascii="Times New Roman" w:hAnsi="Times New Roman" w:cs="Times New Roman"/>
                <w:bCs/>
                <w:sz w:val="24"/>
                <w:szCs w:val="24"/>
              </w:rPr>
              <w:t xml:space="preserve">Габариты - </w:t>
            </w:r>
            <w:r w:rsidR="002772A5" w:rsidRPr="005301C9">
              <w:rPr>
                <w:rFonts w:ascii="Times New Roman" w:hAnsi="Times New Roman" w:cs="Times New Roman"/>
                <w:sz w:val="24"/>
                <w:szCs w:val="24"/>
              </w:rPr>
              <w:t xml:space="preserve">не менее </w:t>
            </w:r>
            <w:r w:rsidR="00250B07" w:rsidRPr="005301C9">
              <w:rPr>
                <w:rFonts w:ascii="Times New Roman" w:hAnsi="Times New Roman" w:cs="Times New Roman"/>
                <w:bCs/>
                <w:sz w:val="24"/>
                <w:szCs w:val="24"/>
              </w:rPr>
              <w:t>577х100х1120 мм</w:t>
            </w:r>
          </w:p>
        </w:tc>
      </w:tr>
    </w:tbl>
    <w:p w:rsidR="0098694A" w:rsidRPr="0098694A" w:rsidRDefault="0098694A" w:rsidP="0098694A">
      <w:pPr>
        <w:ind w:firstLine="540"/>
        <w:rPr>
          <w:lang w:eastAsia="ru-RU"/>
        </w:rPr>
      </w:pPr>
    </w:p>
    <w:p w:rsidR="003B1992" w:rsidRDefault="003B1992"/>
    <w:p w:rsidR="003B1992" w:rsidRPr="00F42AC4" w:rsidRDefault="003B1992">
      <w:pPr>
        <w:rPr>
          <w:rFonts w:ascii="Times New Roman" w:hAnsi="Times New Roman" w:cs="Times New Roman"/>
          <w:sz w:val="24"/>
          <w:szCs w:val="24"/>
        </w:rPr>
      </w:pPr>
    </w:p>
    <w:sectPr w:rsidR="003B1992" w:rsidRPr="00F42AC4" w:rsidSect="00A64DC4">
      <w:footerReference w:type="default" r:id="rId18"/>
      <w:footnotePr>
        <w:numFmt w:val="chicago"/>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BF" w:rsidRDefault="00DD43BF" w:rsidP="00A64DC4">
      <w:pPr>
        <w:spacing w:after="0" w:line="240" w:lineRule="auto"/>
      </w:pPr>
      <w:r>
        <w:separator/>
      </w:r>
    </w:p>
  </w:endnote>
  <w:endnote w:type="continuationSeparator" w:id="0">
    <w:p w:rsidR="00DD43BF" w:rsidRDefault="00DD43BF" w:rsidP="00A6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963527"/>
      <w:docPartObj>
        <w:docPartGallery w:val="Page Numbers (Bottom of Page)"/>
        <w:docPartUnique/>
      </w:docPartObj>
    </w:sdtPr>
    <w:sdtContent>
      <w:p w:rsidR="00254181" w:rsidRDefault="00254181">
        <w:pPr>
          <w:pStyle w:val="a7"/>
          <w:jc w:val="center"/>
        </w:pPr>
        <w:r>
          <w:fldChar w:fldCharType="begin"/>
        </w:r>
        <w:r>
          <w:instrText>PAGE   \* MERGEFORMAT</w:instrText>
        </w:r>
        <w:r>
          <w:fldChar w:fldCharType="separate"/>
        </w:r>
        <w:r w:rsidR="00592F81">
          <w:rPr>
            <w:noProof/>
          </w:rPr>
          <w:t>31</w:t>
        </w:r>
        <w:r>
          <w:fldChar w:fldCharType="end"/>
        </w:r>
      </w:p>
    </w:sdtContent>
  </w:sdt>
  <w:p w:rsidR="00254181" w:rsidRDefault="0025418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367768"/>
      <w:docPartObj>
        <w:docPartGallery w:val="Page Numbers (Bottom of Page)"/>
        <w:docPartUnique/>
      </w:docPartObj>
    </w:sdtPr>
    <w:sdtContent>
      <w:p w:rsidR="00254181" w:rsidRDefault="00254181">
        <w:pPr>
          <w:pStyle w:val="a7"/>
          <w:jc w:val="center"/>
        </w:pPr>
        <w:r>
          <w:fldChar w:fldCharType="begin"/>
        </w:r>
        <w:r>
          <w:instrText>PAGE   \* MERGEFORMAT</w:instrText>
        </w:r>
        <w:r>
          <w:fldChar w:fldCharType="separate"/>
        </w:r>
        <w:r>
          <w:rPr>
            <w:noProof/>
          </w:rPr>
          <w:t>44</w:t>
        </w:r>
        <w:r>
          <w:fldChar w:fldCharType="end"/>
        </w:r>
      </w:p>
    </w:sdtContent>
  </w:sdt>
  <w:p w:rsidR="00254181" w:rsidRDefault="002541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BF" w:rsidRDefault="00DD43BF" w:rsidP="00A64DC4">
      <w:pPr>
        <w:spacing w:after="0" w:line="240" w:lineRule="auto"/>
      </w:pPr>
      <w:r>
        <w:separator/>
      </w:r>
    </w:p>
  </w:footnote>
  <w:footnote w:type="continuationSeparator" w:id="0">
    <w:p w:rsidR="00DD43BF" w:rsidRDefault="00DD43BF" w:rsidP="00A64DC4">
      <w:pPr>
        <w:spacing w:after="0" w:line="240" w:lineRule="auto"/>
      </w:pPr>
      <w:r>
        <w:continuationSeparator/>
      </w:r>
    </w:p>
  </w:footnote>
  <w:footnote w:id="1">
    <w:p w:rsidR="00254181" w:rsidRPr="0062696B" w:rsidRDefault="00254181">
      <w:pPr>
        <w:pStyle w:val="a9"/>
      </w:pPr>
      <w:r>
        <w:rPr>
          <w:rStyle w:val="ab"/>
        </w:rPr>
        <w:footnoteRef/>
      </w:r>
      <w:r w:rsidRPr="0062696B">
        <w:rPr>
          <w:rFonts w:ascii="Times New Roman" w:hAnsi="Times New Roman" w:cs="Times New Roman"/>
          <w:sz w:val="18"/>
          <w:szCs w:val="18"/>
        </w:rPr>
        <w:t xml:space="preserve"> в соответствии с системой налогообложения, применяемой участником размещения заказа</w:t>
      </w:r>
    </w:p>
  </w:footnote>
  <w:footnote w:id="2">
    <w:p w:rsidR="00254181" w:rsidRDefault="00254181">
      <w:pPr>
        <w:pStyle w:val="a9"/>
      </w:pPr>
      <w:r w:rsidRPr="009E50DF">
        <w:rPr>
          <w:rStyle w:val="ab"/>
        </w:rPr>
        <w:sym w:font="Symbol" w:char="F02A"/>
      </w:r>
      <w:r>
        <w:t xml:space="preserve"> </w:t>
      </w:r>
      <w:r w:rsidRPr="009E50DF">
        <w:rPr>
          <w:rFonts w:ascii="Times New Roman" w:hAnsi="Times New Roman" w:cs="Times New Roman"/>
        </w:rPr>
        <w:t xml:space="preserve">в соответствии с системой налогообложения, применяемой </w:t>
      </w:r>
      <w:r>
        <w:rPr>
          <w:rFonts w:ascii="Times New Roman" w:hAnsi="Times New Roman" w:cs="Times New Roman"/>
        </w:rPr>
        <w:t>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EA2ED0"/>
    <w:multiLevelType w:val="hybridMultilevel"/>
    <w:tmpl w:val="8AD222A8"/>
    <w:lvl w:ilvl="0" w:tplc="EF346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0">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167116"/>
    <w:multiLevelType w:val="hybridMultilevel"/>
    <w:tmpl w:val="43FA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1F324E"/>
    <w:multiLevelType w:val="hybridMultilevel"/>
    <w:tmpl w:val="9060406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11"/>
  </w:num>
  <w:num w:numId="9">
    <w:abstractNumId w:val="8"/>
  </w:num>
  <w:num w:numId="10">
    <w:abstractNumId w:val="4"/>
  </w:num>
  <w:num w:numId="11">
    <w:abstractNumId w:val="10"/>
  </w:num>
  <w:num w:numId="12">
    <w:abstractNumId w:val="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C4"/>
    <w:rsid w:val="00036946"/>
    <w:rsid w:val="000527AB"/>
    <w:rsid w:val="000530BA"/>
    <w:rsid w:val="00062037"/>
    <w:rsid w:val="00067452"/>
    <w:rsid w:val="000B4641"/>
    <w:rsid w:val="000C32F6"/>
    <w:rsid w:val="000D0DB5"/>
    <w:rsid w:val="00116FEE"/>
    <w:rsid w:val="0012362F"/>
    <w:rsid w:val="001916FE"/>
    <w:rsid w:val="001D0E4E"/>
    <w:rsid w:val="001D2B73"/>
    <w:rsid w:val="001E1254"/>
    <w:rsid w:val="002135B3"/>
    <w:rsid w:val="00250B07"/>
    <w:rsid w:val="00254181"/>
    <w:rsid w:val="00273D31"/>
    <w:rsid w:val="002772A5"/>
    <w:rsid w:val="00281E2D"/>
    <w:rsid w:val="003019E4"/>
    <w:rsid w:val="0031020E"/>
    <w:rsid w:val="00315E3A"/>
    <w:rsid w:val="0034042C"/>
    <w:rsid w:val="00344022"/>
    <w:rsid w:val="003775DD"/>
    <w:rsid w:val="003B1992"/>
    <w:rsid w:val="003B7DAF"/>
    <w:rsid w:val="003E4472"/>
    <w:rsid w:val="003F0FDE"/>
    <w:rsid w:val="00402F4F"/>
    <w:rsid w:val="00402FD1"/>
    <w:rsid w:val="00496731"/>
    <w:rsid w:val="004A7CEF"/>
    <w:rsid w:val="004F61DA"/>
    <w:rsid w:val="00505EAD"/>
    <w:rsid w:val="005301C9"/>
    <w:rsid w:val="00540A40"/>
    <w:rsid w:val="00567B50"/>
    <w:rsid w:val="00592F81"/>
    <w:rsid w:val="005E2C6D"/>
    <w:rsid w:val="005F5DCE"/>
    <w:rsid w:val="0062696B"/>
    <w:rsid w:val="006E64C8"/>
    <w:rsid w:val="00730A44"/>
    <w:rsid w:val="00733634"/>
    <w:rsid w:val="00761909"/>
    <w:rsid w:val="00807B36"/>
    <w:rsid w:val="00831081"/>
    <w:rsid w:val="00831823"/>
    <w:rsid w:val="008405FB"/>
    <w:rsid w:val="0084450D"/>
    <w:rsid w:val="0089602E"/>
    <w:rsid w:val="008F547C"/>
    <w:rsid w:val="00925AE0"/>
    <w:rsid w:val="00926B48"/>
    <w:rsid w:val="0098694A"/>
    <w:rsid w:val="009B38A2"/>
    <w:rsid w:val="009B6E5A"/>
    <w:rsid w:val="009D2F77"/>
    <w:rsid w:val="009E50DF"/>
    <w:rsid w:val="00A06979"/>
    <w:rsid w:val="00A06D55"/>
    <w:rsid w:val="00A368DF"/>
    <w:rsid w:val="00A4264C"/>
    <w:rsid w:val="00A45C25"/>
    <w:rsid w:val="00A5210F"/>
    <w:rsid w:val="00A55312"/>
    <w:rsid w:val="00A64DC4"/>
    <w:rsid w:val="00A87669"/>
    <w:rsid w:val="00AA4520"/>
    <w:rsid w:val="00B250AB"/>
    <w:rsid w:val="00B6256A"/>
    <w:rsid w:val="00B82058"/>
    <w:rsid w:val="00B87037"/>
    <w:rsid w:val="00BA0101"/>
    <w:rsid w:val="00BA4A02"/>
    <w:rsid w:val="00BA52EA"/>
    <w:rsid w:val="00BB164B"/>
    <w:rsid w:val="00C23AD8"/>
    <w:rsid w:val="00C52DBA"/>
    <w:rsid w:val="00CA2F88"/>
    <w:rsid w:val="00CA3A21"/>
    <w:rsid w:val="00CB4683"/>
    <w:rsid w:val="00CF22A8"/>
    <w:rsid w:val="00D2540B"/>
    <w:rsid w:val="00D43F7D"/>
    <w:rsid w:val="00D871D7"/>
    <w:rsid w:val="00D87496"/>
    <w:rsid w:val="00DA3604"/>
    <w:rsid w:val="00DD43BF"/>
    <w:rsid w:val="00DE717A"/>
    <w:rsid w:val="00E250B8"/>
    <w:rsid w:val="00E62E8C"/>
    <w:rsid w:val="00E7561A"/>
    <w:rsid w:val="00E95CFC"/>
    <w:rsid w:val="00ED41B3"/>
    <w:rsid w:val="00EF4343"/>
    <w:rsid w:val="00F42AC4"/>
    <w:rsid w:val="00F65E4E"/>
    <w:rsid w:val="00F7459D"/>
    <w:rsid w:val="00F9641B"/>
    <w:rsid w:val="00FD001D"/>
    <w:rsid w:val="00FF7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D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4DC4"/>
    <w:rPr>
      <w:rFonts w:ascii="Tahoma" w:hAnsi="Tahoma" w:cs="Tahoma"/>
      <w:sz w:val="16"/>
      <w:szCs w:val="16"/>
    </w:rPr>
  </w:style>
  <w:style w:type="paragraph" w:styleId="a5">
    <w:name w:val="header"/>
    <w:basedOn w:val="a"/>
    <w:link w:val="a6"/>
    <w:uiPriority w:val="99"/>
    <w:unhideWhenUsed/>
    <w:rsid w:val="00A64D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4DC4"/>
  </w:style>
  <w:style w:type="paragraph" w:styleId="a7">
    <w:name w:val="footer"/>
    <w:basedOn w:val="a"/>
    <w:link w:val="a8"/>
    <w:uiPriority w:val="99"/>
    <w:unhideWhenUsed/>
    <w:rsid w:val="00A64D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4DC4"/>
  </w:style>
  <w:style w:type="paragraph" w:styleId="a9">
    <w:name w:val="footnote text"/>
    <w:basedOn w:val="a"/>
    <w:link w:val="aa"/>
    <w:uiPriority w:val="99"/>
    <w:semiHidden/>
    <w:unhideWhenUsed/>
    <w:rsid w:val="00A64DC4"/>
    <w:pPr>
      <w:spacing w:after="0" w:line="240" w:lineRule="auto"/>
    </w:pPr>
    <w:rPr>
      <w:sz w:val="20"/>
      <w:szCs w:val="20"/>
    </w:rPr>
  </w:style>
  <w:style w:type="character" w:customStyle="1" w:styleId="aa">
    <w:name w:val="Текст сноски Знак"/>
    <w:basedOn w:val="a0"/>
    <w:link w:val="a9"/>
    <w:uiPriority w:val="99"/>
    <w:semiHidden/>
    <w:rsid w:val="00A64DC4"/>
    <w:rPr>
      <w:sz w:val="20"/>
      <w:szCs w:val="20"/>
    </w:rPr>
  </w:style>
  <w:style w:type="character" w:styleId="ab">
    <w:name w:val="footnote reference"/>
    <w:semiHidden/>
    <w:rsid w:val="00A64DC4"/>
    <w:rPr>
      <w:vertAlign w:val="superscript"/>
    </w:rPr>
  </w:style>
  <w:style w:type="paragraph" w:styleId="ac">
    <w:name w:val="List Paragraph"/>
    <w:basedOn w:val="a"/>
    <w:uiPriority w:val="34"/>
    <w:qFormat/>
    <w:rsid w:val="00C23AD8"/>
    <w:pPr>
      <w:ind w:left="720"/>
      <w:contextualSpacing/>
    </w:pPr>
  </w:style>
  <w:style w:type="paragraph" w:customStyle="1" w:styleId="ConsNormal">
    <w:name w:val="ConsNormal"/>
    <w:rsid w:val="00986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59"/>
    <w:rsid w:val="00CF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nhideWhenUsed/>
    <w:rsid w:val="00840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
    <w:name w:val="table_text"/>
    <w:basedOn w:val="a"/>
    <w:rsid w:val="00BB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1D2B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D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4DC4"/>
    <w:rPr>
      <w:rFonts w:ascii="Tahoma" w:hAnsi="Tahoma" w:cs="Tahoma"/>
      <w:sz w:val="16"/>
      <w:szCs w:val="16"/>
    </w:rPr>
  </w:style>
  <w:style w:type="paragraph" w:styleId="a5">
    <w:name w:val="header"/>
    <w:basedOn w:val="a"/>
    <w:link w:val="a6"/>
    <w:uiPriority w:val="99"/>
    <w:unhideWhenUsed/>
    <w:rsid w:val="00A64D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4DC4"/>
  </w:style>
  <w:style w:type="paragraph" w:styleId="a7">
    <w:name w:val="footer"/>
    <w:basedOn w:val="a"/>
    <w:link w:val="a8"/>
    <w:uiPriority w:val="99"/>
    <w:unhideWhenUsed/>
    <w:rsid w:val="00A64D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4DC4"/>
  </w:style>
  <w:style w:type="paragraph" w:styleId="a9">
    <w:name w:val="footnote text"/>
    <w:basedOn w:val="a"/>
    <w:link w:val="aa"/>
    <w:uiPriority w:val="99"/>
    <w:semiHidden/>
    <w:unhideWhenUsed/>
    <w:rsid w:val="00A64DC4"/>
    <w:pPr>
      <w:spacing w:after="0" w:line="240" w:lineRule="auto"/>
    </w:pPr>
    <w:rPr>
      <w:sz w:val="20"/>
      <w:szCs w:val="20"/>
    </w:rPr>
  </w:style>
  <w:style w:type="character" w:customStyle="1" w:styleId="aa">
    <w:name w:val="Текст сноски Знак"/>
    <w:basedOn w:val="a0"/>
    <w:link w:val="a9"/>
    <w:uiPriority w:val="99"/>
    <w:semiHidden/>
    <w:rsid w:val="00A64DC4"/>
    <w:rPr>
      <w:sz w:val="20"/>
      <w:szCs w:val="20"/>
    </w:rPr>
  </w:style>
  <w:style w:type="character" w:styleId="ab">
    <w:name w:val="footnote reference"/>
    <w:semiHidden/>
    <w:rsid w:val="00A64DC4"/>
    <w:rPr>
      <w:vertAlign w:val="superscript"/>
    </w:rPr>
  </w:style>
  <w:style w:type="paragraph" w:styleId="ac">
    <w:name w:val="List Paragraph"/>
    <w:basedOn w:val="a"/>
    <w:uiPriority w:val="34"/>
    <w:qFormat/>
    <w:rsid w:val="00C23AD8"/>
    <w:pPr>
      <w:ind w:left="720"/>
      <w:contextualSpacing/>
    </w:pPr>
  </w:style>
  <w:style w:type="paragraph" w:customStyle="1" w:styleId="ConsNormal">
    <w:name w:val="ConsNormal"/>
    <w:rsid w:val="00986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59"/>
    <w:rsid w:val="00CF2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nhideWhenUsed/>
    <w:rsid w:val="00840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
    <w:name w:val="table_text"/>
    <w:basedOn w:val="a"/>
    <w:rsid w:val="00BB16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1D2B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173176">
      <w:bodyDiv w:val="1"/>
      <w:marLeft w:val="0"/>
      <w:marRight w:val="0"/>
      <w:marTop w:val="0"/>
      <w:marBottom w:val="0"/>
      <w:divBdr>
        <w:top w:val="none" w:sz="0" w:space="0" w:color="auto"/>
        <w:left w:val="none" w:sz="0" w:space="0" w:color="auto"/>
        <w:bottom w:val="none" w:sz="0" w:space="0" w:color="auto"/>
        <w:right w:val="none" w:sz="0" w:space="0" w:color="auto"/>
      </w:divBdr>
    </w:div>
    <w:div w:id="16231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hyperlink" Target="http://www.roseltorg.ru" TargetMode="External"/><Relationship Id="rId10" Type="http://schemas.openxmlformats.org/officeDocument/2006/relationships/hyperlink" Target="consultantplus://offline/ref=B29C73099BBC333D41BFCA38A01B1379FD3CF558A29BD874EFE1D00D8ABC9D57113D0B0167E95DC2M3H7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5D9E7-01F6-4405-B9C5-43D8B0CD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44</Pages>
  <Words>19089</Words>
  <Characters>108812</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 Кузнецова</dc:creator>
  <cp:lastModifiedBy>Анна Сергеевна Гамиловская</cp:lastModifiedBy>
  <cp:revision>54</cp:revision>
  <cp:lastPrinted>2012-10-29T07:46:00Z</cp:lastPrinted>
  <dcterms:created xsi:type="dcterms:W3CDTF">2012-10-17T06:15:00Z</dcterms:created>
  <dcterms:modified xsi:type="dcterms:W3CDTF">2012-10-29T09:46:00Z</dcterms:modified>
</cp:coreProperties>
</file>